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E73646">
        <w:trPr>
          <w:trHeight w:val="851"/>
        </w:trPr>
        <w:tc>
          <w:tcPr>
            <w:tcW w:w="1259" w:type="dxa"/>
            <w:tcBorders>
              <w:top w:val="nil"/>
              <w:left w:val="nil"/>
              <w:bottom w:val="single" w:sz="4" w:space="0" w:color="auto"/>
              <w:right w:val="nil"/>
            </w:tcBorders>
            <w:shd w:val="clear" w:color="auto" w:fill="auto"/>
          </w:tcPr>
          <w:p w:rsidR="006F0959" w:rsidRDefault="006F0959" w:rsidP="00E73646">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6F0959" w:rsidRPr="00E73646" w:rsidRDefault="006F0959" w:rsidP="00E73646">
            <w:pPr>
              <w:spacing w:after="80" w:line="340" w:lineRule="exact"/>
              <w:rPr>
                <w:sz w:val="28"/>
                <w:szCs w:val="28"/>
              </w:rPr>
            </w:pPr>
            <w:r w:rsidRPr="00E73646">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Default="0054723C" w:rsidP="00E73646">
            <w:pPr>
              <w:suppressAutoHyphens w:val="0"/>
              <w:spacing w:after="20"/>
              <w:jc w:val="right"/>
            </w:pPr>
            <w:r w:rsidRPr="00E73646">
              <w:rPr>
                <w:sz w:val="40"/>
              </w:rPr>
              <w:t>CRC</w:t>
            </w:r>
            <w:r>
              <w:t>/C/78/D/35/2017</w:t>
            </w:r>
          </w:p>
        </w:tc>
      </w:tr>
      <w:tr w:rsidR="00E73646" w:rsidTr="00E73646">
        <w:trPr>
          <w:trHeight w:val="2835"/>
        </w:trPr>
        <w:tc>
          <w:tcPr>
            <w:tcW w:w="1259" w:type="dxa"/>
            <w:tcBorders>
              <w:top w:val="single" w:sz="4" w:space="0" w:color="auto"/>
              <w:left w:val="nil"/>
              <w:bottom w:val="single" w:sz="12" w:space="0" w:color="auto"/>
              <w:right w:val="nil"/>
            </w:tcBorders>
            <w:shd w:val="clear" w:color="auto" w:fill="auto"/>
          </w:tcPr>
          <w:p w:rsidR="006F0959" w:rsidRDefault="00094E7D" w:rsidP="00E73646">
            <w:pPr>
              <w:spacing w:before="120"/>
              <w:jc w:val="center"/>
            </w:pPr>
            <w:r>
              <w:rPr>
                <w:noProof/>
                <w:lang w:val="en-US"/>
              </w:rPr>
              <w:drawing>
                <wp:inline distT="0" distB="0" distL="0" distR="0">
                  <wp:extent cx="708025" cy="58991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5899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E73646" w:rsidRDefault="006F0959" w:rsidP="00E73646">
            <w:pPr>
              <w:spacing w:before="120" w:line="420" w:lineRule="exact"/>
              <w:rPr>
                <w:b/>
                <w:sz w:val="40"/>
                <w:szCs w:val="40"/>
              </w:rPr>
            </w:pPr>
            <w:r w:rsidRPr="00E73646">
              <w:rPr>
                <w:b/>
                <w:sz w:val="40"/>
                <w:szCs w:val="40"/>
              </w:rPr>
              <w:t>Convention on the</w:t>
            </w:r>
            <w:r w:rsidRPr="00E73646">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54723C" w:rsidP="00E73646">
            <w:pPr>
              <w:spacing w:before="240"/>
            </w:pPr>
            <w:r>
              <w:t>Distr.: General</w:t>
            </w:r>
          </w:p>
          <w:p w:rsidR="0054723C" w:rsidRDefault="00112B65" w:rsidP="00E73646">
            <w:pPr>
              <w:suppressAutoHyphens w:val="0"/>
            </w:pPr>
            <w:r>
              <w:t>11</w:t>
            </w:r>
            <w:r w:rsidR="0054723C">
              <w:t xml:space="preserve"> July 2018</w:t>
            </w:r>
          </w:p>
          <w:p w:rsidR="0054723C" w:rsidRDefault="0054723C" w:rsidP="00E73646">
            <w:pPr>
              <w:suppressAutoHyphens w:val="0"/>
            </w:pPr>
          </w:p>
          <w:p w:rsidR="0054723C" w:rsidRDefault="0054723C" w:rsidP="00E73646">
            <w:pPr>
              <w:suppressAutoHyphens w:val="0"/>
            </w:pPr>
            <w:r>
              <w:t>Original: English</w:t>
            </w:r>
          </w:p>
        </w:tc>
      </w:tr>
    </w:tbl>
    <w:p w:rsidR="002B6B7E" w:rsidRPr="002B6B7E" w:rsidRDefault="002B6B7E" w:rsidP="002B6B7E">
      <w:pPr>
        <w:spacing w:before="120"/>
        <w:rPr>
          <w:b/>
          <w:bCs/>
          <w:sz w:val="24"/>
          <w:szCs w:val="24"/>
        </w:rPr>
      </w:pPr>
      <w:r w:rsidRPr="002B6B7E">
        <w:rPr>
          <w:b/>
          <w:bCs/>
          <w:sz w:val="24"/>
          <w:szCs w:val="24"/>
        </w:rPr>
        <w:t>Committee on the Rights of the Child</w:t>
      </w:r>
    </w:p>
    <w:p w:rsidR="002B6B7E" w:rsidRPr="003547DB" w:rsidRDefault="002B6B7E" w:rsidP="007404E3">
      <w:pPr>
        <w:pStyle w:val="HChG"/>
      </w:pPr>
      <w:r w:rsidRPr="003547DB">
        <w:tab/>
      </w:r>
      <w:r w:rsidRPr="003547DB">
        <w:tab/>
        <w:t>Decision adopted by the Committee under the Optional Protocol to the Convention on the Rights of the Child on a communications procedure, in respect of communication No. 35/2017</w:t>
      </w:r>
      <w:r w:rsidRPr="007404E3">
        <w:rPr>
          <w:b w:val="0"/>
          <w:bCs/>
          <w:sz w:val="20"/>
        </w:rPr>
        <w:footnoteReference w:customMarkFollows="1" w:id="1"/>
        <w:t>*</w:t>
      </w:r>
    </w:p>
    <w:p w:rsidR="002B6B7E" w:rsidRPr="003547DB" w:rsidRDefault="002B6B7E" w:rsidP="00112B65">
      <w:pPr>
        <w:pStyle w:val="SingleTxtG"/>
        <w:ind w:left="4536" w:hanging="3402"/>
        <w:jc w:val="left"/>
      </w:pPr>
      <w:r w:rsidRPr="00F77F6A">
        <w:rPr>
          <w:i/>
        </w:rPr>
        <w:t>Communication submitted by:</w:t>
      </w:r>
      <w:r w:rsidRPr="00F77F6A">
        <w:rPr>
          <w:i/>
        </w:rPr>
        <w:tab/>
      </w:r>
      <w:r w:rsidRPr="003547DB">
        <w:t>K.A.B.</w:t>
      </w:r>
    </w:p>
    <w:p w:rsidR="002B6B7E" w:rsidRPr="003547DB" w:rsidRDefault="002B6B7E" w:rsidP="00112B65">
      <w:pPr>
        <w:pStyle w:val="SingleTxtG"/>
        <w:ind w:left="4536" w:hanging="3402"/>
        <w:jc w:val="left"/>
      </w:pPr>
      <w:r w:rsidRPr="00F77F6A">
        <w:rPr>
          <w:i/>
        </w:rPr>
        <w:t>Alleged victim:</w:t>
      </w:r>
      <w:r w:rsidRPr="00F77F6A">
        <w:rPr>
          <w:i/>
        </w:rPr>
        <w:tab/>
      </w:r>
      <w:r w:rsidRPr="003547DB">
        <w:t xml:space="preserve">The author </w:t>
      </w:r>
    </w:p>
    <w:p w:rsidR="002B6B7E" w:rsidRPr="003547DB" w:rsidRDefault="002B6B7E" w:rsidP="00112B65">
      <w:pPr>
        <w:pStyle w:val="SingleTxtG"/>
        <w:ind w:left="4536" w:hanging="3402"/>
        <w:jc w:val="left"/>
      </w:pPr>
      <w:r w:rsidRPr="00F77F6A">
        <w:rPr>
          <w:i/>
        </w:rPr>
        <w:t>State party:</w:t>
      </w:r>
      <w:r w:rsidRPr="00F77F6A">
        <w:rPr>
          <w:i/>
        </w:rPr>
        <w:tab/>
      </w:r>
      <w:r w:rsidRPr="003547DB">
        <w:t>Germany</w:t>
      </w:r>
    </w:p>
    <w:p w:rsidR="002B6B7E" w:rsidRPr="003547DB" w:rsidRDefault="002B6B7E" w:rsidP="00112B65">
      <w:pPr>
        <w:pStyle w:val="SingleTxtG"/>
        <w:ind w:left="4536" w:hanging="3402"/>
        <w:jc w:val="left"/>
      </w:pPr>
      <w:r w:rsidRPr="00F77F6A">
        <w:rPr>
          <w:i/>
        </w:rPr>
        <w:t>Date of communication:</w:t>
      </w:r>
      <w:r w:rsidRPr="00F77F6A">
        <w:rPr>
          <w:i/>
        </w:rPr>
        <w:tab/>
      </w:r>
      <w:r w:rsidRPr="003547DB">
        <w:t>26 September 2017</w:t>
      </w:r>
    </w:p>
    <w:p w:rsidR="002B6B7E" w:rsidRPr="003547DB" w:rsidRDefault="002B6B7E" w:rsidP="00112B65">
      <w:pPr>
        <w:pStyle w:val="SingleTxtG"/>
        <w:ind w:left="4536" w:hanging="3402"/>
        <w:jc w:val="left"/>
      </w:pPr>
      <w:r w:rsidRPr="00F77F6A">
        <w:rPr>
          <w:i/>
        </w:rPr>
        <w:t>Subject matter:</w:t>
      </w:r>
      <w:r w:rsidRPr="00F77F6A">
        <w:rPr>
          <w:i/>
        </w:rPr>
        <w:tab/>
      </w:r>
      <w:r w:rsidRPr="003547DB">
        <w:t>Undue delays in asylum proceedings, preventing a Syrian asylum seeker from requesting reunification with his family in Germany</w:t>
      </w:r>
    </w:p>
    <w:p w:rsidR="002B6B7E" w:rsidRDefault="00443E3F" w:rsidP="00443E3F">
      <w:pPr>
        <w:pStyle w:val="SingleTxtG"/>
      </w:pPr>
      <w:r>
        <w:tab/>
      </w:r>
      <w:r w:rsidR="002B6B7E" w:rsidRPr="003547DB">
        <w:t>Meeting on 31 May 2018, the Committee on the Rights of the Child, having considered the request by the author’s representative for discontinuance, decided to discontinue the consideration of communication No. 35/2017, in accordance with rule 26 of its rules of procedure under the Optional Protocol to the Convention on the Rights of the Child on a communications procedure.</w:t>
      </w:r>
    </w:p>
    <w:p w:rsidR="001D2669" w:rsidRDefault="001D2669">
      <w:pPr>
        <w:spacing w:before="240"/>
        <w:jc w:val="center"/>
        <w:rPr>
          <w:u w:val="single"/>
        </w:rPr>
      </w:pPr>
      <w:r>
        <w:rPr>
          <w:u w:val="single"/>
        </w:rPr>
        <w:tab/>
      </w:r>
      <w:r>
        <w:rPr>
          <w:u w:val="single"/>
        </w:rPr>
        <w:tab/>
      </w:r>
      <w:r>
        <w:rPr>
          <w:u w:val="single"/>
        </w:rPr>
        <w:tab/>
      </w:r>
    </w:p>
    <w:sectPr w:rsidR="001D2669"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1E3" w:rsidRPr="00C60504" w:rsidRDefault="002E21E3" w:rsidP="00C60504">
      <w:pPr>
        <w:pStyle w:val="Footer"/>
      </w:pPr>
    </w:p>
  </w:endnote>
  <w:endnote w:type="continuationSeparator" w:id="0">
    <w:p w:rsidR="002E21E3" w:rsidRPr="00C60504" w:rsidRDefault="002E21E3"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3C" w:rsidRDefault="0054723C" w:rsidP="0054723C">
    <w:pPr>
      <w:pStyle w:val="Footer"/>
      <w:tabs>
        <w:tab w:val="right" w:pos="9638"/>
      </w:tabs>
    </w:pPr>
    <w:r w:rsidRPr="0054723C">
      <w:rPr>
        <w:b/>
        <w:bCs/>
        <w:sz w:val="18"/>
      </w:rPr>
      <w:fldChar w:fldCharType="begin"/>
    </w:r>
    <w:r w:rsidRPr="0054723C">
      <w:rPr>
        <w:b/>
        <w:bCs/>
        <w:sz w:val="18"/>
      </w:rPr>
      <w:instrText xml:space="preserve"> PAGE  \* MERGEFORMAT </w:instrText>
    </w:r>
    <w:r w:rsidRPr="0054723C">
      <w:rPr>
        <w:b/>
        <w:bCs/>
        <w:sz w:val="18"/>
      </w:rPr>
      <w:fldChar w:fldCharType="separate"/>
    </w:r>
    <w:r w:rsidR="00443E3F">
      <w:rPr>
        <w:b/>
        <w:bCs/>
        <w:noProof/>
        <w:sz w:val="18"/>
      </w:rPr>
      <w:t>2</w:t>
    </w:r>
    <w:r w:rsidRPr="0054723C">
      <w:rPr>
        <w:b/>
        <w:bCs/>
        <w:sz w:val="18"/>
      </w:rPr>
      <w:fldChar w:fldCharType="end"/>
    </w:r>
    <w:r>
      <w:tab/>
      <w:t>GE.18-10668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3C" w:rsidRDefault="0054723C" w:rsidP="0054723C">
    <w:pPr>
      <w:pStyle w:val="Footer"/>
      <w:tabs>
        <w:tab w:val="right" w:pos="9638"/>
      </w:tabs>
    </w:pPr>
    <w:r>
      <w:t>GE.18-10668</w:t>
    </w:r>
    <w:r>
      <w:tab/>
    </w:r>
    <w:r w:rsidRPr="0054723C">
      <w:rPr>
        <w:b/>
        <w:bCs/>
        <w:sz w:val="18"/>
      </w:rPr>
      <w:fldChar w:fldCharType="begin"/>
    </w:r>
    <w:r w:rsidRPr="0054723C">
      <w:rPr>
        <w:b/>
        <w:bCs/>
        <w:sz w:val="18"/>
      </w:rPr>
      <w:instrText xml:space="preserve"> PAGE  \* MERGEFORMAT </w:instrText>
    </w:r>
    <w:r w:rsidRPr="0054723C">
      <w:rPr>
        <w:b/>
        <w:bCs/>
        <w:sz w:val="18"/>
      </w:rPr>
      <w:fldChar w:fldCharType="separate"/>
    </w:r>
    <w:r w:rsidR="00875A63">
      <w:rPr>
        <w:b/>
        <w:bCs/>
        <w:noProof/>
        <w:sz w:val="18"/>
      </w:rPr>
      <w:t>3</w:t>
    </w:r>
    <w:r w:rsidRPr="0054723C">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3F415B" w:rsidP="003F415B">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F415B" w:rsidRDefault="003F415B" w:rsidP="003F415B">
    <w:pPr>
      <w:pStyle w:val="Footer"/>
      <w:ind w:right="1134"/>
      <w:rPr>
        <w:sz w:val="20"/>
      </w:rPr>
    </w:pPr>
    <w:r>
      <w:rPr>
        <w:sz w:val="20"/>
      </w:rPr>
      <w:t>GE.18-11463(E)</w:t>
    </w:r>
  </w:p>
  <w:p w:rsidR="003F415B" w:rsidRPr="003F415B" w:rsidRDefault="003F415B" w:rsidP="003F415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78/D/35/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8/D/35/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1E3" w:rsidRPr="00C60504" w:rsidRDefault="002E21E3" w:rsidP="00C60504">
      <w:pPr>
        <w:tabs>
          <w:tab w:val="right" w:pos="2155"/>
        </w:tabs>
        <w:spacing w:after="80" w:line="240" w:lineRule="auto"/>
        <w:ind w:left="680"/>
      </w:pPr>
      <w:r>
        <w:rPr>
          <w:u w:val="single"/>
        </w:rPr>
        <w:tab/>
      </w:r>
    </w:p>
  </w:footnote>
  <w:footnote w:type="continuationSeparator" w:id="0">
    <w:p w:rsidR="002E21E3" w:rsidRPr="00C60504" w:rsidRDefault="002E21E3" w:rsidP="00C60504">
      <w:pPr>
        <w:tabs>
          <w:tab w:val="right" w:pos="2155"/>
        </w:tabs>
        <w:spacing w:after="80" w:line="240" w:lineRule="auto"/>
        <w:ind w:left="680"/>
      </w:pPr>
      <w:r>
        <w:rPr>
          <w:u w:val="single"/>
        </w:rPr>
        <w:tab/>
      </w:r>
    </w:p>
  </w:footnote>
  <w:footnote w:id="1">
    <w:p w:rsidR="002B6B7E" w:rsidRPr="007404E3" w:rsidRDefault="002B6B7E" w:rsidP="002B6B7E">
      <w:pPr>
        <w:pStyle w:val="FootnoteText"/>
      </w:pPr>
      <w:r w:rsidRPr="007404E3">
        <w:rPr>
          <w:rStyle w:val="FootnoteReference"/>
          <w:sz w:val="20"/>
          <w:vertAlign w:val="baseline"/>
        </w:rPr>
        <w:tab/>
        <w:t>*</w:t>
      </w:r>
      <w:r w:rsidRPr="007404E3">
        <w:rPr>
          <w:sz w:val="20"/>
        </w:rPr>
        <w:tab/>
      </w:r>
      <w:r w:rsidRPr="007404E3">
        <w:t>Adopted by the Committee at its seventy-eighth session (14 May–1 June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3C" w:rsidRDefault="0054723C" w:rsidP="0054723C">
    <w:pPr>
      <w:pStyle w:val="Header"/>
    </w:pPr>
    <w:r>
      <w:t>CRC/C/78/D/35/2017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3C" w:rsidRDefault="0054723C" w:rsidP="0054723C">
    <w:pPr>
      <w:pStyle w:val="Header"/>
      <w:jc w:val="right"/>
    </w:pPr>
    <w:r>
      <w:t>CRC/C/78/D/35/2017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1E"/>
    <w:rsid w:val="00030B1E"/>
    <w:rsid w:val="00046E92"/>
    <w:rsid w:val="00094E7D"/>
    <w:rsid w:val="00112B65"/>
    <w:rsid w:val="001D2669"/>
    <w:rsid w:val="00226ADD"/>
    <w:rsid w:val="00247E2C"/>
    <w:rsid w:val="002A09CA"/>
    <w:rsid w:val="002B6B7E"/>
    <w:rsid w:val="002C6D53"/>
    <w:rsid w:val="002D6C53"/>
    <w:rsid w:val="002E21E3"/>
    <w:rsid w:val="002F5595"/>
    <w:rsid w:val="00334F6A"/>
    <w:rsid w:val="00342AC8"/>
    <w:rsid w:val="003522C2"/>
    <w:rsid w:val="003B4550"/>
    <w:rsid w:val="003F415B"/>
    <w:rsid w:val="00437357"/>
    <w:rsid w:val="00443E3F"/>
    <w:rsid w:val="00461253"/>
    <w:rsid w:val="005042C2"/>
    <w:rsid w:val="0054723C"/>
    <w:rsid w:val="0055726E"/>
    <w:rsid w:val="00671529"/>
    <w:rsid w:val="00673115"/>
    <w:rsid w:val="006F0959"/>
    <w:rsid w:val="006F311F"/>
    <w:rsid w:val="007268F9"/>
    <w:rsid w:val="007404E3"/>
    <w:rsid w:val="007C52B0"/>
    <w:rsid w:val="00875A63"/>
    <w:rsid w:val="009411B4"/>
    <w:rsid w:val="009D0139"/>
    <w:rsid w:val="009F5CDC"/>
    <w:rsid w:val="00A775CF"/>
    <w:rsid w:val="00A9548D"/>
    <w:rsid w:val="00B06045"/>
    <w:rsid w:val="00C073FD"/>
    <w:rsid w:val="00C35A27"/>
    <w:rsid w:val="00C60504"/>
    <w:rsid w:val="00C72936"/>
    <w:rsid w:val="00CD0365"/>
    <w:rsid w:val="00D21089"/>
    <w:rsid w:val="00E02C2B"/>
    <w:rsid w:val="00E73646"/>
    <w:rsid w:val="00E96D00"/>
    <w:rsid w:val="00ED625E"/>
    <w:rsid w:val="00ED6C48"/>
    <w:rsid w:val="00F65F5D"/>
    <w:rsid w:val="00F77F6A"/>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721973-4906-491F-84CC-FD891AD1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E1AF7-5505-4739-BB2F-994706CF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CRC/C/78/D/35/2017</vt:lpstr>
    </vt:vector>
  </TitlesOfParts>
  <Company>DCM</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CRC/C/78/D/35/2017</dc:title>
  <dc:subject>1811463</dc:subject>
  <dc:creator>Indra</dc:creator>
  <cp:keywords/>
  <dc:description/>
  <cp:lastModifiedBy>Sarah Willig</cp:lastModifiedBy>
  <cp:revision>2</cp:revision>
  <cp:lastPrinted>2018-07-10T13:30:00Z</cp:lastPrinted>
  <dcterms:created xsi:type="dcterms:W3CDTF">2019-01-10T23:02:00Z</dcterms:created>
  <dcterms:modified xsi:type="dcterms:W3CDTF">2019-01-10T23:02:00Z</dcterms:modified>
</cp:coreProperties>
</file>