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w:t>
            </w:r>
            <w:r w:rsidR="00096B0B">
              <w:rPr>
                <w:sz w:val="28"/>
                <w:szCs w:val="28"/>
              </w:rPr>
              <w:t xml:space="preserve"> </w:t>
            </w:r>
            <w:r>
              <w:rPr>
                <w:sz w:val="28"/>
                <w:szCs w:val="28"/>
              </w:rPr>
              <w:t>Nations</w:t>
            </w:r>
          </w:p>
        </w:tc>
        <w:tc>
          <w:tcPr>
            <w:tcW w:w="6095" w:type="dxa"/>
            <w:gridSpan w:val="2"/>
            <w:tcBorders>
              <w:bottom w:val="single" w:sz="4" w:space="0" w:color="auto"/>
            </w:tcBorders>
            <w:vAlign w:val="bottom"/>
          </w:tcPr>
          <w:p w:rsidR="00165C15" w:rsidRPr="00D47EEA" w:rsidRDefault="00F2197E" w:rsidP="00F2197E">
            <w:pPr>
              <w:suppressAutoHyphens w:val="0"/>
              <w:spacing w:after="20"/>
              <w:jc w:val="right"/>
            </w:pPr>
            <w:r w:rsidRPr="00F2197E">
              <w:rPr>
                <w:sz w:val="40"/>
              </w:rPr>
              <w:t>CCPR</w:t>
            </w:r>
            <w:r>
              <w:t>/C/120/D/2430/2014</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International</w:t>
            </w:r>
            <w:r w:rsidR="00096B0B">
              <w:rPr>
                <w:b/>
                <w:sz w:val="34"/>
                <w:szCs w:val="40"/>
              </w:rPr>
              <w:t xml:space="preserve"> </w:t>
            </w:r>
            <w:r>
              <w:rPr>
                <w:b/>
                <w:sz w:val="34"/>
                <w:szCs w:val="40"/>
              </w:rPr>
              <w:t>Covenant</w:t>
            </w:r>
            <w:r w:rsidR="00096B0B">
              <w:rPr>
                <w:b/>
                <w:sz w:val="34"/>
                <w:szCs w:val="40"/>
              </w:rPr>
              <w:t xml:space="preserve"> </w:t>
            </w:r>
            <w:r>
              <w:rPr>
                <w:b/>
                <w:sz w:val="34"/>
                <w:szCs w:val="40"/>
              </w:rPr>
              <w:t>on</w:t>
            </w:r>
            <w:r>
              <w:rPr>
                <w:b/>
                <w:sz w:val="34"/>
                <w:szCs w:val="40"/>
              </w:rPr>
              <w:br/>
              <w:t>Civil</w:t>
            </w:r>
            <w:r w:rsidR="00096B0B">
              <w:rPr>
                <w:b/>
                <w:sz w:val="34"/>
                <w:szCs w:val="40"/>
              </w:rPr>
              <w:t xml:space="preserve"> </w:t>
            </w:r>
            <w:r>
              <w:rPr>
                <w:b/>
                <w:sz w:val="34"/>
                <w:szCs w:val="40"/>
              </w:rPr>
              <w:t>and</w:t>
            </w:r>
            <w:r w:rsidR="00096B0B">
              <w:rPr>
                <w:b/>
                <w:sz w:val="34"/>
                <w:szCs w:val="40"/>
              </w:rPr>
              <w:t xml:space="preserve"> </w:t>
            </w:r>
            <w:r>
              <w:rPr>
                <w:b/>
                <w:sz w:val="34"/>
                <w:szCs w:val="40"/>
              </w:rPr>
              <w:t>Political</w:t>
            </w:r>
            <w:r w:rsidR="00096B0B">
              <w:rPr>
                <w:b/>
                <w:sz w:val="34"/>
                <w:szCs w:val="40"/>
              </w:rPr>
              <w:t xml:space="preserve"> </w:t>
            </w:r>
            <w:r>
              <w:rPr>
                <w:b/>
                <w:sz w:val="34"/>
                <w:szCs w:val="40"/>
              </w:rPr>
              <w:t>R</w:t>
            </w:r>
            <w:r w:rsidRPr="00267F5F">
              <w:rPr>
                <w:b/>
                <w:sz w:val="34"/>
                <w:szCs w:val="40"/>
              </w:rPr>
              <w:t>ights</w:t>
            </w:r>
          </w:p>
        </w:tc>
        <w:tc>
          <w:tcPr>
            <w:tcW w:w="2835" w:type="dxa"/>
            <w:tcBorders>
              <w:top w:val="single" w:sz="4" w:space="0" w:color="auto"/>
              <w:bottom w:val="single" w:sz="12" w:space="0" w:color="auto"/>
            </w:tcBorders>
          </w:tcPr>
          <w:p w:rsidR="00165C15" w:rsidRDefault="00F2197E" w:rsidP="00F2197E">
            <w:pPr>
              <w:suppressAutoHyphens w:val="0"/>
              <w:spacing w:before="240" w:line="240" w:lineRule="exact"/>
            </w:pPr>
            <w:r>
              <w:t>Distr.:</w:t>
            </w:r>
            <w:r w:rsidR="00096B0B">
              <w:t xml:space="preserve"> </w:t>
            </w:r>
            <w:r>
              <w:t>General</w:t>
            </w:r>
          </w:p>
          <w:p w:rsidR="00F2197E" w:rsidRDefault="00F2197E" w:rsidP="00F2197E">
            <w:pPr>
              <w:suppressAutoHyphens w:val="0"/>
            </w:pPr>
            <w:r>
              <w:t>2</w:t>
            </w:r>
            <w:r w:rsidR="008052F5">
              <w:t>2</w:t>
            </w:r>
            <w:r w:rsidR="00096B0B">
              <w:t xml:space="preserve"> </w:t>
            </w:r>
            <w:r>
              <w:t>August</w:t>
            </w:r>
            <w:r w:rsidR="00096B0B">
              <w:t xml:space="preserve"> </w:t>
            </w:r>
            <w:r>
              <w:t>2017</w:t>
            </w:r>
          </w:p>
          <w:p w:rsidR="00F2197E" w:rsidRDefault="00F2197E" w:rsidP="00F2197E">
            <w:pPr>
              <w:suppressAutoHyphens w:val="0"/>
            </w:pPr>
          </w:p>
          <w:p w:rsidR="00F2197E" w:rsidRDefault="00F2197E" w:rsidP="00F2197E">
            <w:pPr>
              <w:suppressAutoHyphens w:val="0"/>
            </w:pPr>
            <w:r>
              <w:t>Original:</w:t>
            </w:r>
            <w:r w:rsidR="00096B0B">
              <w:t xml:space="preserve"> </w:t>
            </w:r>
            <w:r>
              <w:t>English</w:t>
            </w:r>
          </w:p>
        </w:tc>
      </w:tr>
    </w:tbl>
    <w:p w:rsidR="00F2197E" w:rsidRPr="00EE7246" w:rsidRDefault="00F2197E" w:rsidP="00F2197E">
      <w:pPr>
        <w:spacing w:before="120"/>
        <w:rPr>
          <w:b/>
          <w:sz w:val="24"/>
          <w:szCs w:val="24"/>
        </w:rPr>
      </w:pPr>
      <w:r w:rsidRPr="00EE7246">
        <w:rPr>
          <w:b/>
          <w:sz w:val="24"/>
          <w:szCs w:val="24"/>
        </w:rPr>
        <w:t>Human</w:t>
      </w:r>
      <w:r w:rsidR="00096B0B" w:rsidRPr="00EE7246">
        <w:rPr>
          <w:b/>
          <w:sz w:val="24"/>
          <w:szCs w:val="24"/>
        </w:rPr>
        <w:t xml:space="preserve"> </w:t>
      </w:r>
      <w:r w:rsidRPr="00EE7246">
        <w:rPr>
          <w:b/>
          <w:sz w:val="24"/>
          <w:szCs w:val="24"/>
        </w:rPr>
        <w:t>Rights</w:t>
      </w:r>
      <w:r w:rsidR="00096B0B" w:rsidRPr="00EE7246">
        <w:rPr>
          <w:b/>
          <w:sz w:val="24"/>
          <w:szCs w:val="24"/>
        </w:rPr>
        <w:t xml:space="preserve"> </w:t>
      </w:r>
      <w:r w:rsidRPr="00EE7246">
        <w:rPr>
          <w:b/>
          <w:sz w:val="24"/>
          <w:szCs w:val="24"/>
        </w:rPr>
        <w:t>Committee</w:t>
      </w:r>
    </w:p>
    <w:p w:rsidR="00F2197E" w:rsidRPr="00EE7246" w:rsidRDefault="00F2197E" w:rsidP="00F2197E">
      <w:pPr>
        <w:pStyle w:val="HChG"/>
      </w:pPr>
      <w:r w:rsidRPr="00EE7246">
        <w:tab/>
      </w:r>
      <w:r w:rsidRPr="00EE7246">
        <w:tab/>
        <w:t>Views</w:t>
      </w:r>
      <w:r w:rsidR="00096B0B" w:rsidRPr="00EE7246">
        <w:t xml:space="preserve"> </w:t>
      </w:r>
      <w:r w:rsidRPr="00EE7246">
        <w:t>adopted</w:t>
      </w:r>
      <w:r w:rsidR="00096B0B" w:rsidRPr="00EE7246">
        <w:t xml:space="preserve"> </w:t>
      </w:r>
      <w:r w:rsidRPr="00EE7246">
        <w:t>by</w:t>
      </w:r>
      <w:r w:rsidR="00096B0B" w:rsidRPr="00EE7246">
        <w:t xml:space="preserve"> </w:t>
      </w:r>
      <w:r w:rsidRPr="00EE7246">
        <w:t>the</w:t>
      </w:r>
      <w:r w:rsidR="00096B0B" w:rsidRPr="00EE7246">
        <w:t xml:space="preserve"> </w:t>
      </w:r>
      <w:r w:rsidRPr="00EE7246">
        <w:t>Committee</w:t>
      </w:r>
      <w:r w:rsidR="00096B0B" w:rsidRPr="00EE7246">
        <w:t xml:space="preserve"> </w:t>
      </w:r>
      <w:r w:rsidRPr="00EE7246">
        <w:t>under</w:t>
      </w:r>
      <w:r w:rsidR="00096B0B" w:rsidRPr="00EE7246">
        <w:t xml:space="preserve"> </w:t>
      </w:r>
      <w:r w:rsidRPr="00EE7246">
        <w:t>article</w:t>
      </w:r>
      <w:r w:rsidR="00096B0B" w:rsidRPr="00EE7246">
        <w:t xml:space="preserve"> </w:t>
      </w:r>
      <w:r w:rsidRPr="00EE7246">
        <w:t>5</w:t>
      </w:r>
      <w:r w:rsidR="00096B0B" w:rsidRPr="00EE7246">
        <w:t xml:space="preserve"> </w:t>
      </w:r>
      <w:r w:rsidRPr="00EE7246">
        <w:t>(4)</w:t>
      </w:r>
      <w:r w:rsidR="00096B0B" w:rsidRPr="00EE7246">
        <w:t xml:space="preserve"> </w:t>
      </w:r>
      <w:r w:rsidRPr="00EE7246">
        <w:t>of</w:t>
      </w:r>
      <w:r w:rsidR="00096B0B" w:rsidRPr="00EE7246">
        <w:t xml:space="preserve"> </w:t>
      </w:r>
      <w:r w:rsidRPr="00EE7246">
        <w:t>the</w:t>
      </w:r>
      <w:r w:rsidR="00096B0B" w:rsidRPr="00EE7246">
        <w:t xml:space="preserve"> </w:t>
      </w:r>
      <w:r w:rsidRPr="00EE7246">
        <w:t>Optional</w:t>
      </w:r>
      <w:r w:rsidR="00096B0B" w:rsidRPr="00EE7246">
        <w:t xml:space="preserve"> </w:t>
      </w:r>
      <w:r w:rsidRPr="00EE7246">
        <w:t>Protocol,</w:t>
      </w:r>
      <w:r w:rsidR="00096B0B" w:rsidRPr="00EE7246">
        <w:t xml:space="preserve"> </w:t>
      </w:r>
      <w:r w:rsidRPr="00EE7246">
        <w:t>concerning</w:t>
      </w:r>
      <w:r w:rsidR="00096B0B" w:rsidRPr="00EE7246">
        <w:t xml:space="preserve"> </w:t>
      </w:r>
      <w:r w:rsidRPr="00EE7246">
        <w:t>communication</w:t>
      </w:r>
      <w:r w:rsidR="00096B0B" w:rsidRPr="00EE7246">
        <w:t xml:space="preserve"> </w:t>
      </w:r>
      <w:r w:rsidRPr="00EE7246">
        <w:t>No.</w:t>
      </w:r>
      <w:r w:rsidR="00096B0B" w:rsidRPr="00EE7246">
        <w:t xml:space="preserve"> </w:t>
      </w:r>
      <w:r w:rsidRPr="00EE7246">
        <w:t>2430/2014</w:t>
      </w:r>
      <w:r w:rsidRPr="00EE7246">
        <w:rPr>
          <w:rStyle w:val="FootnoteReference"/>
          <w:b w:val="0"/>
          <w:sz w:val="20"/>
          <w:vertAlign w:val="baseline"/>
        </w:rPr>
        <w:footnoteReference w:customMarkFollows="1" w:id="1"/>
        <w:t>*</w:t>
      </w:r>
      <w:r w:rsidR="006916CC" w:rsidRPr="00EE7246">
        <w:rPr>
          <w:rFonts w:ascii="Times New Roman Bold" w:hAnsi="Times New Roman Bold"/>
          <w:b w:val="0"/>
          <w:position w:val="8"/>
          <w:sz w:val="20"/>
        </w:rPr>
        <w:t>,</w:t>
      </w:r>
      <w:r w:rsidR="00096B0B" w:rsidRPr="00EE7246">
        <w:rPr>
          <w:b w:val="0"/>
          <w:sz w:val="20"/>
        </w:rPr>
        <w:t xml:space="preserve"> </w:t>
      </w:r>
      <w:r w:rsidRPr="00EE7246">
        <w:rPr>
          <w:rStyle w:val="FootnoteReference"/>
          <w:b w:val="0"/>
          <w:sz w:val="20"/>
          <w:vertAlign w:val="baseline"/>
        </w:rPr>
        <w:footnoteReference w:customMarkFollows="1" w:id="2"/>
        <w:t>**</w:t>
      </w:r>
    </w:p>
    <w:p w:rsidR="00F2197E" w:rsidRPr="00EE7246" w:rsidRDefault="00F2197E" w:rsidP="00D201A0">
      <w:pPr>
        <w:pStyle w:val="SingleTxtG"/>
        <w:ind w:left="4536" w:hanging="3402"/>
      </w:pPr>
      <w:r w:rsidRPr="00EE7246">
        <w:rPr>
          <w:i/>
        </w:rPr>
        <w:t>Communication</w:t>
      </w:r>
      <w:r w:rsidR="00096B0B" w:rsidRPr="00EE7246">
        <w:rPr>
          <w:i/>
        </w:rPr>
        <w:t xml:space="preserve"> </w:t>
      </w:r>
      <w:r w:rsidRPr="00EE7246">
        <w:rPr>
          <w:i/>
        </w:rPr>
        <w:t>submitted</w:t>
      </w:r>
      <w:r w:rsidR="00096B0B" w:rsidRPr="00EE7246">
        <w:rPr>
          <w:i/>
        </w:rPr>
        <w:t xml:space="preserve"> </w:t>
      </w:r>
      <w:r w:rsidRPr="00EE7246">
        <w:rPr>
          <w:i/>
        </w:rPr>
        <w:t>by</w:t>
      </w:r>
      <w:r w:rsidRPr="00EE7246">
        <w:t>:</w:t>
      </w:r>
      <w:r w:rsidRPr="00EE7246">
        <w:tab/>
        <w:t>Khidirnazar</w:t>
      </w:r>
      <w:r w:rsidR="00096B0B" w:rsidRPr="00EE7246">
        <w:t xml:space="preserve"> </w:t>
      </w:r>
      <w:r w:rsidRPr="00EE7246">
        <w:t>Allakulov</w:t>
      </w:r>
      <w:r w:rsidR="00096B0B" w:rsidRPr="00EE7246">
        <w:t xml:space="preserve"> </w:t>
      </w:r>
      <w:r w:rsidRPr="00EE7246">
        <w:t>(not</w:t>
      </w:r>
      <w:r w:rsidR="00096B0B" w:rsidRPr="00EE7246">
        <w:t xml:space="preserve"> </w:t>
      </w:r>
      <w:r w:rsidRPr="00EE7246">
        <w:t>represented</w:t>
      </w:r>
      <w:r w:rsidR="00096B0B" w:rsidRPr="00EE7246">
        <w:t xml:space="preserve"> </w:t>
      </w:r>
      <w:r w:rsidRPr="00EE7246">
        <w:t>by</w:t>
      </w:r>
      <w:r w:rsidR="00096B0B" w:rsidRPr="00EE7246">
        <w:t xml:space="preserve"> </w:t>
      </w:r>
      <w:r w:rsidRPr="00EE7246">
        <w:t>counsel)</w:t>
      </w:r>
    </w:p>
    <w:p w:rsidR="00F2197E" w:rsidRPr="00EE7246" w:rsidRDefault="00F2197E" w:rsidP="00D201A0">
      <w:pPr>
        <w:pStyle w:val="SingleTxtG"/>
        <w:ind w:left="4536" w:hanging="3402"/>
      </w:pPr>
      <w:r w:rsidRPr="00EE7246">
        <w:rPr>
          <w:i/>
        </w:rPr>
        <w:t>Alleged</w:t>
      </w:r>
      <w:r w:rsidR="00096B0B" w:rsidRPr="00EE7246">
        <w:rPr>
          <w:i/>
        </w:rPr>
        <w:t xml:space="preserve"> </w:t>
      </w:r>
      <w:r w:rsidRPr="00EE7246">
        <w:rPr>
          <w:i/>
        </w:rPr>
        <w:t>victim</w:t>
      </w:r>
      <w:r w:rsidRPr="00EE7246">
        <w:t>:</w:t>
      </w:r>
      <w:r w:rsidRPr="00EE7246">
        <w:tab/>
        <w:t>The</w:t>
      </w:r>
      <w:r w:rsidR="00096B0B" w:rsidRPr="00EE7246">
        <w:t xml:space="preserve"> </w:t>
      </w:r>
      <w:r w:rsidRPr="00EE7246">
        <w:t>author</w:t>
      </w:r>
    </w:p>
    <w:p w:rsidR="00F2197E" w:rsidRPr="00EE7246" w:rsidRDefault="00F2197E" w:rsidP="00D201A0">
      <w:pPr>
        <w:pStyle w:val="SingleTxtG"/>
        <w:ind w:left="4536" w:hanging="3402"/>
      </w:pPr>
      <w:r w:rsidRPr="00EE7246">
        <w:rPr>
          <w:i/>
        </w:rPr>
        <w:t>State</w:t>
      </w:r>
      <w:r w:rsidR="00096B0B" w:rsidRPr="00EE7246">
        <w:rPr>
          <w:i/>
        </w:rPr>
        <w:t xml:space="preserve"> </w:t>
      </w:r>
      <w:r w:rsidRPr="00EE7246">
        <w:rPr>
          <w:i/>
        </w:rPr>
        <w:t>party</w:t>
      </w:r>
      <w:r w:rsidRPr="00EE7246">
        <w:t>:</w:t>
      </w:r>
      <w:r w:rsidRPr="00EE7246">
        <w:tab/>
        <w:t>Uzbekistan</w:t>
      </w:r>
    </w:p>
    <w:p w:rsidR="00F2197E" w:rsidRPr="00EE7246" w:rsidRDefault="00F2197E" w:rsidP="00D201A0">
      <w:pPr>
        <w:pStyle w:val="SingleTxtG"/>
        <w:ind w:left="4536" w:hanging="3402"/>
      </w:pPr>
      <w:r w:rsidRPr="00EE7246">
        <w:rPr>
          <w:i/>
        </w:rPr>
        <w:t>Date</w:t>
      </w:r>
      <w:r w:rsidR="00096B0B" w:rsidRPr="00EE7246">
        <w:rPr>
          <w:i/>
        </w:rPr>
        <w:t xml:space="preserve"> </w:t>
      </w:r>
      <w:r w:rsidRPr="00EE7246">
        <w:rPr>
          <w:i/>
        </w:rPr>
        <w:t>of</w:t>
      </w:r>
      <w:r w:rsidR="00096B0B" w:rsidRPr="00EE7246">
        <w:rPr>
          <w:i/>
        </w:rPr>
        <w:t xml:space="preserve"> </w:t>
      </w:r>
      <w:r w:rsidRPr="00EE7246">
        <w:rPr>
          <w:i/>
        </w:rPr>
        <w:t>communication</w:t>
      </w:r>
      <w:r w:rsidRPr="00EE7246">
        <w:t>:</w:t>
      </w:r>
      <w:r w:rsidRPr="00EE7246">
        <w:tab/>
        <w:t>9</w:t>
      </w:r>
      <w:r w:rsidR="00096B0B" w:rsidRPr="00EE7246">
        <w:t xml:space="preserve"> </w:t>
      </w:r>
      <w:r w:rsidRPr="00EE7246">
        <w:t>September</w:t>
      </w:r>
      <w:r w:rsidR="00096B0B" w:rsidRPr="00EE7246">
        <w:t xml:space="preserve"> </w:t>
      </w:r>
      <w:r w:rsidRPr="00EE7246">
        <w:t>2011</w:t>
      </w:r>
      <w:r w:rsidR="00096B0B" w:rsidRPr="00EE7246">
        <w:t xml:space="preserve"> </w:t>
      </w:r>
      <w:r w:rsidRPr="00EE7246">
        <w:t>(initial</w:t>
      </w:r>
      <w:r w:rsidR="00096B0B" w:rsidRPr="00EE7246">
        <w:t xml:space="preserve"> </w:t>
      </w:r>
      <w:r w:rsidRPr="00EE7246">
        <w:t>submission)</w:t>
      </w:r>
    </w:p>
    <w:p w:rsidR="00F2197E" w:rsidRPr="00EE7246" w:rsidRDefault="00F2197E" w:rsidP="00D201A0">
      <w:pPr>
        <w:pStyle w:val="SingleTxtG"/>
        <w:ind w:left="4536" w:hanging="3402"/>
      </w:pPr>
      <w:r w:rsidRPr="00EE7246">
        <w:rPr>
          <w:i/>
        </w:rPr>
        <w:t>Document</w:t>
      </w:r>
      <w:r w:rsidR="00096B0B" w:rsidRPr="00EE7246">
        <w:rPr>
          <w:i/>
        </w:rPr>
        <w:t xml:space="preserve"> </w:t>
      </w:r>
      <w:r w:rsidRPr="00EE7246">
        <w:rPr>
          <w:i/>
        </w:rPr>
        <w:t>references</w:t>
      </w:r>
      <w:r w:rsidRPr="00EE7246">
        <w:t>:</w:t>
      </w:r>
      <w:r w:rsidRPr="00EE7246">
        <w:tab/>
        <w:t>Decision</w:t>
      </w:r>
      <w:r w:rsidR="00096B0B" w:rsidRPr="00EE7246">
        <w:t xml:space="preserve"> </w:t>
      </w:r>
      <w:r w:rsidRPr="00EE7246">
        <w:t>taken</w:t>
      </w:r>
      <w:r w:rsidR="00096B0B" w:rsidRPr="00EE7246">
        <w:t xml:space="preserve"> </w:t>
      </w:r>
      <w:r w:rsidRPr="00EE7246">
        <w:t>pursuant</w:t>
      </w:r>
      <w:r w:rsidR="00096B0B" w:rsidRPr="00EE7246">
        <w:t xml:space="preserve"> </w:t>
      </w:r>
      <w:r w:rsidRPr="00EE7246">
        <w:t>to</w:t>
      </w:r>
      <w:r w:rsidR="00096B0B" w:rsidRPr="00EE7246">
        <w:t xml:space="preserve"> </w:t>
      </w:r>
      <w:r w:rsidRPr="00EE7246">
        <w:t>rule</w:t>
      </w:r>
      <w:r w:rsidR="00096B0B" w:rsidRPr="00EE7246">
        <w:t xml:space="preserve"> </w:t>
      </w:r>
      <w:r w:rsidRPr="00EE7246">
        <w:t>97</w:t>
      </w:r>
      <w:r w:rsidR="00096B0B" w:rsidRPr="00EE7246">
        <w:t xml:space="preserve"> </w:t>
      </w:r>
      <w:r w:rsidRPr="00EE7246">
        <w:t>of</w:t>
      </w:r>
      <w:r w:rsidR="00096B0B" w:rsidRPr="00EE7246">
        <w:t xml:space="preserve"> </w:t>
      </w:r>
      <w:r w:rsidRPr="00EE7246">
        <w:t>the</w:t>
      </w:r>
      <w:r w:rsidR="00096B0B" w:rsidRPr="00EE7246">
        <w:t xml:space="preserve"> </w:t>
      </w:r>
      <w:r w:rsidRPr="00EE7246">
        <w:t>Committee</w:t>
      </w:r>
      <w:r w:rsidR="001E080A">
        <w:t>’</w:t>
      </w:r>
      <w:r w:rsidRPr="00EE7246">
        <w:t>s</w:t>
      </w:r>
      <w:r w:rsidR="00096B0B" w:rsidRPr="00EE7246">
        <w:t xml:space="preserve"> </w:t>
      </w:r>
      <w:r w:rsidRPr="00EE7246">
        <w:t>rules</w:t>
      </w:r>
      <w:r w:rsidR="00096B0B" w:rsidRPr="00EE7246">
        <w:t xml:space="preserve"> </w:t>
      </w:r>
      <w:r w:rsidRPr="00EE7246">
        <w:t>of</w:t>
      </w:r>
      <w:r w:rsidR="00096B0B" w:rsidRPr="00EE7246">
        <w:t xml:space="preserve"> </w:t>
      </w:r>
      <w:r w:rsidRPr="00EE7246">
        <w:t>procedure,</w:t>
      </w:r>
      <w:r w:rsidR="00096B0B" w:rsidRPr="00EE7246">
        <w:t xml:space="preserve"> </w:t>
      </w:r>
      <w:r w:rsidRPr="00EE7246">
        <w:t>transmitted</w:t>
      </w:r>
      <w:r w:rsidR="00096B0B" w:rsidRPr="00EE7246">
        <w:t xml:space="preserve"> </w:t>
      </w:r>
      <w:r w:rsidRPr="00EE7246">
        <w:t>to</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on</w:t>
      </w:r>
      <w:r w:rsidR="00096B0B" w:rsidRPr="00EE7246">
        <w:t xml:space="preserve"> </w:t>
      </w:r>
      <w:r w:rsidRPr="00EE7246">
        <w:t>20</w:t>
      </w:r>
      <w:r w:rsidR="00096B0B" w:rsidRPr="00EE7246">
        <w:t xml:space="preserve"> </w:t>
      </w:r>
      <w:r w:rsidRPr="00EE7246">
        <w:t>June</w:t>
      </w:r>
      <w:r w:rsidR="00096B0B" w:rsidRPr="00EE7246">
        <w:t xml:space="preserve"> </w:t>
      </w:r>
      <w:r w:rsidRPr="00EE7246">
        <w:t>2014</w:t>
      </w:r>
      <w:r w:rsidR="00096B0B" w:rsidRPr="00EE7246">
        <w:t xml:space="preserve"> </w:t>
      </w:r>
      <w:r w:rsidRPr="00EE7246">
        <w:t>(not</w:t>
      </w:r>
      <w:r w:rsidR="00096B0B" w:rsidRPr="00EE7246">
        <w:t xml:space="preserve"> </w:t>
      </w:r>
      <w:r w:rsidRPr="00EE7246">
        <w:t>issued</w:t>
      </w:r>
      <w:r w:rsidR="00096B0B" w:rsidRPr="00EE7246">
        <w:t xml:space="preserve"> </w:t>
      </w:r>
      <w:r w:rsidRPr="00EE7246">
        <w:t>in</w:t>
      </w:r>
      <w:r w:rsidR="00096B0B" w:rsidRPr="00EE7246">
        <w:t xml:space="preserve"> </w:t>
      </w:r>
      <w:r w:rsidRPr="00EE7246">
        <w:t>document</w:t>
      </w:r>
      <w:r w:rsidR="00096B0B" w:rsidRPr="00EE7246">
        <w:t xml:space="preserve"> </w:t>
      </w:r>
      <w:r w:rsidRPr="00EE7246">
        <w:t>form)</w:t>
      </w:r>
    </w:p>
    <w:p w:rsidR="00F2197E" w:rsidRPr="00EE7246" w:rsidRDefault="00F2197E" w:rsidP="00D201A0">
      <w:pPr>
        <w:pStyle w:val="SingleTxtG"/>
        <w:ind w:left="4536" w:hanging="3402"/>
      </w:pPr>
      <w:r w:rsidRPr="00EE7246">
        <w:rPr>
          <w:i/>
        </w:rPr>
        <w:t>Date</w:t>
      </w:r>
      <w:r w:rsidR="00096B0B" w:rsidRPr="00EE7246">
        <w:rPr>
          <w:i/>
        </w:rPr>
        <w:t xml:space="preserve"> </w:t>
      </w:r>
      <w:r w:rsidRPr="00EE7246">
        <w:rPr>
          <w:i/>
        </w:rPr>
        <w:t>of</w:t>
      </w:r>
      <w:r w:rsidR="00096B0B" w:rsidRPr="00EE7246">
        <w:rPr>
          <w:i/>
        </w:rPr>
        <w:t xml:space="preserve"> </w:t>
      </w:r>
      <w:r w:rsidRPr="00EE7246">
        <w:rPr>
          <w:i/>
        </w:rPr>
        <w:t>adoption</w:t>
      </w:r>
      <w:r w:rsidR="00096B0B" w:rsidRPr="00EE7246">
        <w:rPr>
          <w:i/>
        </w:rPr>
        <w:t xml:space="preserve"> </w:t>
      </w:r>
      <w:r w:rsidRPr="00EE7246">
        <w:rPr>
          <w:i/>
        </w:rPr>
        <w:t>of</w:t>
      </w:r>
      <w:r w:rsidR="00096B0B" w:rsidRPr="00EE7246">
        <w:rPr>
          <w:i/>
        </w:rPr>
        <w:t xml:space="preserve"> </w:t>
      </w:r>
      <w:r w:rsidRPr="00EE7246">
        <w:rPr>
          <w:i/>
        </w:rPr>
        <w:t>Views</w:t>
      </w:r>
      <w:r w:rsidRPr="00EE7246">
        <w:t>:</w:t>
      </w:r>
      <w:r w:rsidRPr="00EE7246">
        <w:tab/>
        <w:t>19</w:t>
      </w:r>
      <w:r w:rsidR="00096B0B" w:rsidRPr="00EE7246">
        <w:t xml:space="preserve"> </w:t>
      </w:r>
      <w:r w:rsidRPr="00EE7246">
        <w:t>July</w:t>
      </w:r>
      <w:r w:rsidR="00096B0B" w:rsidRPr="00EE7246">
        <w:t xml:space="preserve"> </w:t>
      </w:r>
      <w:r w:rsidRPr="00EE7246">
        <w:t>2017</w:t>
      </w:r>
      <w:r w:rsidR="00096B0B" w:rsidRPr="00EE7246">
        <w:t xml:space="preserve"> </w:t>
      </w:r>
    </w:p>
    <w:p w:rsidR="00F2197E" w:rsidRPr="00EE7246" w:rsidRDefault="00F2197E" w:rsidP="00D201A0">
      <w:pPr>
        <w:pStyle w:val="SingleTxtG"/>
        <w:ind w:left="4536" w:hanging="3402"/>
      </w:pPr>
      <w:r w:rsidRPr="00EE7246">
        <w:rPr>
          <w:i/>
        </w:rPr>
        <w:t>Subject</w:t>
      </w:r>
      <w:r w:rsidR="00096B0B" w:rsidRPr="00EE7246">
        <w:rPr>
          <w:i/>
        </w:rPr>
        <w:t xml:space="preserve"> </w:t>
      </w:r>
      <w:r w:rsidRPr="00EE7246">
        <w:rPr>
          <w:i/>
        </w:rPr>
        <w:t>matter</w:t>
      </w:r>
      <w:r w:rsidRPr="00EE7246">
        <w:t>:</w:t>
      </w:r>
      <w:r w:rsidRPr="00EE7246">
        <w:tab/>
        <w:t>Quashing</w:t>
      </w:r>
      <w:r w:rsidR="00096B0B" w:rsidRPr="00EE7246">
        <w:t xml:space="preserve"> </w:t>
      </w:r>
      <w:r w:rsidRPr="00EE7246">
        <w:t>of</w:t>
      </w:r>
      <w:r w:rsidR="00096B0B" w:rsidRPr="00EE7246">
        <w:t xml:space="preserve"> </w:t>
      </w:r>
      <w:r w:rsidRPr="00EE7246">
        <w:t>final</w:t>
      </w:r>
      <w:r w:rsidR="00096B0B" w:rsidRPr="00EE7246">
        <w:t xml:space="preserve"> </w:t>
      </w:r>
      <w:r w:rsidRPr="00EE7246">
        <w:t>decisions</w:t>
      </w:r>
      <w:r w:rsidR="00096B0B" w:rsidRPr="00EE7246">
        <w:t xml:space="preserve"> </w:t>
      </w:r>
      <w:r w:rsidRPr="00EE7246">
        <w:t>clarifying</w:t>
      </w:r>
      <w:r w:rsidR="00096B0B" w:rsidRPr="00EE7246">
        <w:t xml:space="preserve"> </w:t>
      </w:r>
      <w:r w:rsidRPr="00EE7246">
        <w:t>the</w:t>
      </w:r>
      <w:r w:rsidR="00096B0B" w:rsidRPr="00EE7246">
        <w:t xml:space="preserve"> </w:t>
      </w:r>
      <w:r w:rsidRPr="00EE7246">
        <w:t>enforcement</w:t>
      </w:r>
      <w:r w:rsidR="00096B0B" w:rsidRPr="00EE7246">
        <w:t xml:space="preserve"> </w:t>
      </w:r>
      <w:r w:rsidRPr="00EE7246">
        <w:t>of</w:t>
      </w:r>
      <w:r w:rsidR="00096B0B" w:rsidRPr="00EE7246">
        <w:t xml:space="preserve"> </w:t>
      </w:r>
      <w:r w:rsidRPr="00EE7246">
        <w:t>a</w:t>
      </w:r>
      <w:r w:rsidR="00096B0B" w:rsidRPr="00EE7246">
        <w:t xml:space="preserve"> </w:t>
      </w:r>
      <w:r w:rsidRPr="00EE7246">
        <w:t>court</w:t>
      </w:r>
      <w:r w:rsidR="00096B0B" w:rsidRPr="00EE7246">
        <w:t xml:space="preserve"> </w:t>
      </w:r>
      <w:r w:rsidRPr="00EE7246">
        <w:t>decision</w:t>
      </w:r>
      <w:r w:rsidR="00096B0B" w:rsidRPr="00EE7246">
        <w:t xml:space="preserve"> </w:t>
      </w:r>
      <w:r w:rsidRPr="00EE7246">
        <w:t>in</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favour</w:t>
      </w:r>
    </w:p>
    <w:p w:rsidR="00F2197E" w:rsidRPr="00EE7246" w:rsidRDefault="00F2197E" w:rsidP="00D201A0">
      <w:pPr>
        <w:pStyle w:val="SingleTxtG"/>
        <w:ind w:left="4536" w:hanging="3402"/>
      </w:pPr>
      <w:r w:rsidRPr="00EE7246">
        <w:rPr>
          <w:i/>
        </w:rPr>
        <w:t>Procedural</w:t>
      </w:r>
      <w:r w:rsidR="00096B0B" w:rsidRPr="00EE7246">
        <w:rPr>
          <w:i/>
        </w:rPr>
        <w:t xml:space="preserve"> </w:t>
      </w:r>
      <w:r w:rsidRPr="00EE7246">
        <w:rPr>
          <w:i/>
        </w:rPr>
        <w:t>issues</w:t>
      </w:r>
      <w:r w:rsidRPr="00EE7246">
        <w:t>:</w:t>
      </w:r>
      <w:r w:rsidRPr="00EE7246">
        <w:tab/>
        <w:t>Substantiation;</w:t>
      </w:r>
      <w:r w:rsidR="00096B0B" w:rsidRPr="00EE7246">
        <w:t xml:space="preserve"> </w:t>
      </w:r>
      <w:r w:rsidRPr="00EE7246">
        <w:t>exhaustion</w:t>
      </w:r>
      <w:r w:rsidR="00096B0B" w:rsidRPr="00EE7246">
        <w:t xml:space="preserve"> </w:t>
      </w:r>
      <w:r w:rsidRPr="00EE7246">
        <w:t>of</w:t>
      </w:r>
      <w:r w:rsidR="00096B0B" w:rsidRPr="00EE7246">
        <w:t xml:space="preserve"> </w:t>
      </w:r>
      <w:r w:rsidRPr="00EE7246">
        <w:t>domestic</w:t>
      </w:r>
      <w:r w:rsidR="00096B0B" w:rsidRPr="00EE7246">
        <w:t xml:space="preserve"> </w:t>
      </w:r>
      <w:r w:rsidRPr="00EE7246">
        <w:t>remedies</w:t>
      </w:r>
    </w:p>
    <w:p w:rsidR="00F2197E" w:rsidRPr="00EE7246" w:rsidRDefault="00F2197E" w:rsidP="00D201A0">
      <w:pPr>
        <w:pStyle w:val="SingleTxtG"/>
        <w:ind w:left="4536" w:hanging="3402"/>
      </w:pPr>
      <w:r w:rsidRPr="00EE7246">
        <w:rPr>
          <w:i/>
        </w:rPr>
        <w:t>Substantive</w:t>
      </w:r>
      <w:r w:rsidR="00096B0B" w:rsidRPr="00EE7246">
        <w:rPr>
          <w:i/>
        </w:rPr>
        <w:t xml:space="preserve"> </w:t>
      </w:r>
      <w:r w:rsidRPr="00EE7246">
        <w:rPr>
          <w:i/>
        </w:rPr>
        <w:t>issues</w:t>
      </w:r>
      <w:r w:rsidRPr="00EE7246">
        <w:t>:</w:t>
      </w:r>
      <w:r w:rsidR="00096B0B" w:rsidRPr="00EE7246">
        <w:t xml:space="preserve"> </w:t>
      </w:r>
      <w:r w:rsidRPr="00EE7246">
        <w:tab/>
        <w:t>Right</w:t>
      </w:r>
      <w:r w:rsidR="00096B0B" w:rsidRPr="00EE7246">
        <w:t xml:space="preserve"> </w:t>
      </w:r>
      <w:r w:rsidRPr="00EE7246">
        <w:t>to</w:t>
      </w:r>
      <w:r w:rsidR="00096B0B" w:rsidRPr="00EE7246">
        <w:t xml:space="preserve"> </w:t>
      </w:r>
      <w:r w:rsidRPr="00EE7246">
        <w:t>a</w:t>
      </w:r>
      <w:r w:rsidR="00096B0B" w:rsidRPr="00EE7246">
        <w:t xml:space="preserve"> </w:t>
      </w:r>
      <w:r w:rsidRPr="00EE7246">
        <w:t>fair</w:t>
      </w:r>
      <w:r w:rsidR="00096B0B" w:rsidRPr="00EE7246">
        <w:t xml:space="preserve"> </w:t>
      </w:r>
      <w:r w:rsidRPr="00EE7246">
        <w:t>trial</w:t>
      </w:r>
      <w:r w:rsidR="00096B0B" w:rsidRPr="00EE7246">
        <w:t xml:space="preserve"> </w:t>
      </w:r>
      <w:r w:rsidRPr="00EE7246">
        <w:t>and</w:t>
      </w:r>
      <w:r w:rsidR="00096B0B" w:rsidRPr="00EE7246">
        <w:t xml:space="preserve"> </w:t>
      </w:r>
      <w:r w:rsidRPr="00EE7246">
        <w:t>to</w:t>
      </w:r>
      <w:r w:rsidR="00096B0B" w:rsidRPr="00EE7246">
        <w:t xml:space="preserve"> </w:t>
      </w:r>
      <w:r w:rsidRPr="00EE7246">
        <w:t>equality</w:t>
      </w:r>
      <w:r w:rsidR="00096B0B" w:rsidRPr="00EE7246">
        <w:t xml:space="preserve"> </w:t>
      </w:r>
      <w:r w:rsidRPr="00EE7246">
        <w:t>before</w:t>
      </w:r>
      <w:r w:rsidR="00096B0B" w:rsidRPr="00EE7246">
        <w:t xml:space="preserve"> </w:t>
      </w:r>
      <w:r w:rsidRPr="00EE7246">
        <w:t>courts;</w:t>
      </w:r>
      <w:r w:rsidR="00096B0B" w:rsidRPr="00EE7246">
        <w:t xml:space="preserve"> </w:t>
      </w:r>
      <w:r w:rsidRPr="00EE7246">
        <w:t>legal</w:t>
      </w:r>
      <w:r w:rsidR="00096B0B" w:rsidRPr="00EE7246">
        <w:t xml:space="preserve"> </w:t>
      </w:r>
      <w:r w:rsidRPr="00EE7246">
        <w:t>certainty;</w:t>
      </w:r>
      <w:r w:rsidR="00096B0B" w:rsidRPr="00EE7246">
        <w:t xml:space="preserve"> </w:t>
      </w:r>
      <w:r w:rsidRPr="00EE7246">
        <w:t>right</w:t>
      </w:r>
      <w:r w:rsidR="00096B0B" w:rsidRPr="00EE7246">
        <w:t xml:space="preserve"> </w:t>
      </w:r>
      <w:r w:rsidRPr="00EE7246">
        <w:t>to</w:t>
      </w:r>
      <w:r w:rsidR="00096B0B" w:rsidRPr="00EE7246">
        <w:t xml:space="preserve"> </w:t>
      </w:r>
      <w:r w:rsidRPr="00EE7246">
        <w:t>an</w:t>
      </w:r>
      <w:r w:rsidR="00096B0B" w:rsidRPr="00EE7246">
        <w:t xml:space="preserve"> </w:t>
      </w:r>
      <w:r w:rsidRPr="00EE7246">
        <w:t>effective</w:t>
      </w:r>
      <w:r w:rsidR="00096B0B" w:rsidRPr="00EE7246">
        <w:t xml:space="preserve"> </w:t>
      </w:r>
      <w:r w:rsidRPr="00EE7246">
        <w:t>remedy;</w:t>
      </w:r>
      <w:r w:rsidR="00096B0B" w:rsidRPr="00EE7246">
        <w:t xml:space="preserve"> </w:t>
      </w:r>
      <w:r w:rsidRPr="00EE7246">
        <w:t>freedom</w:t>
      </w:r>
      <w:r w:rsidR="00096B0B" w:rsidRPr="00EE7246">
        <w:t xml:space="preserve"> </w:t>
      </w:r>
      <w:r w:rsidRPr="00EE7246">
        <w:t>of</w:t>
      </w:r>
      <w:r w:rsidR="00096B0B" w:rsidRPr="00EE7246">
        <w:t xml:space="preserve"> </w:t>
      </w:r>
      <w:r w:rsidRPr="00EE7246">
        <w:t>expression;</w:t>
      </w:r>
      <w:r w:rsidR="00096B0B" w:rsidRPr="00EE7246">
        <w:t xml:space="preserve"> </w:t>
      </w:r>
      <w:r w:rsidRPr="00EE7246">
        <w:t>right</w:t>
      </w:r>
      <w:r w:rsidR="00096B0B" w:rsidRPr="00EE7246">
        <w:t xml:space="preserve"> </w:t>
      </w:r>
      <w:r w:rsidRPr="00EE7246">
        <w:t>to</w:t>
      </w:r>
      <w:r w:rsidR="00096B0B" w:rsidRPr="00EE7246">
        <w:t xml:space="preserve"> </w:t>
      </w:r>
      <w:r w:rsidRPr="00EE7246">
        <w:t>privacy;</w:t>
      </w:r>
      <w:r w:rsidR="00096B0B" w:rsidRPr="00EE7246">
        <w:t xml:space="preserve"> </w:t>
      </w:r>
      <w:r w:rsidRPr="00EE7246">
        <w:t>right</w:t>
      </w:r>
      <w:r w:rsidR="00096B0B" w:rsidRPr="00EE7246">
        <w:t xml:space="preserve"> </w:t>
      </w:r>
      <w:r w:rsidRPr="00EE7246">
        <w:t>to</w:t>
      </w:r>
      <w:r w:rsidR="00096B0B" w:rsidRPr="00EE7246">
        <w:t xml:space="preserve"> </w:t>
      </w:r>
      <w:r w:rsidRPr="00EE7246">
        <w:t>non-discrimination</w:t>
      </w:r>
    </w:p>
    <w:p w:rsidR="00F2197E" w:rsidRPr="00EE7246" w:rsidRDefault="00F2197E" w:rsidP="00D201A0">
      <w:pPr>
        <w:pStyle w:val="SingleTxtG"/>
        <w:ind w:left="4536" w:hanging="3402"/>
      </w:pPr>
      <w:r w:rsidRPr="00EE7246">
        <w:rPr>
          <w:i/>
        </w:rPr>
        <w:t>Articles</w:t>
      </w:r>
      <w:r w:rsidR="00096B0B" w:rsidRPr="00EE7246">
        <w:rPr>
          <w:i/>
        </w:rPr>
        <w:t xml:space="preserve"> </w:t>
      </w:r>
      <w:r w:rsidRPr="00EE7246">
        <w:rPr>
          <w:i/>
        </w:rPr>
        <w:t>of</w:t>
      </w:r>
      <w:r w:rsidR="00096B0B" w:rsidRPr="00EE7246">
        <w:rPr>
          <w:i/>
        </w:rPr>
        <w:t xml:space="preserve"> </w:t>
      </w:r>
      <w:r w:rsidRPr="00EE7246">
        <w:rPr>
          <w:i/>
        </w:rPr>
        <w:t>the</w:t>
      </w:r>
      <w:r w:rsidR="00096B0B" w:rsidRPr="00EE7246">
        <w:rPr>
          <w:i/>
        </w:rPr>
        <w:t xml:space="preserve"> </w:t>
      </w:r>
      <w:r w:rsidRPr="00EE7246">
        <w:rPr>
          <w:i/>
        </w:rPr>
        <w:t>Covenant</w:t>
      </w:r>
      <w:r w:rsidRPr="00EE7246">
        <w:t>:</w:t>
      </w:r>
      <w:r w:rsidR="00096B0B" w:rsidRPr="00EE7246">
        <w:t xml:space="preserve"> </w:t>
      </w:r>
      <w:r w:rsidRPr="00EE7246">
        <w:tab/>
        <w:t>2,</w:t>
      </w:r>
      <w:r w:rsidR="00096B0B" w:rsidRPr="00EE7246">
        <w:t xml:space="preserve"> </w:t>
      </w:r>
      <w:r w:rsidRPr="00EE7246">
        <w:t>3,</w:t>
      </w:r>
      <w:r w:rsidR="00096B0B" w:rsidRPr="00EE7246">
        <w:t xml:space="preserve"> </w:t>
      </w:r>
      <w:r w:rsidRPr="00EE7246">
        <w:t>7,</w:t>
      </w:r>
      <w:r w:rsidR="00096B0B" w:rsidRPr="00EE7246">
        <w:t xml:space="preserve"> </w:t>
      </w:r>
      <w:r w:rsidRPr="00EE7246">
        <w:t>14,</w:t>
      </w:r>
      <w:r w:rsidR="00096B0B" w:rsidRPr="00EE7246">
        <w:t xml:space="preserve"> </w:t>
      </w:r>
      <w:r w:rsidRPr="00EE7246">
        <w:t>17,</w:t>
      </w:r>
      <w:r w:rsidR="00096B0B" w:rsidRPr="00EE7246">
        <w:t xml:space="preserve"> </w:t>
      </w:r>
      <w:r w:rsidRPr="00EE7246">
        <w:t>19</w:t>
      </w:r>
      <w:r w:rsidR="00096B0B" w:rsidRPr="00EE7246">
        <w:t xml:space="preserve"> </w:t>
      </w:r>
      <w:r w:rsidRPr="00EE7246">
        <w:t>and</w:t>
      </w:r>
      <w:r w:rsidR="00096B0B" w:rsidRPr="00EE7246">
        <w:t xml:space="preserve"> </w:t>
      </w:r>
      <w:r w:rsidRPr="00EE7246">
        <w:t>26</w:t>
      </w:r>
    </w:p>
    <w:p w:rsidR="00F2197E" w:rsidRPr="00EE7246" w:rsidRDefault="00F2197E" w:rsidP="00D201A0">
      <w:pPr>
        <w:pStyle w:val="SingleTxtG"/>
        <w:ind w:left="4536" w:hanging="3402"/>
      </w:pPr>
      <w:r w:rsidRPr="00EE7246">
        <w:rPr>
          <w:i/>
        </w:rPr>
        <w:t>Articles</w:t>
      </w:r>
      <w:r w:rsidR="00096B0B" w:rsidRPr="00EE7246">
        <w:rPr>
          <w:i/>
        </w:rPr>
        <w:t xml:space="preserve"> </w:t>
      </w:r>
      <w:r w:rsidRPr="00EE7246">
        <w:rPr>
          <w:i/>
        </w:rPr>
        <w:t>of</w:t>
      </w:r>
      <w:r w:rsidR="00096B0B" w:rsidRPr="00EE7246">
        <w:rPr>
          <w:i/>
        </w:rPr>
        <w:t xml:space="preserve"> </w:t>
      </w:r>
      <w:r w:rsidRPr="00EE7246">
        <w:rPr>
          <w:i/>
        </w:rPr>
        <w:t>the</w:t>
      </w:r>
      <w:r w:rsidR="00096B0B" w:rsidRPr="00EE7246">
        <w:rPr>
          <w:i/>
        </w:rPr>
        <w:t xml:space="preserve"> </w:t>
      </w:r>
      <w:r w:rsidRPr="00EE7246">
        <w:rPr>
          <w:i/>
        </w:rPr>
        <w:t>Optional</w:t>
      </w:r>
      <w:r w:rsidR="00096B0B" w:rsidRPr="00EE7246">
        <w:rPr>
          <w:i/>
        </w:rPr>
        <w:t xml:space="preserve"> </w:t>
      </w:r>
      <w:r w:rsidRPr="00EE7246">
        <w:rPr>
          <w:i/>
        </w:rPr>
        <w:t>Protocol</w:t>
      </w:r>
      <w:r w:rsidRPr="00EE7246">
        <w:t>:</w:t>
      </w:r>
      <w:r w:rsidRPr="00EE7246">
        <w:tab/>
        <w:t>2</w:t>
      </w:r>
      <w:r w:rsidR="00096B0B" w:rsidRPr="00EE7246">
        <w:t xml:space="preserve"> </w:t>
      </w:r>
      <w:r w:rsidRPr="00EE7246">
        <w:t>and</w:t>
      </w:r>
      <w:r w:rsidR="00096B0B" w:rsidRPr="00EE7246">
        <w:t xml:space="preserve"> </w:t>
      </w:r>
      <w:r w:rsidRPr="00EE7246">
        <w:t>5</w:t>
      </w:r>
      <w:r w:rsidR="00096B0B" w:rsidRPr="00EE7246">
        <w:t xml:space="preserve"> </w:t>
      </w:r>
      <w:r w:rsidRPr="00EE7246">
        <w:t>(2)</w:t>
      </w:r>
      <w:r w:rsidR="00096B0B" w:rsidRPr="00EE7246">
        <w:t xml:space="preserve"> </w:t>
      </w:r>
      <w:r w:rsidRPr="00EE7246">
        <w:t>(b)</w:t>
      </w:r>
    </w:p>
    <w:p w:rsidR="00F2197E" w:rsidRPr="00EE7246" w:rsidRDefault="00F2197E" w:rsidP="005145CD">
      <w:pPr>
        <w:pStyle w:val="SingleTxtG"/>
      </w:pPr>
      <w:r w:rsidRPr="00EE7246">
        <w:t>1.</w:t>
      </w:r>
      <w:r w:rsidRPr="00EE7246">
        <w:tab/>
        <w:t>The</w:t>
      </w:r>
      <w:r w:rsidR="00096B0B" w:rsidRPr="00EE7246">
        <w:t xml:space="preserve"> </w:t>
      </w:r>
      <w:r w:rsidRPr="00EE7246">
        <w:t>author</w:t>
      </w:r>
      <w:r w:rsidR="00096B0B" w:rsidRPr="00EE7246">
        <w:t xml:space="preserve"> </w:t>
      </w:r>
      <w:r w:rsidRPr="00EE7246">
        <w:t>of</w:t>
      </w:r>
      <w:r w:rsidR="00096B0B" w:rsidRPr="00EE7246">
        <w:t xml:space="preserve"> </w:t>
      </w:r>
      <w:r w:rsidRPr="00EE7246">
        <w:t>the</w:t>
      </w:r>
      <w:r w:rsidR="00096B0B" w:rsidRPr="00EE7246">
        <w:t xml:space="preserve"> </w:t>
      </w:r>
      <w:r w:rsidRPr="00EE7246">
        <w:t>communication</w:t>
      </w:r>
      <w:r w:rsidR="00096B0B" w:rsidRPr="00EE7246">
        <w:t xml:space="preserve"> </w:t>
      </w:r>
      <w:r w:rsidRPr="00EE7246">
        <w:t>is</w:t>
      </w:r>
      <w:r w:rsidR="00096B0B" w:rsidRPr="00EE7246">
        <w:t xml:space="preserve"> </w:t>
      </w:r>
      <w:r w:rsidRPr="00EE7246">
        <w:t>Khidirnazar</w:t>
      </w:r>
      <w:r w:rsidR="00096B0B" w:rsidRPr="00EE7246">
        <w:t xml:space="preserve"> </w:t>
      </w:r>
      <w:r w:rsidRPr="00EE7246">
        <w:t>Allakulov,</w:t>
      </w:r>
      <w:r w:rsidR="00096B0B" w:rsidRPr="00EE7246">
        <w:t xml:space="preserve"> </w:t>
      </w:r>
      <w:r w:rsidRPr="00EE7246">
        <w:t>a</w:t>
      </w:r>
      <w:r w:rsidR="00096B0B" w:rsidRPr="00EE7246">
        <w:t xml:space="preserve"> </w:t>
      </w:r>
      <w:r w:rsidRPr="00EE7246">
        <w:t>national</w:t>
      </w:r>
      <w:r w:rsidR="00096B0B" w:rsidRPr="00EE7246">
        <w:t xml:space="preserve"> </w:t>
      </w:r>
      <w:r w:rsidRPr="00EE7246">
        <w:t>of</w:t>
      </w:r>
      <w:r w:rsidR="00096B0B" w:rsidRPr="00EE7246">
        <w:t xml:space="preserve"> </w:t>
      </w:r>
      <w:r w:rsidRPr="00EE7246">
        <w:t>Uzbekistan</w:t>
      </w:r>
      <w:r w:rsidR="00096B0B" w:rsidRPr="00EE7246">
        <w:t xml:space="preserve"> </w:t>
      </w:r>
      <w:r w:rsidRPr="00EE7246">
        <w:t>born</w:t>
      </w:r>
      <w:r w:rsidR="00096B0B" w:rsidRPr="00EE7246">
        <w:t xml:space="preserve"> </w:t>
      </w:r>
      <w:r w:rsidRPr="00EE7246">
        <w:t>in</w:t>
      </w:r>
      <w:r w:rsidR="00096B0B" w:rsidRPr="00EE7246">
        <w:t xml:space="preserve"> </w:t>
      </w:r>
      <w:r w:rsidRPr="00EE7246">
        <w:t>1956.</w:t>
      </w:r>
      <w:r w:rsidR="00096B0B" w:rsidRPr="00EE7246">
        <w:t xml:space="preserve"> </w:t>
      </w:r>
      <w:r w:rsidRPr="00EE7246">
        <w:t>He</w:t>
      </w:r>
      <w:r w:rsidR="00096B0B" w:rsidRPr="00EE7246">
        <w:t xml:space="preserve"> </w:t>
      </w:r>
      <w:r w:rsidRPr="00EE7246">
        <w:t>claims</w:t>
      </w:r>
      <w:r w:rsidR="00096B0B" w:rsidRPr="00EE7246">
        <w:t xml:space="preserve"> </w:t>
      </w:r>
      <w:r w:rsidRPr="00EE7246">
        <w:t>that</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has</w:t>
      </w:r>
      <w:r w:rsidR="00096B0B" w:rsidRPr="00EE7246">
        <w:t xml:space="preserve"> </w:t>
      </w:r>
      <w:r w:rsidRPr="00EE7246">
        <w:t>violated</w:t>
      </w:r>
      <w:r w:rsidR="00096B0B" w:rsidRPr="00EE7246">
        <w:t xml:space="preserve"> </w:t>
      </w:r>
      <w:r w:rsidRPr="00EE7246">
        <w:t>his</w:t>
      </w:r>
      <w:r w:rsidR="00096B0B" w:rsidRPr="00EE7246">
        <w:t xml:space="preserve"> </w:t>
      </w:r>
      <w:r w:rsidRPr="00EE7246">
        <w:t>rights</w:t>
      </w:r>
      <w:r w:rsidR="00096B0B" w:rsidRPr="00EE7246">
        <w:t xml:space="preserve"> </w:t>
      </w:r>
      <w:r w:rsidRPr="00EE7246">
        <w:t>under</w:t>
      </w:r>
      <w:r w:rsidR="00096B0B" w:rsidRPr="00EE7246">
        <w:t xml:space="preserve"> </w:t>
      </w:r>
      <w:r w:rsidRPr="00EE7246">
        <w:t>articles</w:t>
      </w:r>
      <w:r w:rsidR="00096B0B" w:rsidRPr="00EE7246">
        <w:t xml:space="preserve"> </w:t>
      </w:r>
      <w:r w:rsidRPr="00EE7246">
        <w:t>2,</w:t>
      </w:r>
      <w:r w:rsidR="00096B0B" w:rsidRPr="00EE7246">
        <w:t xml:space="preserve"> </w:t>
      </w:r>
      <w:r w:rsidRPr="00EE7246">
        <w:t>3,</w:t>
      </w:r>
      <w:r w:rsidRPr="00EE7246">
        <w:rPr>
          <w:rStyle w:val="FootnoteReference"/>
        </w:rPr>
        <w:footnoteReference w:id="3"/>
      </w:r>
      <w:r w:rsidR="00096B0B" w:rsidRPr="00EE7246">
        <w:t xml:space="preserve"> </w:t>
      </w:r>
      <w:r w:rsidRPr="00EE7246">
        <w:t>7,</w:t>
      </w:r>
      <w:r w:rsidR="00096B0B" w:rsidRPr="00EE7246">
        <w:t xml:space="preserve"> </w:t>
      </w:r>
      <w:r w:rsidRPr="00EE7246">
        <w:t>14,</w:t>
      </w:r>
      <w:r w:rsidR="00096B0B" w:rsidRPr="00EE7246">
        <w:t xml:space="preserve"> </w:t>
      </w:r>
      <w:r w:rsidRPr="00EE7246">
        <w:t>17,</w:t>
      </w:r>
      <w:r w:rsidR="00096B0B" w:rsidRPr="00EE7246">
        <w:t xml:space="preserve"> </w:t>
      </w:r>
      <w:r w:rsidRPr="00EE7246">
        <w:t>19</w:t>
      </w:r>
      <w:r w:rsidR="00096B0B" w:rsidRPr="00EE7246">
        <w:t xml:space="preserve"> </w:t>
      </w:r>
      <w:r w:rsidRPr="00EE7246">
        <w:t>and</w:t>
      </w:r>
      <w:r w:rsidR="00096B0B" w:rsidRPr="00EE7246">
        <w:t xml:space="preserve"> </w:t>
      </w:r>
      <w:r w:rsidRPr="00EE7246">
        <w:t>26</w:t>
      </w:r>
      <w:r w:rsidR="00096B0B" w:rsidRPr="00EE7246">
        <w:t xml:space="preserve"> </w:t>
      </w:r>
      <w:r w:rsidRPr="00EE7246">
        <w:t>of</w:t>
      </w:r>
      <w:r w:rsidR="00096B0B" w:rsidRPr="00EE7246">
        <w:t xml:space="preserve"> </w:t>
      </w:r>
      <w:r w:rsidRPr="00EE7246">
        <w:t>the</w:t>
      </w:r>
      <w:r w:rsidR="00096B0B" w:rsidRPr="00EE7246">
        <w:t xml:space="preserve"> </w:t>
      </w:r>
      <w:r w:rsidRPr="00EE7246">
        <w:t>Covenant.</w:t>
      </w:r>
      <w:r w:rsidR="00096B0B" w:rsidRPr="00EE7246">
        <w:t xml:space="preserve"> </w:t>
      </w:r>
      <w:r w:rsidRPr="00EE7246">
        <w:t>The</w:t>
      </w:r>
      <w:r w:rsidR="00096B0B" w:rsidRPr="00EE7246">
        <w:t xml:space="preserve"> </w:t>
      </w:r>
      <w:r w:rsidRPr="00EE7246">
        <w:t>Optional</w:t>
      </w:r>
      <w:r w:rsidR="00096B0B" w:rsidRPr="00EE7246">
        <w:t xml:space="preserve"> </w:t>
      </w:r>
      <w:r w:rsidRPr="00EE7246">
        <w:t>Protocol</w:t>
      </w:r>
      <w:r w:rsidR="00096B0B" w:rsidRPr="00EE7246">
        <w:t xml:space="preserve"> </w:t>
      </w:r>
      <w:r w:rsidRPr="00EE7246">
        <w:t>entered</w:t>
      </w:r>
      <w:r w:rsidR="00096B0B" w:rsidRPr="00EE7246">
        <w:t xml:space="preserve"> </w:t>
      </w:r>
      <w:r w:rsidRPr="00EE7246">
        <w:t>into</w:t>
      </w:r>
      <w:r w:rsidR="00096B0B" w:rsidRPr="00EE7246">
        <w:t xml:space="preserve"> </w:t>
      </w:r>
      <w:r w:rsidRPr="00EE7246">
        <w:t>force</w:t>
      </w:r>
      <w:r w:rsidR="00096B0B" w:rsidRPr="00EE7246">
        <w:t xml:space="preserve"> </w:t>
      </w:r>
      <w:r w:rsidRPr="00EE7246">
        <w:t>for</w:t>
      </w:r>
      <w:r w:rsidR="00096B0B" w:rsidRPr="00EE7246">
        <w:t xml:space="preserve"> </w:t>
      </w:r>
      <w:r w:rsidRPr="00EE7246">
        <w:t>Uzbekistan</w:t>
      </w:r>
      <w:r w:rsidR="00096B0B" w:rsidRPr="00EE7246">
        <w:t xml:space="preserve"> </w:t>
      </w:r>
      <w:r w:rsidRPr="00EE7246">
        <w:t>on</w:t>
      </w:r>
      <w:r w:rsidR="00096B0B" w:rsidRPr="00EE7246">
        <w:t xml:space="preserve"> </w:t>
      </w:r>
      <w:r w:rsidRPr="00EE7246">
        <w:t>28</w:t>
      </w:r>
      <w:r w:rsidR="00096B0B" w:rsidRPr="00EE7246">
        <w:t xml:space="preserve"> </w:t>
      </w:r>
      <w:r w:rsidRPr="00EE7246">
        <w:t>September</w:t>
      </w:r>
      <w:r w:rsidR="00096B0B" w:rsidRPr="00EE7246">
        <w:t xml:space="preserve"> </w:t>
      </w:r>
      <w:r w:rsidRPr="00EE7246">
        <w:t>1995.</w:t>
      </w:r>
      <w:r w:rsidR="00096B0B" w:rsidRPr="00EE7246">
        <w:t xml:space="preserve"> </w:t>
      </w:r>
      <w:r w:rsidRPr="00EE7246">
        <w:t>The</w:t>
      </w:r>
      <w:r w:rsidR="00096B0B" w:rsidRPr="00EE7246">
        <w:t xml:space="preserve"> </w:t>
      </w:r>
      <w:r w:rsidRPr="00EE7246">
        <w:t>author</w:t>
      </w:r>
      <w:r w:rsidR="00096B0B" w:rsidRPr="00EE7246">
        <w:t xml:space="preserve"> </w:t>
      </w:r>
      <w:r w:rsidRPr="00EE7246">
        <w:t>is</w:t>
      </w:r>
      <w:r w:rsidR="00096B0B" w:rsidRPr="00EE7246">
        <w:t xml:space="preserve"> </w:t>
      </w:r>
      <w:r w:rsidRPr="00EE7246">
        <w:t>not</w:t>
      </w:r>
      <w:r w:rsidR="00096B0B" w:rsidRPr="00EE7246">
        <w:t xml:space="preserve"> </w:t>
      </w:r>
      <w:r w:rsidRPr="00EE7246">
        <w:t>represented</w:t>
      </w:r>
      <w:r w:rsidR="00096B0B" w:rsidRPr="00EE7246">
        <w:t xml:space="preserve"> </w:t>
      </w:r>
      <w:r w:rsidRPr="00EE7246">
        <w:t>by</w:t>
      </w:r>
      <w:r w:rsidR="00096B0B" w:rsidRPr="00EE7246">
        <w:t xml:space="preserve"> </w:t>
      </w:r>
      <w:r w:rsidRPr="00EE7246">
        <w:t>counsel.</w:t>
      </w:r>
    </w:p>
    <w:p w:rsidR="00F2197E" w:rsidRPr="00EE7246" w:rsidRDefault="008239B1" w:rsidP="008239B1">
      <w:pPr>
        <w:pStyle w:val="H23G"/>
      </w:pPr>
      <w:r w:rsidRPr="00EE7246">
        <w:lastRenderedPageBreak/>
        <w:tab/>
      </w:r>
      <w:r w:rsidRPr="00EE7246">
        <w:tab/>
      </w:r>
      <w:r w:rsidR="00F2197E" w:rsidRPr="00EE7246">
        <w:t>The</w:t>
      </w:r>
      <w:r w:rsidR="00096B0B" w:rsidRPr="00EE7246">
        <w:t xml:space="preserve"> </w:t>
      </w:r>
      <w:r w:rsidR="00F2197E" w:rsidRPr="00EE7246">
        <w:t>facts</w:t>
      </w:r>
      <w:r w:rsidR="00096B0B" w:rsidRPr="00EE7246">
        <w:t xml:space="preserve"> </w:t>
      </w:r>
      <w:r w:rsidR="00F2197E" w:rsidRPr="00EE7246">
        <w:t>as</w:t>
      </w:r>
      <w:r w:rsidR="00096B0B" w:rsidRPr="00EE7246">
        <w:t xml:space="preserve"> </w:t>
      </w:r>
      <w:r w:rsidR="00F2197E" w:rsidRPr="00EE7246">
        <w:t>submitted</w:t>
      </w:r>
      <w:r w:rsidR="00096B0B" w:rsidRPr="00EE7246">
        <w:t xml:space="preserve"> </w:t>
      </w:r>
      <w:r w:rsidR="00F2197E" w:rsidRPr="00EE7246">
        <w:t>by</w:t>
      </w:r>
      <w:r w:rsidR="00096B0B" w:rsidRPr="00EE7246">
        <w:t xml:space="preserve"> </w:t>
      </w:r>
      <w:r w:rsidR="00F2197E" w:rsidRPr="00EE7246">
        <w:t>the</w:t>
      </w:r>
      <w:r w:rsidR="00096B0B" w:rsidRPr="00EE7246">
        <w:t xml:space="preserve"> </w:t>
      </w:r>
      <w:r w:rsidR="00F2197E" w:rsidRPr="00EE7246">
        <w:t>author</w:t>
      </w:r>
    </w:p>
    <w:p w:rsidR="00F2197E" w:rsidRPr="00EE7246" w:rsidRDefault="00F2197E" w:rsidP="005145CD">
      <w:pPr>
        <w:pStyle w:val="SingleTxtG"/>
      </w:pPr>
      <w:r w:rsidRPr="00EE7246">
        <w:t>2.1</w:t>
      </w:r>
      <w:r w:rsidRPr="00EE7246">
        <w:tab/>
        <w:t>The</w:t>
      </w:r>
      <w:r w:rsidR="00096B0B" w:rsidRPr="00EE7246">
        <w:t xml:space="preserve"> </w:t>
      </w:r>
      <w:r w:rsidRPr="00EE7246">
        <w:t>author</w:t>
      </w:r>
      <w:r w:rsidR="00096B0B" w:rsidRPr="00EE7246">
        <w:t xml:space="preserve"> </w:t>
      </w:r>
      <w:r w:rsidRPr="00EE7246">
        <w:t>is</w:t>
      </w:r>
      <w:r w:rsidR="00096B0B" w:rsidRPr="00EE7246">
        <w:t xml:space="preserve"> </w:t>
      </w:r>
      <w:r w:rsidRPr="00EE7246">
        <w:t>a</w:t>
      </w:r>
      <w:r w:rsidR="00096B0B" w:rsidRPr="00EE7246">
        <w:t xml:space="preserve"> </w:t>
      </w:r>
      <w:r w:rsidRPr="00EE7246">
        <w:t>university</w:t>
      </w:r>
      <w:r w:rsidR="00096B0B" w:rsidRPr="00EE7246">
        <w:t xml:space="preserve"> </w:t>
      </w:r>
      <w:r w:rsidRPr="00EE7246">
        <w:t>professor.</w:t>
      </w:r>
      <w:r w:rsidR="00096B0B" w:rsidRPr="00EE7246">
        <w:t xml:space="preserve"> </w:t>
      </w:r>
      <w:r w:rsidRPr="00EE7246">
        <w:t>In</w:t>
      </w:r>
      <w:r w:rsidR="00096B0B" w:rsidRPr="00EE7246">
        <w:t xml:space="preserve"> </w:t>
      </w:r>
      <w:r w:rsidRPr="00EE7246">
        <w:t>2002,</w:t>
      </w:r>
      <w:r w:rsidR="00096B0B" w:rsidRPr="00EE7246">
        <w:t xml:space="preserve"> </w:t>
      </w:r>
      <w:r w:rsidRPr="00EE7246">
        <w:t>he</w:t>
      </w:r>
      <w:r w:rsidR="00096B0B" w:rsidRPr="00EE7246">
        <w:t xml:space="preserve"> </w:t>
      </w:r>
      <w:r w:rsidRPr="00EE7246">
        <w:t>was</w:t>
      </w:r>
      <w:r w:rsidR="00096B0B" w:rsidRPr="00EE7246">
        <w:t xml:space="preserve"> </w:t>
      </w:r>
      <w:r w:rsidRPr="00EE7246">
        <w:t>appointed</w:t>
      </w:r>
      <w:r w:rsidR="00096B0B" w:rsidRPr="00EE7246">
        <w:t xml:space="preserve"> </w:t>
      </w:r>
      <w:r w:rsidRPr="00EE7246">
        <w:t>rector</w:t>
      </w:r>
      <w:r w:rsidR="00096B0B" w:rsidRPr="00EE7246">
        <w:t xml:space="preserve"> </w:t>
      </w:r>
      <w:r w:rsidRPr="00EE7246">
        <w:t>of</w:t>
      </w:r>
      <w:r w:rsidR="00096B0B" w:rsidRPr="00EE7246">
        <w:t xml:space="preserve"> </w:t>
      </w:r>
      <w:r w:rsidRPr="00EE7246">
        <w:t>Termez</w:t>
      </w:r>
      <w:r w:rsidR="00096B0B" w:rsidRPr="00EE7246">
        <w:t xml:space="preserve"> </w:t>
      </w:r>
      <w:r w:rsidRPr="00EE7246">
        <w:t>State</w:t>
      </w:r>
      <w:r w:rsidR="00096B0B" w:rsidRPr="00EE7246">
        <w:t xml:space="preserve"> </w:t>
      </w:r>
      <w:r w:rsidRPr="00EE7246">
        <w:t>University,</w:t>
      </w:r>
      <w:r w:rsidR="00096B0B" w:rsidRPr="00EE7246">
        <w:t xml:space="preserve"> </w:t>
      </w:r>
      <w:r w:rsidRPr="00EE7246">
        <w:t>in</w:t>
      </w:r>
      <w:r w:rsidR="00096B0B" w:rsidRPr="00EE7246">
        <w:t xml:space="preserve"> </w:t>
      </w:r>
      <w:r w:rsidRPr="00EE7246">
        <w:t>Uzbekistan.</w:t>
      </w:r>
      <w:r w:rsidR="00096B0B" w:rsidRPr="00EE7246">
        <w:t xml:space="preserve"> </w:t>
      </w:r>
      <w:r w:rsidRPr="00EE7246">
        <w:t>In</w:t>
      </w:r>
      <w:r w:rsidR="00096B0B" w:rsidRPr="00EE7246">
        <w:t xml:space="preserve"> </w:t>
      </w:r>
      <w:r w:rsidRPr="00EE7246">
        <w:t>2004,</w:t>
      </w:r>
      <w:r w:rsidR="00096B0B" w:rsidRPr="00EE7246">
        <w:t xml:space="preserve"> </w:t>
      </w:r>
      <w:r w:rsidRPr="00EE7246">
        <w:t>criminal</w:t>
      </w:r>
      <w:r w:rsidR="00096B0B" w:rsidRPr="00EE7246">
        <w:t xml:space="preserve"> </w:t>
      </w:r>
      <w:r w:rsidRPr="00EE7246">
        <w:t>proceedings</w:t>
      </w:r>
      <w:r w:rsidR="00096B0B" w:rsidRPr="00EE7246">
        <w:t xml:space="preserve"> </w:t>
      </w:r>
      <w:r w:rsidRPr="00EE7246">
        <w:t>were</w:t>
      </w:r>
      <w:r w:rsidR="00096B0B" w:rsidRPr="00EE7246">
        <w:t xml:space="preserve"> </w:t>
      </w:r>
      <w:r w:rsidRPr="00EE7246">
        <w:t>brought</w:t>
      </w:r>
      <w:r w:rsidR="00096B0B" w:rsidRPr="00EE7246">
        <w:t xml:space="preserve"> </w:t>
      </w:r>
      <w:r w:rsidRPr="00EE7246">
        <w:t>against</w:t>
      </w:r>
      <w:r w:rsidR="00096B0B" w:rsidRPr="00EE7246">
        <w:t xml:space="preserve"> </w:t>
      </w:r>
      <w:r w:rsidRPr="00EE7246">
        <w:t>him</w:t>
      </w:r>
      <w:r w:rsidR="00096B0B" w:rsidRPr="00EE7246">
        <w:t xml:space="preserve"> </w:t>
      </w:r>
      <w:r w:rsidRPr="00EE7246">
        <w:t>on</w:t>
      </w:r>
      <w:r w:rsidR="00096B0B" w:rsidRPr="00EE7246">
        <w:t xml:space="preserve"> </w:t>
      </w:r>
      <w:r w:rsidRPr="00EE7246">
        <w:t>charges</w:t>
      </w:r>
      <w:r w:rsidR="00096B0B" w:rsidRPr="00EE7246">
        <w:t xml:space="preserve"> </w:t>
      </w:r>
      <w:r w:rsidRPr="00EE7246">
        <w:t>of</w:t>
      </w:r>
      <w:r w:rsidR="00096B0B" w:rsidRPr="00EE7246">
        <w:t xml:space="preserve"> </w:t>
      </w:r>
      <w:r w:rsidRPr="00EE7246">
        <w:t>large-scale</w:t>
      </w:r>
      <w:r w:rsidR="00096B0B" w:rsidRPr="00EE7246">
        <w:t xml:space="preserve"> </w:t>
      </w:r>
      <w:r w:rsidRPr="00EE7246">
        <w:t>fraud</w:t>
      </w:r>
      <w:r w:rsidR="00096B0B" w:rsidRPr="00EE7246">
        <w:t xml:space="preserve"> </w:t>
      </w:r>
      <w:r w:rsidRPr="00EE7246">
        <w:t>in</w:t>
      </w:r>
      <w:r w:rsidR="00096B0B" w:rsidRPr="00EE7246">
        <w:t xml:space="preserve"> </w:t>
      </w:r>
      <w:r w:rsidRPr="00EE7246">
        <w:t>connection</w:t>
      </w:r>
      <w:r w:rsidR="00096B0B" w:rsidRPr="00EE7246">
        <w:t xml:space="preserve"> </w:t>
      </w:r>
      <w:r w:rsidRPr="00EE7246">
        <w:t>with</w:t>
      </w:r>
      <w:r w:rsidR="00096B0B" w:rsidRPr="00EE7246">
        <w:t xml:space="preserve"> </w:t>
      </w:r>
      <w:r w:rsidRPr="00EE7246">
        <w:t>his</w:t>
      </w:r>
      <w:r w:rsidR="00096B0B" w:rsidRPr="00EE7246">
        <w:t xml:space="preserve"> </w:t>
      </w:r>
      <w:r w:rsidRPr="00EE7246">
        <w:t>position.</w:t>
      </w:r>
      <w:r w:rsidR="00096B0B" w:rsidRPr="00EE7246">
        <w:t xml:space="preserve"> </w:t>
      </w:r>
      <w:r w:rsidRPr="00EE7246">
        <w:t>On</w:t>
      </w:r>
      <w:r w:rsidR="00096B0B" w:rsidRPr="00EE7246">
        <w:t xml:space="preserve"> </w:t>
      </w:r>
      <w:r w:rsidRPr="00EE7246">
        <w:t>20</w:t>
      </w:r>
      <w:r w:rsidR="00096B0B" w:rsidRPr="00EE7246">
        <w:t xml:space="preserve"> </w:t>
      </w:r>
      <w:r w:rsidRPr="00EE7246">
        <w:t>May</w:t>
      </w:r>
      <w:r w:rsidR="00096B0B" w:rsidRPr="00EE7246">
        <w:t xml:space="preserve"> </w:t>
      </w:r>
      <w:r w:rsidRPr="00EE7246">
        <w:t>and</w:t>
      </w:r>
      <w:r w:rsidR="00096B0B" w:rsidRPr="00EE7246">
        <w:t xml:space="preserve"> </w:t>
      </w:r>
      <w:r w:rsidRPr="00EE7246">
        <w:t>28</w:t>
      </w:r>
      <w:r w:rsidR="00096B0B" w:rsidRPr="00EE7246">
        <w:t xml:space="preserve"> </w:t>
      </w:r>
      <w:r w:rsidRPr="00EE7246">
        <w:t>September</w:t>
      </w:r>
      <w:r w:rsidR="00096B0B" w:rsidRPr="00EE7246">
        <w:t xml:space="preserve"> </w:t>
      </w:r>
      <w:r w:rsidRPr="00EE7246">
        <w:t>2004,</w:t>
      </w:r>
      <w:r w:rsidR="00096B0B" w:rsidRPr="00EE7246">
        <w:t xml:space="preserve"> </w:t>
      </w:r>
      <w:r w:rsidRPr="00EE7246">
        <w:t>a</w:t>
      </w:r>
      <w:r w:rsidR="00096B0B" w:rsidRPr="00EE7246">
        <w:t xml:space="preserve"> </w:t>
      </w:r>
      <w:r w:rsidRPr="00EE7246">
        <w:t>major</w:t>
      </w:r>
      <w:r w:rsidR="00096B0B" w:rsidRPr="00EE7246">
        <w:t xml:space="preserve"> </w:t>
      </w:r>
      <w:r w:rsidRPr="00EE7246">
        <w:t>national</w:t>
      </w:r>
      <w:r w:rsidR="00096B0B" w:rsidRPr="00EE7246">
        <w:t xml:space="preserve"> </w:t>
      </w:r>
      <w:r w:rsidRPr="00EE7246">
        <w:t>newspaper,</w:t>
      </w:r>
      <w:r w:rsidR="00096B0B" w:rsidRPr="00EE7246">
        <w:t xml:space="preserve"> </w:t>
      </w:r>
      <w:r w:rsidRPr="00EE7246">
        <w:rPr>
          <w:i/>
        </w:rPr>
        <w:t>Uzbekiston</w:t>
      </w:r>
      <w:r w:rsidR="00096B0B" w:rsidRPr="00EE7246">
        <w:rPr>
          <w:i/>
        </w:rPr>
        <w:t xml:space="preserve"> </w:t>
      </w:r>
      <w:r w:rsidRPr="00EE7246">
        <w:rPr>
          <w:i/>
        </w:rPr>
        <w:t>Ovozi</w:t>
      </w:r>
      <w:r w:rsidR="00096B0B" w:rsidRPr="00EE7246">
        <w:rPr>
          <w:i/>
        </w:rPr>
        <w:t xml:space="preserve"> </w:t>
      </w:r>
      <w:r w:rsidRPr="00EE7246">
        <w:rPr>
          <w:i/>
        </w:rPr>
        <w:t>(Uzbekistan</w:t>
      </w:r>
      <w:r w:rsidR="001E080A">
        <w:rPr>
          <w:i/>
        </w:rPr>
        <w:t>’</w:t>
      </w:r>
      <w:r w:rsidRPr="00EE7246">
        <w:rPr>
          <w:i/>
        </w:rPr>
        <w:t>s</w:t>
      </w:r>
      <w:r w:rsidR="00096B0B" w:rsidRPr="00EE7246">
        <w:rPr>
          <w:i/>
        </w:rPr>
        <w:t xml:space="preserve"> </w:t>
      </w:r>
      <w:r w:rsidRPr="00EE7246">
        <w:rPr>
          <w:i/>
        </w:rPr>
        <w:t>Voice)</w:t>
      </w:r>
      <w:r w:rsidRPr="00EE7246">
        <w:t>,</w:t>
      </w:r>
      <w:r w:rsidR="00096B0B" w:rsidRPr="00EE7246">
        <w:t xml:space="preserve"> </w:t>
      </w:r>
      <w:r w:rsidRPr="00EE7246">
        <w:t>published</w:t>
      </w:r>
      <w:r w:rsidR="00096B0B" w:rsidRPr="00EE7246">
        <w:t xml:space="preserve"> </w:t>
      </w:r>
      <w:r w:rsidRPr="00EE7246">
        <w:t>two</w:t>
      </w:r>
      <w:r w:rsidR="00096B0B" w:rsidRPr="00EE7246">
        <w:t xml:space="preserve"> </w:t>
      </w:r>
      <w:r w:rsidRPr="00EE7246">
        <w:t>defamatory</w:t>
      </w:r>
      <w:r w:rsidR="00096B0B" w:rsidRPr="00EE7246">
        <w:t xml:space="preserve"> </w:t>
      </w:r>
      <w:r w:rsidRPr="00EE7246">
        <w:t>articles</w:t>
      </w:r>
      <w:r w:rsidR="00096B0B" w:rsidRPr="00EE7246">
        <w:t xml:space="preserve"> </w:t>
      </w:r>
      <w:r w:rsidRPr="00EE7246">
        <w:t>about</w:t>
      </w:r>
      <w:r w:rsidR="00096B0B" w:rsidRPr="00EE7246">
        <w:t xml:space="preserve"> </w:t>
      </w:r>
      <w:r w:rsidRPr="00EE7246">
        <w:t>the</w:t>
      </w:r>
      <w:r w:rsidR="00096B0B" w:rsidRPr="00EE7246">
        <w:t xml:space="preserve"> </w:t>
      </w:r>
      <w:r w:rsidRPr="00EE7246">
        <w:t>author,</w:t>
      </w:r>
      <w:r w:rsidR="00096B0B" w:rsidRPr="00EE7246">
        <w:t xml:space="preserve"> </w:t>
      </w:r>
      <w:r w:rsidRPr="00EE7246">
        <w:t>entitled</w:t>
      </w:r>
      <w:r w:rsidR="00096B0B" w:rsidRPr="00EE7246">
        <w:t xml:space="preserve"> </w:t>
      </w:r>
      <w:r w:rsidR="001E080A">
        <w:t>“</w:t>
      </w:r>
      <w:r w:rsidRPr="00EE7246">
        <w:t>Halva</w:t>
      </w:r>
      <w:r w:rsidR="00096B0B" w:rsidRPr="00EE7246">
        <w:t xml:space="preserve"> </w:t>
      </w:r>
      <w:r w:rsidRPr="00EE7246">
        <w:t>for</w:t>
      </w:r>
      <w:r w:rsidR="00096B0B" w:rsidRPr="00EE7246">
        <w:t xml:space="preserve"> </w:t>
      </w:r>
      <w:r w:rsidRPr="00EE7246">
        <w:t>the</w:t>
      </w:r>
      <w:r w:rsidR="00096B0B" w:rsidRPr="00EE7246">
        <w:t xml:space="preserve"> </w:t>
      </w:r>
      <w:r w:rsidRPr="00EE7246">
        <w:t>rector</w:t>
      </w:r>
      <w:r w:rsidR="00096B0B" w:rsidRPr="00EE7246">
        <w:t xml:space="preserve"> </w:t>
      </w:r>
      <w:r w:rsidRPr="00EE7246">
        <w:t>and</w:t>
      </w:r>
      <w:r w:rsidR="00096B0B" w:rsidRPr="00EE7246">
        <w:t xml:space="preserve"> </w:t>
      </w:r>
      <w:r w:rsidRPr="00EE7246">
        <w:t>assaults</w:t>
      </w:r>
      <w:r w:rsidR="00096B0B" w:rsidRPr="00EE7246">
        <w:t xml:space="preserve"> </w:t>
      </w:r>
      <w:r w:rsidRPr="00EE7246">
        <w:t>on</w:t>
      </w:r>
      <w:r w:rsidR="00096B0B" w:rsidRPr="00EE7246">
        <w:t xml:space="preserve"> </w:t>
      </w:r>
      <w:r w:rsidRPr="00EE7246">
        <w:t>students</w:t>
      </w:r>
      <w:r w:rsidR="001E080A">
        <w:t>”</w:t>
      </w:r>
      <w:r w:rsidRPr="00EE7246">
        <w:t>,</w:t>
      </w:r>
      <w:r w:rsidR="00096B0B" w:rsidRPr="00EE7246">
        <w:t xml:space="preserve"> </w:t>
      </w:r>
      <w:r w:rsidRPr="00EE7246">
        <w:t>calling</w:t>
      </w:r>
      <w:r w:rsidR="00096B0B" w:rsidRPr="00EE7246">
        <w:t xml:space="preserve"> </w:t>
      </w:r>
      <w:r w:rsidRPr="00EE7246">
        <w:t>him</w:t>
      </w:r>
      <w:r w:rsidR="00096B0B" w:rsidRPr="00EE7246">
        <w:t xml:space="preserve"> </w:t>
      </w:r>
      <w:r w:rsidRPr="00EE7246">
        <w:t>a</w:t>
      </w:r>
      <w:r w:rsidR="00096B0B" w:rsidRPr="00EE7246">
        <w:t xml:space="preserve"> </w:t>
      </w:r>
      <w:r w:rsidR="001E080A">
        <w:t>“</w:t>
      </w:r>
      <w:r w:rsidRPr="00EE7246">
        <w:t>thief</w:t>
      </w:r>
      <w:r w:rsidR="001E080A">
        <w:t>”</w:t>
      </w:r>
      <w:r w:rsidRPr="00EE7246">
        <w:t>,</w:t>
      </w:r>
      <w:r w:rsidR="00096B0B" w:rsidRPr="00EE7246">
        <w:t xml:space="preserve"> </w:t>
      </w:r>
      <w:r w:rsidRPr="00EE7246">
        <w:t>a</w:t>
      </w:r>
      <w:r w:rsidR="00096B0B" w:rsidRPr="00EE7246">
        <w:t xml:space="preserve"> </w:t>
      </w:r>
      <w:r w:rsidR="001E080A">
        <w:t>“</w:t>
      </w:r>
      <w:r w:rsidRPr="00EE7246">
        <w:t>crook</w:t>
      </w:r>
      <w:r w:rsidR="001E080A">
        <w:t>”</w:t>
      </w:r>
      <w:r w:rsidRPr="00EE7246">
        <w:t>,</w:t>
      </w:r>
      <w:r w:rsidR="00096B0B" w:rsidRPr="00EE7246">
        <w:t xml:space="preserve"> </w:t>
      </w:r>
      <w:r w:rsidRPr="00EE7246">
        <w:t>a</w:t>
      </w:r>
      <w:r w:rsidR="00096B0B" w:rsidRPr="00EE7246">
        <w:t xml:space="preserve"> </w:t>
      </w:r>
      <w:r w:rsidR="001E080A">
        <w:t>“</w:t>
      </w:r>
      <w:r w:rsidRPr="00EE7246">
        <w:t>criminal</w:t>
      </w:r>
      <w:r w:rsidR="001E080A">
        <w:t>”</w:t>
      </w:r>
      <w:r w:rsidR="00096B0B" w:rsidRPr="00EE7246">
        <w:t xml:space="preserve"> </w:t>
      </w:r>
      <w:r w:rsidRPr="00EE7246">
        <w:t>and</w:t>
      </w:r>
      <w:r w:rsidR="00096B0B" w:rsidRPr="00EE7246">
        <w:t xml:space="preserve"> </w:t>
      </w:r>
      <w:r w:rsidR="001E080A">
        <w:t>“</w:t>
      </w:r>
      <w:r w:rsidRPr="00EE7246">
        <w:t>the</w:t>
      </w:r>
      <w:r w:rsidR="00096B0B" w:rsidRPr="00EE7246">
        <w:t xml:space="preserve"> </w:t>
      </w:r>
      <w:r w:rsidRPr="00EE7246">
        <w:t>main</w:t>
      </w:r>
      <w:r w:rsidR="00096B0B" w:rsidRPr="00EE7246">
        <w:t xml:space="preserve"> </w:t>
      </w:r>
      <w:r w:rsidRPr="00EE7246">
        <w:t>culprit</w:t>
      </w:r>
      <w:r w:rsidR="001E080A">
        <w:t>”</w:t>
      </w:r>
      <w:r w:rsidR="00096B0B" w:rsidRPr="00EE7246">
        <w:t xml:space="preserve"> </w:t>
      </w:r>
      <w:r w:rsidRPr="00EE7246">
        <w:t>and</w:t>
      </w:r>
      <w:r w:rsidR="00096B0B" w:rsidRPr="00EE7246">
        <w:t xml:space="preserve"> </w:t>
      </w:r>
      <w:r w:rsidRPr="00EE7246">
        <w:t>accusing</w:t>
      </w:r>
      <w:r w:rsidR="00096B0B" w:rsidRPr="00EE7246">
        <w:t xml:space="preserve"> </w:t>
      </w:r>
      <w:r w:rsidRPr="00EE7246">
        <w:t>him</w:t>
      </w:r>
      <w:r w:rsidR="00096B0B" w:rsidRPr="00EE7246">
        <w:t xml:space="preserve"> </w:t>
      </w:r>
      <w:r w:rsidRPr="00EE7246">
        <w:t>of</w:t>
      </w:r>
      <w:r w:rsidR="00096B0B" w:rsidRPr="00EE7246">
        <w:t xml:space="preserve"> </w:t>
      </w:r>
      <w:r w:rsidRPr="00EE7246">
        <w:t>defrauding</w:t>
      </w:r>
      <w:r w:rsidR="00096B0B" w:rsidRPr="00EE7246">
        <w:t xml:space="preserve"> </w:t>
      </w:r>
      <w:r w:rsidRPr="00EE7246">
        <w:t>the</w:t>
      </w:r>
      <w:r w:rsidR="00096B0B" w:rsidRPr="00EE7246">
        <w:t xml:space="preserve"> </w:t>
      </w:r>
      <w:r w:rsidRPr="00EE7246">
        <w:t>university</w:t>
      </w:r>
      <w:r w:rsidR="00096B0B" w:rsidRPr="00EE7246">
        <w:t xml:space="preserve"> </w:t>
      </w:r>
      <w:r w:rsidRPr="00EE7246">
        <w:t>of</w:t>
      </w:r>
      <w:r w:rsidR="00096B0B" w:rsidRPr="00EE7246">
        <w:t xml:space="preserve"> </w:t>
      </w:r>
      <w:r w:rsidRPr="00EE7246">
        <w:t>budgetary</w:t>
      </w:r>
      <w:r w:rsidR="00096B0B" w:rsidRPr="00EE7246">
        <w:t xml:space="preserve"> </w:t>
      </w:r>
      <w:r w:rsidRPr="00EE7246">
        <w:t>resources.</w:t>
      </w:r>
      <w:r w:rsidR="00096B0B" w:rsidRPr="00EE7246">
        <w:t xml:space="preserve"> </w:t>
      </w:r>
      <w:r w:rsidRPr="00EE7246">
        <w:t>As</w:t>
      </w:r>
      <w:r w:rsidR="00096B0B" w:rsidRPr="00EE7246">
        <w:t xml:space="preserve"> </w:t>
      </w:r>
      <w:r w:rsidRPr="00EE7246">
        <w:t>a</w:t>
      </w:r>
      <w:r w:rsidR="00096B0B" w:rsidRPr="00EE7246">
        <w:t xml:space="preserve"> </w:t>
      </w:r>
      <w:r w:rsidRPr="00EE7246">
        <w:t>result</w:t>
      </w:r>
      <w:r w:rsidR="00096B0B" w:rsidRPr="00EE7246">
        <w:t xml:space="preserve"> </w:t>
      </w:r>
      <w:r w:rsidRPr="00EE7246">
        <w:t>of</w:t>
      </w:r>
      <w:r w:rsidR="00096B0B" w:rsidRPr="00EE7246">
        <w:t xml:space="preserve"> </w:t>
      </w:r>
      <w:r w:rsidRPr="00EE7246">
        <w:t>the</w:t>
      </w:r>
      <w:r w:rsidR="00096B0B" w:rsidRPr="00EE7246">
        <w:t xml:space="preserve"> </w:t>
      </w:r>
      <w:r w:rsidRPr="00EE7246">
        <w:t>publication</w:t>
      </w:r>
      <w:r w:rsidR="00096B0B" w:rsidRPr="00EE7246">
        <w:t xml:space="preserve"> </w:t>
      </w:r>
      <w:r w:rsidRPr="00EE7246">
        <w:t>of</w:t>
      </w:r>
      <w:r w:rsidR="00096B0B" w:rsidRPr="00EE7246">
        <w:t xml:space="preserve"> </w:t>
      </w:r>
      <w:r w:rsidRPr="00EE7246">
        <w:t>the</w:t>
      </w:r>
      <w:r w:rsidR="00096B0B" w:rsidRPr="00EE7246">
        <w:t xml:space="preserve"> </w:t>
      </w:r>
      <w:r w:rsidRPr="00EE7246">
        <w:t>articles,</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reputation</w:t>
      </w:r>
      <w:r w:rsidR="00096B0B" w:rsidRPr="00EE7246">
        <w:t xml:space="preserve"> </w:t>
      </w:r>
      <w:r w:rsidRPr="00EE7246">
        <w:t>was</w:t>
      </w:r>
      <w:r w:rsidR="00096B0B" w:rsidRPr="00EE7246">
        <w:t xml:space="preserve"> </w:t>
      </w:r>
      <w:r w:rsidRPr="00EE7246">
        <w:t>affected,</w:t>
      </w:r>
      <w:r w:rsidR="00096B0B" w:rsidRPr="00EE7246">
        <w:t xml:space="preserve"> </w:t>
      </w:r>
      <w:r w:rsidRPr="00EE7246">
        <w:t>and</w:t>
      </w:r>
      <w:r w:rsidR="00096B0B" w:rsidRPr="00EE7246">
        <w:t xml:space="preserve"> </w:t>
      </w:r>
      <w:r w:rsidRPr="00EE7246">
        <w:t>his</w:t>
      </w:r>
      <w:r w:rsidR="00096B0B" w:rsidRPr="00EE7246">
        <w:t xml:space="preserve"> </w:t>
      </w:r>
      <w:r w:rsidRPr="00EE7246">
        <w:t>employment</w:t>
      </w:r>
      <w:r w:rsidR="00096B0B" w:rsidRPr="00EE7246">
        <w:t xml:space="preserve"> </w:t>
      </w:r>
      <w:r w:rsidRPr="00EE7246">
        <w:t>contract</w:t>
      </w:r>
      <w:r w:rsidR="00096B0B" w:rsidRPr="00EE7246">
        <w:t xml:space="preserve"> </w:t>
      </w:r>
      <w:r w:rsidRPr="00EE7246">
        <w:t>was</w:t>
      </w:r>
      <w:r w:rsidR="00096B0B" w:rsidRPr="00EE7246">
        <w:t xml:space="preserve"> </w:t>
      </w:r>
      <w:r w:rsidRPr="00EE7246">
        <w:t>terminated</w:t>
      </w:r>
      <w:r w:rsidR="00096B0B" w:rsidRPr="00EE7246">
        <w:t xml:space="preserve"> </w:t>
      </w:r>
      <w:r w:rsidRPr="00EE7246">
        <w:t>on</w:t>
      </w:r>
      <w:r w:rsidR="00096B0B" w:rsidRPr="00EE7246">
        <w:t xml:space="preserve"> </w:t>
      </w:r>
      <w:r w:rsidRPr="00EE7246">
        <w:t>17</w:t>
      </w:r>
      <w:r w:rsidR="00096B0B" w:rsidRPr="00EE7246">
        <w:t xml:space="preserve"> </w:t>
      </w:r>
      <w:r w:rsidRPr="00EE7246">
        <w:t>June</w:t>
      </w:r>
      <w:r w:rsidR="00096B0B" w:rsidRPr="00EE7246">
        <w:t xml:space="preserve"> </w:t>
      </w:r>
      <w:r w:rsidRPr="00EE7246">
        <w:t>2004.</w:t>
      </w:r>
      <w:r w:rsidR="00096B0B" w:rsidRPr="00EE7246">
        <w:t xml:space="preserve"> </w:t>
      </w:r>
      <w:r w:rsidRPr="00EE7246">
        <w:t>On</w:t>
      </w:r>
      <w:r w:rsidR="00096B0B" w:rsidRPr="00EE7246">
        <w:t xml:space="preserve"> </w:t>
      </w:r>
      <w:r w:rsidRPr="00EE7246">
        <w:t>23</w:t>
      </w:r>
      <w:r w:rsidR="00096B0B" w:rsidRPr="00EE7246">
        <w:t xml:space="preserve"> </w:t>
      </w:r>
      <w:r w:rsidRPr="00EE7246">
        <w:t>February</w:t>
      </w:r>
      <w:r w:rsidR="00096B0B" w:rsidRPr="00EE7246">
        <w:t xml:space="preserve"> </w:t>
      </w:r>
      <w:r w:rsidRPr="00EE7246">
        <w:t>2006,</w:t>
      </w:r>
      <w:r w:rsidR="00096B0B" w:rsidRPr="00EE7246">
        <w:t xml:space="preserve"> </w:t>
      </w:r>
      <w:r w:rsidRPr="00EE7246">
        <w:t>the</w:t>
      </w:r>
      <w:r w:rsidR="00096B0B" w:rsidRPr="00EE7246">
        <w:t xml:space="preserve"> </w:t>
      </w:r>
      <w:r w:rsidRPr="00EE7246">
        <w:t>author</w:t>
      </w:r>
      <w:r w:rsidR="00096B0B" w:rsidRPr="00EE7246">
        <w:t xml:space="preserve"> </w:t>
      </w:r>
      <w:r w:rsidRPr="00EE7246">
        <w:t>was</w:t>
      </w:r>
      <w:r w:rsidR="00096B0B" w:rsidRPr="00EE7246">
        <w:t xml:space="preserve"> </w:t>
      </w:r>
      <w:r w:rsidRPr="00EE7246">
        <w:t>acquitted</w:t>
      </w:r>
      <w:r w:rsidR="00096B0B" w:rsidRPr="00EE7246">
        <w:t xml:space="preserve"> </w:t>
      </w:r>
      <w:r w:rsidRPr="00EE7246">
        <w:t>of</w:t>
      </w:r>
      <w:r w:rsidR="00096B0B" w:rsidRPr="00EE7246">
        <w:t xml:space="preserve"> </w:t>
      </w:r>
      <w:r w:rsidRPr="00EE7246">
        <w:t>fraud</w:t>
      </w:r>
      <w:r w:rsidR="00096B0B" w:rsidRPr="00EE7246">
        <w:t xml:space="preserve"> </w:t>
      </w:r>
      <w:r w:rsidRPr="00EE7246">
        <w:t>by</w:t>
      </w:r>
      <w:r w:rsidR="00096B0B" w:rsidRPr="00EE7246">
        <w:t xml:space="preserve"> </w:t>
      </w:r>
      <w:r w:rsidRPr="00EE7246">
        <w:t>Dekhkanabad</w:t>
      </w:r>
      <w:r w:rsidR="00096B0B" w:rsidRPr="00EE7246">
        <w:t xml:space="preserve"> </w:t>
      </w:r>
      <w:r w:rsidRPr="00EE7246">
        <w:t>District</w:t>
      </w:r>
      <w:r w:rsidR="00096B0B" w:rsidRPr="00EE7246">
        <w:t xml:space="preserve"> </w:t>
      </w:r>
      <w:r w:rsidRPr="00EE7246">
        <w:t>Court.</w:t>
      </w:r>
      <w:r w:rsidR="00096B0B" w:rsidRPr="00EE7246">
        <w:t xml:space="preserve"> </w:t>
      </w:r>
      <w:r w:rsidRPr="00EE7246">
        <w:t>On</w:t>
      </w:r>
      <w:r w:rsidR="00096B0B" w:rsidRPr="00EE7246">
        <w:t xml:space="preserve"> </w:t>
      </w:r>
      <w:r w:rsidRPr="00EE7246">
        <w:t>19</w:t>
      </w:r>
      <w:r w:rsidR="00096B0B" w:rsidRPr="00EE7246">
        <w:t xml:space="preserve"> </w:t>
      </w:r>
      <w:r w:rsidRPr="00EE7246">
        <w:t>April</w:t>
      </w:r>
      <w:r w:rsidR="00096B0B" w:rsidRPr="00EE7246">
        <w:t xml:space="preserve"> </w:t>
      </w:r>
      <w:r w:rsidRPr="00EE7246">
        <w:t>2006,</w:t>
      </w:r>
      <w:r w:rsidR="00096B0B" w:rsidRPr="00EE7246">
        <w:t xml:space="preserve"> </w:t>
      </w:r>
      <w:r w:rsidRPr="00EE7246">
        <w:t>Kashkadarinskiy</w:t>
      </w:r>
      <w:r w:rsidR="00096B0B" w:rsidRPr="00EE7246">
        <w:t xml:space="preserve"> </w:t>
      </w:r>
      <w:r w:rsidRPr="00EE7246">
        <w:t>Regional</w:t>
      </w:r>
      <w:r w:rsidR="00096B0B" w:rsidRPr="00EE7246">
        <w:t xml:space="preserve"> </w:t>
      </w:r>
      <w:r w:rsidRPr="00EE7246">
        <w:t>Court</w:t>
      </w:r>
      <w:r w:rsidR="00096B0B" w:rsidRPr="00EE7246">
        <w:t xml:space="preserve"> </w:t>
      </w:r>
      <w:r w:rsidRPr="00EE7246">
        <w:t>upheld</w:t>
      </w:r>
      <w:r w:rsidR="00096B0B" w:rsidRPr="00EE7246">
        <w:t xml:space="preserve"> </w:t>
      </w:r>
      <w:r w:rsidRPr="00EE7246">
        <w:t>that</w:t>
      </w:r>
      <w:r w:rsidR="00096B0B" w:rsidRPr="00EE7246">
        <w:t xml:space="preserve"> </w:t>
      </w:r>
      <w:r w:rsidRPr="00EE7246">
        <w:t>decision</w:t>
      </w:r>
      <w:r w:rsidR="00096B0B" w:rsidRPr="00EE7246">
        <w:t xml:space="preserve"> </w:t>
      </w:r>
      <w:r w:rsidRPr="00EE7246">
        <w:t>on</w:t>
      </w:r>
      <w:r w:rsidR="00096B0B" w:rsidRPr="00EE7246">
        <w:t xml:space="preserve"> </w:t>
      </w:r>
      <w:r w:rsidRPr="00EE7246">
        <w:t>appeal.</w:t>
      </w:r>
      <w:r w:rsidR="00096B0B" w:rsidRPr="00EE7246">
        <w:t xml:space="preserve"> </w:t>
      </w:r>
      <w:r w:rsidRPr="00EE7246">
        <w:t>On</w:t>
      </w:r>
      <w:r w:rsidR="00096B0B" w:rsidRPr="00EE7246">
        <w:t xml:space="preserve"> </w:t>
      </w:r>
      <w:r w:rsidRPr="00EE7246">
        <w:t>20</w:t>
      </w:r>
      <w:r w:rsidR="00096B0B" w:rsidRPr="00EE7246">
        <w:t xml:space="preserve"> </w:t>
      </w:r>
      <w:r w:rsidRPr="00EE7246">
        <w:t>April</w:t>
      </w:r>
      <w:r w:rsidR="00096B0B" w:rsidRPr="00EE7246">
        <w:t xml:space="preserve"> </w:t>
      </w:r>
      <w:r w:rsidRPr="00EE7246">
        <w:t>2006,</w:t>
      </w:r>
      <w:r w:rsidR="00096B0B" w:rsidRPr="00EE7246">
        <w:t xml:space="preserve"> </w:t>
      </w:r>
      <w:r w:rsidRPr="00EE7246">
        <w:t>Dekhkanabad</w:t>
      </w:r>
      <w:r w:rsidR="00096B0B" w:rsidRPr="00EE7246">
        <w:t xml:space="preserve"> </w:t>
      </w:r>
      <w:r w:rsidRPr="00EE7246">
        <w:t>District</w:t>
      </w:r>
      <w:r w:rsidR="00096B0B" w:rsidRPr="00EE7246">
        <w:t xml:space="preserve"> </w:t>
      </w:r>
      <w:r w:rsidRPr="00EE7246">
        <w:t>Court</w:t>
      </w:r>
      <w:r w:rsidR="00096B0B" w:rsidRPr="00EE7246">
        <w:t xml:space="preserve"> </w:t>
      </w:r>
      <w:r w:rsidRPr="00EE7246">
        <w:t>addressed</w:t>
      </w:r>
      <w:r w:rsidR="00096B0B" w:rsidRPr="00EE7246">
        <w:t xml:space="preserve"> </w:t>
      </w:r>
      <w:r w:rsidRPr="00EE7246">
        <w:t>a</w:t>
      </w:r>
      <w:r w:rsidR="00096B0B" w:rsidRPr="00EE7246">
        <w:t xml:space="preserve"> </w:t>
      </w:r>
      <w:r w:rsidRPr="00EE7246">
        <w:t>letter</w:t>
      </w:r>
      <w:r w:rsidR="00096B0B" w:rsidRPr="00EE7246">
        <w:t xml:space="preserve"> </w:t>
      </w:r>
      <w:r w:rsidRPr="00EE7246">
        <w:t>to</w:t>
      </w:r>
      <w:r w:rsidR="00096B0B" w:rsidRPr="00EE7246">
        <w:t xml:space="preserve"> </w:t>
      </w:r>
      <w:r w:rsidRPr="00EE7246">
        <w:t>the</w:t>
      </w:r>
      <w:r w:rsidR="00096B0B" w:rsidRPr="00EE7246">
        <w:t xml:space="preserve"> </w:t>
      </w:r>
      <w:r w:rsidRPr="00EE7246">
        <w:t>Prime</w:t>
      </w:r>
      <w:r w:rsidR="00096B0B" w:rsidRPr="00EE7246">
        <w:t xml:space="preserve"> </w:t>
      </w:r>
      <w:r w:rsidRPr="00EE7246">
        <w:t>Minister</w:t>
      </w:r>
      <w:r w:rsidR="00096B0B" w:rsidRPr="00EE7246">
        <w:t xml:space="preserve"> </w:t>
      </w:r>
      <w:r w:rsidRPr="00EE7246">
        <w:t>and</w:t>
      </w:r>
      <w:r w:rsidR="00096B0B" w:rsidRPr="00EE7246">
        <w:t xml:space="preserve"> </w:t>
      </w:r>
      <w:r w:rsidRPr="00EE7246">
        <w:t>the</w:t>
      </w:r>
      <w:r w:rsidR="00096B0B" w:rsidRPr="00EE7246">
        <w:t xml:space="preserve"> </w:t>
      </w:r>
      <w:r w:rsidRPr="00EE7246">
        <w:t>Minister</w:t>
      </w:r>
      <w:r w:rsidR="00096B0B" w:rsidRPr="00EE7246">
        <w:t xml:space="preserve"> </w:t>
      </w:r>
      <w:r w:rsidRPr="00EE7246">
        <w:t>of</w:t>
      </w:r>
      <w:r w:rsidR="00096B0B" w:rsidRPr="00EE7246">
        <w:t xml:space="preserve"> </w:t>
      </w:r>
      <w:r w:rsidRPr="00EE7246">
        <w:t>Education,</w:t>
      </w:r>
      <w:r w:rsidR="00096B0B" w:rsidRPr="00EE7246">
        <w:t xml:space="preserve"> </w:t>
      </w:r>
      <w:r w:rsidRPr="00EE7246">
        <w:t>referring</w:t>
      </w:r>
      <w:r w:rsidR="00096B0B" w:rsidRPr="00EE7246">
        <w:t xml:space="preserve"> </w:t>
      </w:r>
      <w:r w:rsidRPr="00EE7246">
        <w:t>to</w:t>
      </w:r>
      <w:r w:rsidR="00096B0B" w:rsidRPr="00EE7246">
        <w:t xml:space="preserve"> </w:t>
      </w:r>
      <w:r w:rsidRPr="00EE7246">
        <w:t>the</w:t>
      </w:r>
      <w:r w:rsidR="00096B0B" w:rsidRPr="00EE7246">
        <w:t xml:space="preserve"> </w:t>
      </w:r>
      <w:r w:rsidRPr="00EE7246">
        <w:t>need</w:t>
      </w:r>
      <w:r w:rsidR="00096B0B" w:rsidRPr="00EE7246">
        <w:t xml:space="preserve"> </w:t>
      </w:r>
      <w:r w:rsidRPr="00EE7246">
        <w:t>to</w:t>
      </w:r>
      <w:r w:rsidR="00096B0B" w:rsidRPr="00EE7246">
        <w:t xml:space="preserve"> </w:t>
      </w:r>
      <w:r w:rsidRPr="00EE7246">
        <w:t>restore</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honour,</w:t>
      </w:r>
      <w:r w:rsidR="00096B0B" w:rsidRPr="00EE7246">
        <w:t xml:space="preserve"> </w:t>
      </w:r>
      <w:r w:rsidRPr="00EE7246">
        <w:t>dignity</w:t>
      </w:r>
      <w:r w:rsidR="00096B0B" w:rsidRPr="00EE7246">
        <w:t xml:space="preserve"> </w:t>
      </w:r>
      <w:r w:rsidRPr="00EE7246">
        <w:t>and</w:t>
      </w:r>
      <w:r w:rsidR="00096B0B" w:rsidRPr="00EE7246">
        <w:t xml:space="preserve"> </w:t>
      </w:r>
      <w:r w:rsidRPr="00EE7246">
        <w:t>professional</w:t>
      </w:r>
      <w:r w:rsidR="00096B0B" w:rsidRPr="00EE7246">
        <w:t xml:space="preserve"> </w:t>
      </w:r>
      <w:r w:rsidRPr="00EE7246">
        <w:t>reputation,</w:t>
      </w:r>
      <w:r w:rsidR="00096B0B" w:rsidRPr="00EE7246">
        <w:t xml:space="preserve"> </w:t>
      </w:r>
      <w:r w:rsidRPr="00EE7246">
        <w:t>which</w:t>
      </w:r>
      <w:r w:rsidR="00096B0B" w:rsidRPr="00EE7246">
        <w:t xml:space="preserve"> </w:t>
      </w:r>
      <w:r w:rsidRPr="00EE7246">
        <w:t>had</w:t>
      </w:r>
      <w:r w:rsidR="00096B0B" w:rsidRPr="00EE7246">
        <w:t xml:space="preserve"> </w:t>
      </w:r>
      <w:r w:rsidRPr="00EE7246">
        <w:t>been</w:t>
      </w:r>
      <w:r w:rsidR="00096B0B" w:rsidRPr="00EE7246">
        <w:t xml:space="preserve"> </w:t>
      </w:r>
      <w:r w:rsidRPr="00EE7246">
        <w:t>affected</w:t>
      </w:r>
      <w:r w:rsidR="00096B0B" w:rsidRPr="00EE7246">
        <w:t xml:space="preserve"> </w:t>
      </w:r>
      <w:r w:rsidRPr="00EE7246">
        <w:t>by</w:t>
      </w:r>
      <w:r w:rsidR="00096B0B" w:rsidRPr="00EE7246">
        <w:t xml:space="preserve"> </w:t>
      </w:r>
      <w:r w:rsidRPr="00EE7246">
        <w:t>the</w:t>
      </w:r>
      <w:r w:rsidR="00096B0B" w:rsidRPr="00EE7246">
        <w:t xml:space="preserve"> </w:t>
      </w:r>
      <w:r w:rsidRPr="00EE7246">
        <w:t>criminal</w:t>
      </w:r>
      <w:r w:rsidR="00096B0B" w:rsidRPr="00EE7246">
        <w:t xml:space="preserve"> </w:t>
      </w:r>
      <w:r w:rsidRPr="00EE7246">
        <w:t>proceedings</w:t>
      </w:r>
      <w:r w:rsidR="00096B0B" w:rsidRPr="00EE7246">
        <w:t xml:space="preserve"> </w:t>
      </w:r>
      <w:r w:rsidRPr="00EE7246">
        <w:t>and</w:t>
      </w:r>
      <w:r w:rsidR="00096B0B" w:rsidRPr="00EE7246">
        <w:t xml:space="preserve"> </w:t>
      </w:r>
      <w:r w:rsidRPr="00EE7246">
        <w:t>the</w:t>
      </w:r>
      <w:r w:rsidR="00096B0B" w:rsidRPr="00EE7246">
        <w:t xml:space="preserve"> </w:t>
      </w:r>
      <w:r w:rsidRPr="00EE7246">
        <w:t>publication</w:t>
      </w:r>
      <w:r w:rsidR="00096B0B" w:rsidRPr="00EE7246">
        <w:t xml:space="preserve"> </w:t>
      </w:r>
      <w:r w:rsidRPr="00EE7246">
        <w:t>of</w:t>
      </w:r>
      <w:r w:rsidR="00096B0B" w:rsidRPr="00EE7246">
        <w:t xml:space="preserve"> </w:t>
      </w:r>
      <w:r w:rsidRPr="00EE7246">
        <w:t>the</w:t>
      </w:r>
      <w:r w:rsidR="00096B0B" w:rsidRPr="00EE7246">
        <w:t xml:space="preserve"> </w:t>
      </w:r>
      <w:r w:rsidRPr="00EE7246">
        <w:t>articles.</w:t>
      </w:r>
      <w:r w:rsidR="00096B0B" w:rsidRPr="00EE7246">
        <w:t xml:space="preserve"> </w:t>
      </w:r>
      <w:r w:rsidRPr="00EE7246">
        <w:t>However,</w:t>
      </w:r>
      <w:r w:rsidR="00096B0B" w:rsidRPr="00EE7246">
        <w:t xml:space="preserve"> </w:t>
      </w:r>
      <w:r w:rsidRPr="00EE7246">
        <w:t>no</w:t>
      </w:r>
      <w:r w:rsidR="00096B0B" w:rsidRPr="00EE7246">
        <w:t xml:space="preserve"> </w:t>
      </w:r>
      <w:r w:rsidRPr="00EE7246">
        <w:t>action</w:t>
      </w:r>
      <w:r w:rsidR="00096B0B" w:rsidRPr="00EE7246">
        <w:t xml:space="preserve"> </w:t>
      </w:r>
      <w:r w:rsidRPr="00EE7246">
        <w:t>was</w:t>
      </w:r>
      <w:r w:rsidR="00096B0B" w:rsidRPr="00EE7246">
        <w:t xml:space="preserve"> </w:t>
      </w:r>
      <w:r w:rsidRPr="00EE7246">
        <w:t>taken</w:t>
      </w:r>
      <w:r w:rsidR="00096B0B" w:rsidRPr="00EE7246">
        <w:t xml:space="preserve"> </w:t>
      </w:r>
      <w:r w:rsidRPr="00EE7246">
        <w:t>by</w:t>
      </w:r>
      <w:r w:rsidR="00096B0B" w:rsidRPr="00EE7246">
        <w:t xml:space="preserve"> </w:t>
      </w:r>
      <w:r w:rsidRPr="00EE7246">
        <w:t>the</w:t>
      </w:r>
      <w:r w:rsidR="00096B0B" w:rsidRPr="00EE7246">
        <w:t xml:space="preserve"> </w:t>
      </w:r>
      <w:r w:rsidRPr="00EE7246">
        <w:t>authorities.</w:t>
      </w:r>
      <w:r w:rsidR="00096B0B" w:rsidRPr="00EE7246">
        <w:t xml:space="preserve"> </w:t>
      </w:r>
      <w:r w:rsidRPr="00EE7246">
        <w:t>On</w:t>
      </w:r>
      <w:r w:rsidR="00096B0B" w:rsidRPr="00EE7246">
        <w:t xml:space="preserve"> </w:t>
      </w:r>
      <w:r w:rsidRPr="00EE7246">
        <w:t>9</w:t>
      </w:r>
      <w:r w:rsidR="00096B0B" w:rsidRPr="00EE7246">
        <w:t xml:space="preserve"> </w:t>
      </w:r>
      <w:r w:rsidRPr="00EE7246">
        <w:t>August</w:t>
      </w:r>
      <w:r w:rsidR="00096B0B" w:rsidRPr="00EE7246">
        <w:t xml:space="preserve"> </w:t>
      </w:r>
      <w:r w:rsidRPr="00EE7246">
        <w:t>2006,</w:t>
      </w:r>
      <w:r w:rsidR="00096B0B" w:rsidRPr="00EE7246">
        <w:t xml:space="preserve"> </w:t>
      </w:r>
      <w:r w:rsidRPr="00EE7246">
        <w:t>the</w:t>
      </w:r>
      <w:r w:rsidR="00096B0B" w:rsidRPr="00EE7246">
        <w:t xml:space="preserve"> </w:t>
      </w:r>
      <w:r w:rsidRPr="00EE7246">
        <w:t>Supreme</w:t>
      </w:r>
      <w:r w:rsidR="00096B0B" w:rsidRPr="00EE7246">
        <w:t xml:space="preserve"> </w:t>
      </w:r>
      <w:r w:rsidRPr="00EE7246">
        <w:t>Court</w:t>
      </w:r>
      <w:r w:rsidR="00096B0B" w:rsidRPr="00EE7246">
        <w:t xml:space="preserve"> </w:t>
      </w:r>
      <w:r w:rsidRPr="00EE7246">
        <w:t>quashed</w:t>
      </w:r>
      <w:r w:rsidR="00096B0B" w:rsidRPr="00EE7246">
        <w:t xml:space="preserve"> </w:t>
      </w:r>
      <w:r w:rsidRPr="00EE7246">
        <w:t>the</w:t>
      </w:r>
      <w:r w:rsidR="00096B0B" w:rsidRPr="00EE7246">
        <w:t xml:space="preserve"> </w:t>
      </w:r>
      <w:r w:rsidRPr="00EE7246">
        <w:t>decision</w:t>
      </w:r>
      <w:r w:rsidR="00096B0B" w:rsidRPr="00EE7246">
        <w:t xml:space="preserve"> </w:t>
      </w:r>
      <w:r w:rsidRPr="00EE7246">
        <w:t>of</w:t>
      </w:r>
      <w:r w:rsidR="00096B0B" w:rsidRPr="00EE7246">
        <w:t xml:space="preserve"> </w:t>
      </w:r>
      <w:r w:rsidRPr="00EE7246">
        <w:t>19</w:t>
      </w:r>
      <w:r w:rsidR="00096B0B" w:rsidRPr="00EE7246">
        <w:t xml:space="preserve"> </w:t>
      </w:r>
      <w:r w:rsidRPr="00EE7246">
        <w:t>April</w:t>
      </w:r>
      <w:r w:rsidR="00096B0B" w:rsidRPr="00EE7246">
        <w:t xml:space="preserve"> </w:t>
      </w:r>
      <w:r w:rsidRPr="00EE7246">
        <w:t>2006</w:t>
      </w:r>
      <w:r w:rsidR="00096B0B" w:rsidRPr="00EE7246">
        <w:t xml:space="preserve"> </w:t>
      </w:r>
      <w:r w:rsidRPr="00EE7246">
        <w:t>and</w:t>
      </w:r>
      <w:r w:rsidR="00096B0B" w:rsidRPr="00EE7246">
        <w:t xml:space="preserve"> </w:t>
      </w:r>
      <w:r w:rsidRPr="00EE7246">
        <w:t>remitted</w:t>
      </w:r>
      <w:r w:rsidR="00096B0B" w:rsidRPr="00EE7246">
        <w:t xml:space="preserve"> </w:t>
      </w:r>
      <w:r w:rsidRPr="00EE7246">
        <w:t>the</w:t>
      </w:r>
      <w:r w:rsidR="00096B0B" w:rsidRPr="00EE7246">
        <w:t xml:space="preserve"> </w:t>
      </w:r>
      <w:r w:rsidRPr="00EE7246">
        <w:t>case</w:t>
      </w:r>
      <w:r w:rsidR="00096B0B" w:rsidRPr="00EE7246">
        <w:t xml:space="preserve"> </w:t>
      </w:r>
      <w:r w:rsidRPr="00EE7246">
        <w:t>for</w:t>
      </w:r>
      <w:r w:rsidR="00096B0B" w:rsidRPr="00EE7246">
        <w:t xml:space="preserve"> </w:t>
      </w:r>
      <w:r w:rsidRPr="00EE7246">
        <w:t>new</w:t>
      </w:r>
      <w:r w:rsidR="00096B0B" w:rsidRPr="00EE7246">
        <w:t xml:space="preserve"> </w:t>
      </w:r>
      <w:r w:rsidRPr="00EE7246">
        <w:t>consideration.</w:t>
      </w:r>
      <w:r w:rsidR="00096B0B" w:rsidRPr="00EE7246">
        <w:t xml:space="preserve"> </w:t>
      </w:r>
      <w:r w:rsidRPr="00EE7246">
        <w:t>On</w:t>
      </w:r>
      <w:r w:rsidR="00096B0B" w:rsidRPr="00EE7246">
        <w:t xml:space="preserve"> </w:t>
      </w:r>
      <w:r w:rsidRPr="00EE7246">
        <w:t>5</w:t>
      </w:r>
      <w:r w:rsidR="00096B0B" w:rsidRPr="00EE7246">
        <w:t xml:space="preserve"> </w:t>
      </w:r>
      <w:r w:rsidRPr="00EE7246">
        <w:t>June</w:t>
      </w:r>
      <w:r w:rsidR="00096B0B" w:rsidRPr="00EE7246">
        <w:t xml:space="preserve"> </w:t>
      </w:r>
      <w:r w:rsidRPr="00EE7246">
        <w:t>2007,</w:t>
      </w:r>
      <w:r w:rsidR="00096B0B" w:rsidRPr="00EE7246">
        <w:t xml:space="preserve"> </w:t>
      </w:r>
      <w:r w:rsidRPr="00EE7246">
        <w:t>Bukharskiy</w:t>
      </w:r>
      <w:r w:rsidR="00096B0B" w:rsidRPr="00EE7246">
        <w:t xml:space="preserve"> </w:t>
      </w:r>
      <w:r w:rsidRPr="00EE7246">
        <w:t>Regional</w:t>
      </w:r>
      <w:r w:rsidR="00096B0B" w:rsidRPr="00EE7246">
        <w:t xml:space="preserve"> </w:t>
      </w:r>
      <w:r w:rsidRPr="00EE7246">
        <w:t>Court</w:t>
      </w:r>
      <w:r w:rsidR="00096B0B" w:rsidRPr="00EE7246">
        <w:t xml:space="preserve"> </w:t>
      </w:r>
      <w:r w:rsidRPr="00EE7246">
        <w:t>affirmed</w:t>
      </w:r>
      <w:r w:rsidR="00096B0B" w:rsidRPr="00EE7246">
        <w:t xml:space="preserve"> </w:t>
      </w:r>
      <w:r w:rsidRPr="00EE7246">
        <w:t>the</w:t>
      </w:r>
      <w:r w:rsidR="00096B0B" w:rsidRPr="00EE7246">
        <w:t xml:space="preserve"> </w:t>
      </w:r>
      <w:r w:rsidRPr="00EE7246">
        <w:t>decision</w:t>
      </w:r>
      <w:r w:rsidR="00096B0B" w:rsidRPr="00EE7246">
        <w:t xml:space="preserve"> </w:t>
      </w:r>
      <w:r w:rsidRPr="00EE7246">
        <w:t>of</w:t>
      </w:r>
      <w:r w:rsidR="00096B0B" w:rsidRPr="00EE7246">
        <w:t xml:space="preserve"> </w:t>
      </w:r>
      <w:r w:rsidRPr="00EE7246">
        <w:t>23</w:t>
      </w:r>
      <w:r w:rsidR="00096B0B" w:rsidRPr="00EE7246">
        <w:t xml:space="preserve"> </w:t>
      </w:r>
      <w:r w:rsidRPr="00EE7246">
        <w:t>February</w:t>
      </w:r>
      <w:r w:rsidR="00096B0B" w:rsidRPr="00EE7246">
        <w:t xml:space="preserve"> </w:t>
      </w:r>
      <w:r w:rsidRPr="00EE7246">
        <w:t>2006</w:t>
      </w:r>
      <w:r w:rsidR="00096B0B" w:rsidRPr="00EE7246">
        <w:t xml:space="preserve"> </w:t>
      </w:r>
      <w:r w:rsidRPr="00EE7246">
        <w:t>of</w:t>
      </w:r>
      <w:r w:rsidR="00096B0B" w:rsidRPr="00EE7246">
        <w:t xml:space="preserve"> </w:t>
      </w:r>
      <w:r w:rsidRPr="00EE7246">
        <w:t>Dekhkanabad</w:t>
      </w:r>
      <w:r w:rsidR="00096B0B" w:rsidRPr="00EE7246">
        <w:t xml:space="preserve"> </w:t>
      </w:r>
      <w:r w:rsidRPr="00EE7246">
        <w:t>District</w:t>
      </w:r>
      <w:r w:rsidR="00096B0B" w:rsidRPr="00EE7246">
        <w:t xml:space="preserve"> </w:t>
      </w:r>
      <w:r w:rsidRPr="00EE7246">
        <w:t>Court.</w:t>
      </w:r>
    </w:p>
    <w:p w:rsidR="00F2197E" w:rsidRPr="00EE7246" w:rsidRDefault="00F2197E" w:rsidP="005145CD">
      <w:pPr>
        <w:pStyle w:val="SingleTxtG"/>
      </w:pPr>
      <w:r w:rsidRPr="00EE7246">
        <w:t>2.2</w:t>
      </w:r>
      <w:r w:rsidRPr="00EE7246">
        <w:tab/>
        <w:t>On</w:t>
      </w:r>
      <w:r w:rsidR="00096B0B" w:rsidRPr="00EE7246">
        <w:t xml:space="preserve"> </w:t>
      </w:r>
      <w:r w:rsidRPr="00EE7246">
        <w:t>19</w:t>
      </w:r>
      <w:r w:rsidR="00096B0B" w:rsidRPr="00EE7246">
        <w:t xml:space="preserve"> </w:t>
      </w:r>
      <w:r w:rsidRPr="00EE7246">
        <w:t>June</w:t>
      </w:r>
      <w:r w:rsidR="00096B0B" w:rsidRPr="00EE7246">
        <w:t xml:space="preserve"> </w:t>
      </w:r>
      <w:r w:rsidRPr="00EE7246">
        <w:t>2008,</w:t>
      </w:r>
      <w:r w:rsidR="00096B0B" w:rsidRPr="00EE7246">
        <w:t xml:space="preserve"> </w:t>
      </w:r>
      <w:r w:rsidRPr="00EE7246">
        <w:t>the</w:t>
      </w:r>
      <w:r w:rsidR="00096B0B" w:rsidRPr="00EE7246">
        <w:t xml:space="preserve"> </w:t>
      </w:r>
      <w:r w:rsidRPr="00EE7246">
        <w:t>author</w:t>
      </w:r>
      <w:r w:rsidR="00096B0B" w:rsidRPr="00EE7246">
        <w:t xml:space="preserve"> </w:t>
      </w:r>
      <w:r w:rsidRPr="00EE7246">
        <w:t>submitted</w:t>
      </w:r>
      <w:r w:rsidR="00096B0B" w:rsidRPr="00EE7246">
        <w:t xml:space="preserve"> </w:t>
      </w:r>
      <w:r w:rsidRPr="00EE7246">
        <w:t>a</w:t>
      </w:r>
      <w:r w:rsidR="00096B0B" w:rsidRPr="00EE7246">
        <w:t xml:space="preserve"> </w:t>
      </w:r>
      <w:r w:rsidRPr="00EE7246">
        <w:t>claim</w:t>
      </w:r>
      <w:r w:rsidR="00096B0B" w:rsidRPr="00EE7246">
        <w:t xml:space="preserve"> </w:t>
      </w:r>
      <w:r w:rsidRPr="00EE7246">
        <w:t>to</w:t>
      </w:r>
      <w:r w:rsidR="00096B0B" w:rsidRPr="00EE7246">
        <w:t xml:space="preserve"> </w:t>
      </w:r>
      <w:r w:rsidRPr="00EE7246">
        <w:t>Shykhantakhursky</w:t>
      </w:r>
      <w:r w:rsidR="00096B0B" w:rsidRPr="00EE7246">
        <w:t xml:space="preserve"> </w:t>
      </w:r>
      <w:r w:rsidRPr="00EE7246">
        <w:t>District</w:t>
      </w:r>
      <w:r w:rsidR="00096B0B" w:rsidRPr="00EE7246">
        <w:t xml:space="preserve"> </w:t>
      </w:r>
      <w:r w:rsidRPr="00EE7246">
        <w:t>Court,</w:t>
      </w:r>
      <w:r w:rsidR="00096B0B" w:rsidRPr="00EE7246">
        <w:t xml:space="preserve"> </w:t>
      </w:r>
      <w:r w:rsidRPr="00EE7246">
        <w:t>of</w:t>
      </w:r>
      <w:r w:rsidR="00096B0B" w:rsidRPr="00EE7246">
        <w:t xml:space="preserve"> </w:t>
      </w:r>
      <w:r w:rsidRPr="00EE7246">
        <w:t>Tashkent,</w:t>
      </w:r>
      <w:r w:rsidR="00096B0B" w:rsidRPr="00EE7246">
        <w:t xml:space="preserve"> </w:t>
      </w:r>
      <w:r w:rsidRPr="00EE7246">
        <w:t>asking</w:t>
      </w:r>
      <w:r w:rsidR="00096B0B" w:rsidRPr="00EE7246">
        <w:t xml:space="preserve"> </w:t>
      </w:r>
      <w:r w:rsidRPr="00EE7246">
        <w:t>to</w:t>
      </w:r>
      <w:r w:rsidR="00096B0B" w:rsidRPr="00EE7246">
        <w:t xml:space="preserve"> </w:t>
      </w:r>
      <w:r w:rsidRPr="00EE7246">
        <w:t>reinstate</w:t>
      </w:r>
      <w:r w:rsidR="00096B0B" w:rsidRPr="00EE7246">
        <w:t xml:space="preserve"> </w:t>
      </w:r>
      <w:r w:rsidRPr="00EE7246">
        <w:t>him</w:t>
      </w:r>
      <w:r w:rsidR="00096B0B" w:rsidRPr="00EE7246">
        <w:t xml:space="preserve"> </w:t>
      </w:r>
      <w:r w:rsidRPr="00EE7246">
        <w:t>in</w:t>
      </w:r>
      <w:r w:rsidR="00096B0B" w:rsidRPr="00EE7246">
        <w:t xml:space="preserve"> </w:t>
      </w:r>
      <w:r w:rsidRPr="00EE7246">
        <w:t>his</w:t>
      </w:r>
      <w:r w:rsidR="00096B0B" w:rsidRPr="00EE7246">
        <w:t xml:space="preserve"> </w:t>
      </w:r>
      <w:r w:rsidRPr="00EE7246">
        <w:t>position.</w:t>
      </w:r>
      <w:r w:rsidR="00096B0B" w:rsidRPr="00EE7246">
        <w:t xml:space="preserve"> </w:t>
      </w:r>
      <w:r w:rsidRPr="00EE7246">
        <w:t>On</w:t>
      </w:r>
      <w:r w:rsidR="00096B0B" w:rsidRPr="00EE7246">
        <w:t xml:space="preserve"> </w:t>
      </w:r>
      <w:r w:rsidRPr="00EE7246">
        <w:t>28</w:t>
      </w:r>
      <w:r w:rsidR="00096B0B" w:rsidRPr="00EE7246">
        <w:t xml:space="preserve"> </w:t>
      </w:r>
      <w:r w:rsidRPr="00EE7246">
        <w:t>August</w:t>
      </w:r>
      <w:r w:rsidR="00096B0B" w:rsidRPr="00EE7246">
        <w:t xml:space="preserve"> </w:t>
      </w:r>
      <w:r w:rsidRPr="00EE7246">
        <w:t>2008,</w:t>
      </w:r>
      <w:r w:rsidR="00096B0B" w:rsidRPr="00EE7246">
        <w:t xml:space="preserve"> </w:t>
      </w:r>
      <w:r w:rsidRPr="00EE7246">
        <w:t>the</w:t>
      </w:r>
      <w:r w:rsidR="00096B0B" w:rsidRPr="00EE7246">
        <w:t xml:space="preserve"> </w:t>
      </w:r>
      <w:r w:rsidRPr="00EE7246">
        <w:t>court</w:t>
      </w:r>
      <w:r w:rsidR="00096B0B" w:rsidRPr="00EE7246">
        <w:t xml:space="preserve"> </w:t>
      </w:r>
      <w:r w:rsidRPr="00EE7246">
        <w:t>dismissed</w:t>
      </w:r>
      <w:r w:rsidR="00096B0B" w:rsidRPr="00EE7246">
        <w:t xml:space="preserve"> </w:t>
      </w:r>
      <w:r w:rsidRPr="00EE7246">
        <w:t>his</w:t>
      </w:r>
      <w:r w:rsidR="00096B0B" w:rsidRPr="00EE7246">
        <w:t xml:space="preserve"> </w:t>
      </w:r>
      <w:r w:rsidRPr="00EE7246">
        <w:t>claim</w:t>
      </w:r>
      <w:r w:rsidR="00096B0B" w:rsidRPr="00EE7246">
        <w:t xml:space="preserve"> </w:t>
      </w:r>
      <w:r w:rsidRPr="00EE7246">
        <w:t>as</w:t>
      </w:r>
      <w:r w:rsidR="00096B0B" w:rsidRPr="00EE7246">
        <w:t xml:space="preserve"> </w:t>
      </w:r>
      <w:r w:rsidRPr="00EE7246">
        <w:t>time-barred.</w:t>
      </w:r>
      <w:r w:rsidR="00096B0B" w:rsidRPr="00EE7246">
        <w:t xml:space="preserve"> </w:t>
      </w:r>
      <w:r w:rsidRPr="00EE7246">
        <w:t>On</w:t>
      </w:r>
      <w:r w:rsidR="00096B0B" w:rsidRPr="00EE7246">
        <w:t xml:space="preserve"> </w:t>
      </w:r>
      <w:r w:rsidRPr="00EE7246">
        <w:t>26</w:t>
      </w:r>
      <w:r w:rsidR="00096B0B" w:rsidRPr="00EE7246">
        <w:t xml:space="preserve"> </w:t>
      </w:r>
      <w:r w:rsidRPr="00EE7246">
        <w:t>September</w:t>
      </w:r>
      <w:r w:rsidR="00096B0B" w:rsidRPr="00EE7246">
        <w:t xml:space="preserve"> </w:t>
      </w:r>
      <w:r w:rsidRPr="00EE7246">
        <w:t>2008,</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upheld</w:t>
      </w:r>
      <w:r w:rsidR="00096B0B" w:rsidRPr="00EE7246">
        <w:t xml:space="preserve"> </w:t>
      </w:r>
      <w:r w:rsidRPr="00EE7246">
        <w:t>the</w:t>
      </w:r>
      <w:r w:rsidR="00096B0B" w:rsidRPr="00EE7246">
        <w:t xml:space="preserve"> </w:t>
      </w:r>
      <w:r w:rsidRPr="00EE7246">
        <w:t>decision</w:t>
      </w:r>
      <w:r w:rsidR="00096B0B" w:rsidRPr="00EE7246">
        <w:t xml:space="preserve"> </w:t>
      </w:r>
      <w:r w:rsidRPr="00EE7246">
        <w:t>on</w:t>
      </w:r>
      <w:r w:rsidR="00096B0B" w:rsidRPr="00EE7246">
        <w:t xml:space="preserve"> </w:t>
      </w:r>
      <w:r w:rsidRPr="00EE7246">
        <w:t>appeal.</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numerous</w:t>
      </w:r>
      <w:r w:rsidR="00096B0B" w:rsidRPr="00EE7246">
        <w:t xml:space="preserve"> </w:t>
      </w:r>
      <w:r w:rsidRPr="00EE7246">
        <w:t>applications</w:t>
      </w:r>
      <w:r w:rsidR="00096B0B" w:rsidRPr="00EE7246">
        <w:t xml:space="preserve"> </w:t>
      </w:r>
      <w:r w:rsidRPr="00EE7246">
        <w:t>for</w:t>
      </w:r>
      <w:r w:rsidR="00096B0B" w:rsidRPr="00EE7246">
        <w:t xml:space="preserve"> </w:t>
      </w:r>
      <w:r w:rsidRPr="00EE7246">
        <w:t>supervisory</w:t>
      </w:r>
      <w:r w:rsidR="00096B0B" w:rsidRPr="00EE7246">
        <w:t xml:space="preserve"> </w:t>
      </w:r>
      <w:r w:rsidRPr="00EE7246">
        <w:t>review</w:t>
      </w:r>
      <w:r w:rsidR="00096B0B" w:rsidRPr="00EE7246">
        <w:t xml:space="preserve"> </w:t>
      </w:r>
      <w:r w:rsidRPr="00EE7246">
        <w:t>—</w:t>
      </w:r>
      <w:r w:rsidR="00096B0B" w:rsidRPr="00EE7246">
        <w:t xml:space="preserve"> </w:t>
      </w:r>
      <w:r w:rsidRPr="00EE7246">
        <w:t>on</w:t>
      </w:r>
      <w:r w:rsidR="00096B0B" w:rsidRPr="00EE7246">
        <w:t xml:space="preserve"> </w:t>
      </w:r>
      <w:r w:rsidRPr="00EE7246">
        <w:t>13</w:t>
      </w:r>
      <w:r w:rsidR="00096B0B" w:rsidRPr="00EE7246">
        <w:t xml:space="preserve"> </w:t>
      </w:r>
      <w:r w:rsidRPr="00EE7246">
        <w:t>November</w:t>
      </w:r>
      <w:r w:rsidR="00096B0B" w:rsidRPr="00EE7246">
        <w:t xml:space="preserve"> </w:t>
      </w:r>
      <w:r w:rsidRPr="00EE7246">
        <w:t>2008,</w:t>
      </w:r>
      <w:r w:rsidR="00096B0B" w:rsidRPr="00EE7246">
        <w:t xml:space="preserve"> </w:t>
      </w:r>
      <w:r w:rsidRPr="00EE7246">
        <w:t>25</w:t>
      </w:r>
      <w:r w:rsidR="00096B0B" w:rsidRPr="00EE7246">
        <w:t xml:space="preserve"> </w:t>
      </w:r>
      <w:r w:rsidRPr="00EE7246">
        <w:t>February</w:t>
      </w:r>
      <w:r w:rsidR="00096B0B" w:rsidRPr="00EE7246">
        <w:t xml:space="preserve"> </w:t>
      </w:r>
      <w:r w:rsidRPr="00EE7246">
        <w:t>2009,</w:t>
      </w:r>
      <w:r w:rsidR="00096B0B" w:rsidRPr="00EE7246">
        <w:t xml:space="preserve"> </w:t>
      </w:r>
      <w:r w:rsidRPr="00EE7246">
        <w:t>5</w:t>
      </w:r>
      <w:r w:rsidR="00096B0B" w:rsidRPr="00EE7246">
        <w:t xml:space="preserve"> </w:t>
      </w:r>
      <w:r w:rsidRPr="00EE7246">
        <w:t>June</w:t>
      </w:r>
      <w:r w:rsidR="00096B0B" w:rsidRPr="00EE7246">
        <w:t xml:space="preserve"> </w:t>
      </w:r>
      <w:r w:rsidRPr="00EE7246">
        <w:t>2009,</w:t>
      </w:r>
      <w:r w:rsidR="00096B0B" w:rsidRPr="00EE7246">
        <w:t xml:space="preserve"> </w:t>
      </w:r>
      <w:r w:rsidRPr="00EE7246">
        <w:t>27</w:t>
      </w:r>
      <w:r w:rsidR="00096B0B" w:rsidRPr="00EE7246">
        <w:t xml:space="preserve"> </w:t>
      </w:r>
      <w:r w:rsidRPr="00EE7246">
        <w:t>August</w:t>
      </w:r>
      <w:r w:rsidR="00096B0B" w:rsidRPr="00EE7246">
        <w:t xml:space="preserve"> </w:t>
      </w:r>
      <w:r w:rsidRPr="00EE7246">
        <w:t>2009,</w:t>
      </w:r>
      <w:r w:rsidR="00096B0B" w:rsidRPr="00EE7246">
        <w:t xml:space="preserve"> </w:t>
      </w:r>
      <w:r w:rsidRPr="00EE7246">
        <w:t>12</w:t>
      </w:r>
      <w:r w:rsidR="00096B0B" w:rsidRPr="00EE7246">
        <w:t xml:space="preserve"> </w:t>
      </w:r>
      <w:r w:rsidRPr="00EE7246">
        <w:t>October</w:t>
      </w:r>
      <w:r w:rsidR="00096B0B" w:rsidRPr="00EE7246">
        <w:t xml:space="preserve"> </w:t>
      </w:r>
      <w:r w:rsidRPr="00EE7246">
        <w:t>2009,</w:t>
      </w:r>
      <w:r w:rsidR="00096B0B" w:rsidRPr="00EE7246">
        <w:t xml:space="preserve"> </w:t>
      </w:r>
      <w:r w:rsidRPr="00EE7246">
        <w:t>29</w:t>
      </w:r>
      <w:r w:rsidR="00096B0B" w:rsidRPr="00EE7246">
        <w:t xml:space="preserve"> </w:t>
      </w:r>
      <w:r w:rsidRPr="00EE7246">
        <w:t>October</w:t>
      </w:r>
      <w:r w:rsidR="00096B0B" w:rsidRPr="00EE7246">
        <w:t xml:space="preserve"> </w:t>
      </w:r>
      <w:r w:rsidRPr="00EE7246">
        <w:t>2009,</w:t>
      </w:r>
      <w:r w:rsidR="00096B0B" w:rsidRPr="00EE7246">
        <w:t xml:space="preserve"> </w:t>
      </w:r>
      <w:r w:rsidRPr="00EE7246">
        <w:t>20</w:t>
      </w:r>
      <w:r w:rsidR="00096B0B" w:rsidRPr="00EE7246">
        <w:t xml:space="preserve"> </w:t>
      </w:r>
      <w:r w:rsidRPr="00EE7246">
        <w:t>November</w:t>
      </w:r>
      <w:r w:rsidR="00096B0B" w:rsidRPr="00EE7246">
        <w:t xml:space="preserve"> </w:t>
      </w:r>
      <w:r w:rsidRPr="00EE7246">
        <w:t>2009</w:t>
      </w:r>
      <w:r w:rsidR="00096B0B" w:rsidRPr="00EE7246">
        <w:t xml:space="preserve"> </w:t>
      </w:r>
      <w:r w:rsidRPr="00EE7246">
        <w:t>and</w:t>
      </w:r>
      <w:r w:rsidR="00096B0B" w:rsidRPr="00EE7246">
        <w:t xml:space="preserve"> </w:t>
      </w:r>
      <w:r w:rsidRPr="00EE7246">
        <w:t>22</w:t>
      </w:r>
      <w:r w:rsidR="00096B0B" w:rsidRPr="00EE7246">
        <w:t xml:space="preserve"> </w:t>
      </w:r>
      <w:r w:rsidRPr="00EE7246">
        <w:t>February</w:t>
      </w:r>
      <w:r w:rsidR="00096B0B" w:rsidRPr="00EE7246">
        <w:t xml:space="preserve"> </w:t>
      </w:r>
      <w:r w:rsidRPr="00EE7246">
        <w:t>2010</w:t>
      </w:r>
      <w:r w:rsidR="00096B0B" w:rsidRPr="00EE7246">
        <w:t xml:space="preserve"> </w:t>
      </w:r>
      <w:r w:rsidRPr="00EE7246">
        <w:t>—</w:t>
      </w:r>
      <w:r w:rsidR="00096B0B" w:rsidRPr="00EE7246">
        <w:t xml:space="preserve"> </w:t>
      </w:r>
      <w:r w:rsidRPr="00EE7246">
        <w:t>were</w:t>
      </w:r>
      <w:r w:rsidR="00096B0B" w:rsidRPr="00EE7246">
        <w:t xml:space="preserve"> </w:t>
      </w:r>
      <w:r w:rsidRPr="00EE7246">
        <w:t>left</w:t>
      </w:r>
      <w:r w:rsidR="00096B0B" w:rsidRPr="00EE7246">
        <w:t xml:space="preserve"> </w:t>
      </w:r>
      <w:r w:rsidRPr="00EE7246">
        <w:t>without</w:t>
      </w:r>
      <w:r w:rsidR="00096B0B" w:rsidRPr="00EE7246">
        <w:t xml:space="preserve"> </w:t>
      </w:r>
      <w:r w:rsidRPr="00EE7246">
        <w:t>consideration.</w:t>
      </w:r>
    </w:p>
    <w:p w:rsidR="00F2197E" w:rsidRPr="00EE7246" w:rsidRDefault="00F2197E" w:rsidP="005145CD">
      <w:pPr>
        <w:pStyle w:val="SingleTxtG"/>
      </w:pPr>
      <w:r w:rsidRPr="00EE7246">
        <w:t>2.3</w:t>
      </w:r>
      <w:r w:rsidRPr="00EE7246">
        <w:tab/>
        <w:t>In</w:t>
      </w:r>
      <w:r w:rsidR="00096B0B" w:rsidRPr="00EE7246">
        <w:t xml:space="preserve"> </w:t>
      </w:r>
      <w:r w:rsidRPr="00EE7246">
        <w:t>the</w:t>
      </w:r>
      <w:r w:rsidR="00096B0B" w:rsidRPr="00EE7246">
        <w:t xml:space="preserve"> </w:t>
      </w:r>
      <w:r w:rsidRPr="00EE7246">
        <w:t>meantime,</w:t>
      </w:r>
      <w:r w:rsidR="00096B0B" w:rsidRPr="00EE7246">
        <w:t xml:space="preserve"> </w:t>
      </w:r>
      <w:r w:rsidRPr="00EE7246">
        <w:t>on</w:t>
      </w:r>
      <w:r w:rsidR="00096B0B" w:rsidRPr="00EE7246">
        <w:t xml:space="preserve"> </w:t>
      </w:r>
      <w:r w:rsidRPr="00EE7246">
        <w:t>3</w:t>
      </w:r>
      <w:r w:rsidR="00096B0B" w:rsidRPr="00EE7246">
        <w:t xml:space="preserve"> </w:t>
      </w:r>
      <w:r w:rsidRPr="00EE7246">
        <w:t>July</w:t>
      </w:r>
      <w:r w:rsidR="00096B0B" w:rsidRPr="00EE7246">
        <w:t xml:space="preserve"> </w:t>
      </w:r>
      <w:r w:rsidRPr="00EE7246">
        <w:t>2006,</w:t>
      </w:r>
      <w:r w:rsidR="00096B0B" w:rsidRPr="00EE7246">
        <w:t xml:space="preserve"> </w:t>
      </w:r>
      <w:r w:rsidRPr="00EE7246">
        <w:t>the</w:t>
      </w:r>
      <w:r w:rsidR="00096B0B" w:rsidRPr="00EE7246">
        <w:t xml:space="preserve"> </w:t>
      </w:r>
      <w:r w:rsidRPr="00EE7246">
        <w:t>author</w:t>
      </w:r>
      <w:r w:rsidR="00096B0B" w:rsidRPr="00EE7246">
        <w:t xml:space="preserve"> </w:t>
      </w:r>
      <w:r w:rsidRPr="00EE7246">
        <w:t>requested</w:t>
      </w:r>
      <w:r w:rsidR="00096B0B" w:rsidRPr="00EE7246">
        <w:t xml:space="preserve"> </w:t>
      </w:r>
      <w:r w:rsidRPr="00EE7246">
        <w:rPr>
          <w:i/>
        </w:rPr>
        <w:t>Uzbekiston</w:t>
      </w:r>
      <w:r w:rsidR="00096B0B" w:rsidRPr="00EE7246">
        <w:rPr>
          <w:i/>
        </w:rPr>
        <w:t xml:space="preserve"> </w:t>
      </w:r>
      <w:r w:rsidRPr="00EE7246">
        <w:rPr>
          <w:i/>
        </w:rPr>
        <w:t>Ovozi</w:t>
      </w:r>
      <w:r w:rsidR="00096B0B" w:rsidRPr="00EE7246">
        <w:t xml:space="preserve"> </w:t>
      </w:r>
      <w:r w:rsidRPr="00EE7246">
        <w:t>to</w:t>
      </w:r>
      <w:r w:rsidR="00096B0B" w:rsidRPr="00EE7246">
        <w:t xml:space="preserve"> </w:t>
      </w:r>
      <w:r w:rsidRPr="00EE7246">
        <w:t>publish</w:t>
      </w:r>
      <w:r w:rsidR="00096B0B" w:rsidRPr="00EE7246">
        <w:t xml:space="preserve"> </w:t>
      </w:r>
      <w:r w:rsidRPr="00EE7246">
        <w:t>a</w:t>
      </w:r>
      <w:r w:rsidR="00096B0B" w:rsidRPr="00EE7246">
        <w:t xml:space="preserve"> </w:t>
      </w:r>
      <w:r w:rsidRPr="00EE7246">
        <w:t>retraction</w:t>
      </w:r>
      <w:r w:rsidR="00096B0B" w:rsidRPr="00EE7246">
        <w:t xml:space="preserve"> </w:t>
      </w:r>
      <w:r w:rsidRPr="00EE7246">
        <w:t>of</w:t>
      </w:r>
      <w:r w:rsidR="00096B0B" w:rsidRPr="00EE7246">
        <w:t xml:space="preserve"> </w:t>
      </w:r>
      <w:r w:rsidRPr="00EE7246">
        <w:t>the</w:t>
      </w:r>
      <w:r w:rsidR="00096B0B" w:rsidRPr="00EE7246">
        <w:t xml:space="preserve"> </w:t>
      </w:r>
      <w:r w:rsidRPr="00EE7246">
        <w:t>articles.</w:t>
      </w:r>
      <w:r w:rsidR="00096B0B" w:rsidRPr="00EE7246">
        <w:t xml:space="preserve"> </w:t>
      </w:r>
      <w:r w:rsidRPr="00EE7246">
        <w:t>On</w:t>
      </w:r>
      <w:r w:rsidR="00096B0B" w:rsidRPr="00EE7246">
        <w:t xml:space="preserve"> </w:t>
      </w:r>
      <w:r w:rsidRPr="00EE7246">
        <w:t>3</w:t>
      </w:r>
      <w:r w:rsidR="00096B0B" w:rsidRPr="00EE7246">
        <w:t xml:space="preserve"> </w:t>
      </w:r>
      <w:r w:rsidRPr="00EE7246">
        <w:t>August</w:t>
      </w:r>
      <w:r w:rsidR="00096B0B" w:rsidRPr="00EE7246">
        <w:t xml:space="preserve"> </w:t>
      </w:r>
      <w:r w:rsidRPr="00EE7246">
        <w:t>2006,</w:t>
      </w:r>
      <w:r w:rsidR="00096B0B" w:rsidRPr="00EE7246">
        <w:t xml:space="preserve"> </w:t>
      </w:r>
      <w:r w:rsidRPr="00EE7246">
        <w:t>the</w:t>
      </w:r>
      <w:r w:rsidR="00096B0B" w:rsidRPr="00EE7246">
        <w:t xml:space="preserve"> </w:t>
      </w:r>
      <w:r w:rsidRPr="00EE7246">
        <w:t>newspaper</w:t>
      </w:r>
      <w:r w:rsidR="00096B0B" w:rsidRPr="00EE7246">
        <w:t xml:space="preserve"> </w:t>
      </w:r>
      <w:r w:rsidRPr="00EE7246">
        <w:t>refused</w:t>
      </w:r>
      <w:r w:rsidR="00096B0B" w:rsidRPr="00EE7246">
        <w:t xml:space="preserve"> </w:t>
      </w:r>
      <w:r w:rsidRPr="00EE7246">
        <w:t>to</w:t>
      </w:r>
      <w:r w:rsidR="00096B0B" w:rsidRPr="00EE7246">
        <w:t xml:space="preserve"> </w:t>
      </w:r>
      <w:r w:rsidRPr="00EE7246">
        <w:t>publish</w:t>
      </w:r>
      <w:r w:rsidR="00096B0B" w:rsidRPr="00EE7246">
        <w:t xml:space="preserve"> </w:t>
      </w:r>
      <w:r w:rsidRPr="00EE7246">
        <w:t>such</w:t>
      </w:r>
      <w:r w:rsidR="00096B0B" w:rsidRPr="00EE7246">
        <w:t xml:space="preserve"> </w:t>
      </w:r>
      <w:r w:rsidRPr="00EE7246">
        <w:t>a</w:t>
      </w:r>
      <w:r w:rsidR="00096B0B" w:rsidRPr="00EE7246">
        <w:t xml:space="preserve"> </w:t>
      </w:r>
      <w:r w:rsidRPr="00EE7246">
        <w:t>retraction.</w:t>
      </w:r>
      <w:r w:rsidR="00096B0B" w:rsidRPr="00EE7246">
        <w:t xml:space="preserve"> </w:t>
      </w:r>
      <w:r w:rsidRPr="00EE7246">
        <w:t>On</w:t>
      </w:r>
      <w:r w:rsidR="00096B0B" w:rsidRPr="00EE7246">
        <w:t xml:space="preserve"> </w:t>
      </w:r>
      <w:r w:rsidRPr="00EE7246">
        <w:t>30</w:t>
      </w:r>
      <w:r w:rsidR="00096B0B" w:rsidRPr="00EE7246">
        <w:t xml:space="preserve"> </w:t>
      </w:r>
      <w:r w:rsidRPr="00EE7246">
        <w:t>June</w:t>
      </w:r>
      <w:r w:rsidR="00096B0B" w:rsidRPr="00EE7246">
        <w:t xml:space="preserve"> </w:t>
      </w:r>
      <w:r w:rsidRPr="00EE7246">
        <w:t>2008,</w:t>
      </w:r>
      <w:r w:rsidR="00096B0B" w:rsidRPr="00EE7246">
        <w:t xml:space="preserve"> </w:t>
      </w:r>
      <w:r w:rsidRPr="00EE7246">
        <w:t>the</w:t>
      </w:r>
      <w:r w:rsidR="00096B0B" w:rsidRPr="00EE7246">
        <w:t xml:space="preserve"> </w:t>
      </w:r>
      <w:r w:rsidRPr="00EE7246">
        <w:t>author</w:t>
      </w:r>
      <w:r w:rsidR="00096B0B" w:rsidRPr="00EE7246">
        <w:t xml:space="preserve"> </w:t>
      </w:r>
      <w:r w:rsidRPr="00EE7246">
        <w:t>sued</w:t>
      </w:r>
      <w:r w:rsidR="00096B0B" w:rsidRPr="00EE7246">
        <w:t xml:space="preserve"> </w:t>
      </w:r>
      <w:r w:rsidRPr="00EE7246">
        <w:t>the</w:t>
      </w:r>
      <w:r w:rsidR="00096B0B" w:rsidRPr="00EE7246">
        <w:t xml:space="preserve"> </w:t>
      </w:r>
      <w:r w:rsidRPr="00EE7246">
        <w:t>newspaper</w:t>
      </w:r>
      <w:r w:rsidR="00096B0B" w:rsidRPr="00EE7246">
        <w:t xml:space="preserve"> </w:t>
      </w:r>
      <w:r w:rsidRPr="00EE7246">
        <w:t>before</w:t>
      </w:r>
      <w:r w:rsidR="00096B0B" w:rsidRPr="00EE7246">
        <w:t xml:space="preserve"> </w:t>
      </w:r>
      <w:r w:rsidRPr="00EE7246">
        <w:t>Mirabadsky</w:t>
      </w:r>
      <w:r w:rsidR="00096B0B" w:rsidRPr="00EE7246">
        <w:t xml:space="preserve"> </w:t>
      </w:r>
      <w:r w:rsidRPr="00EE7246">
        <w:t>District</w:t>
      </w:r>
      <w:r w:rsidR="00096B0B" w:rsidRPr="00EE7246">
        <w:t xml:space="preserve"> </w:t>
      </w:r>
      <w:r w:rsidRPr="00EE7246">
        <w:t>Court,</w:t>
      </w:r>
      <w:r w:rsidR="00096B0B" w:rsidRPr="00EE7246">
        <w:t xml:space="preserve"> </w:t>
      </w:r>
      <w:r w:rsidRPr="00EE7246">
        <w:t>in</w:t>
      </w:r>
      <w:r w:rsidR="00096B0B" w:rsidRPr="00EE7246">
        <w:t xml:space="preserve"> </w:t>
      </w:r>
      <w:r w:rsidRPr="00EE7246">
        <w:t>Tashkent,</w:t>
      </w:r>
      <w:r w:rsidR="00096B0B" w:rsidRPr="00EE7246">
        <w:t xml:space="preserve"> </w:t>
      </w:r>
      <w:r w:rsidRPr="00EE7246">
        <w:t>asking</w:t>
      </w:r>
      <w:r w:rsidR="00096B0B" w:rsidRPr="00EE7246">
        <w:t xml:space="preserve"> </w:t>
      </w:r>
      <w:r w:rsidRPr="00EE7246">
        <w:t>for</w:t>
      </w:r>
      <w:r w:rsidR="00096B0B" w:rsidRPr="00EE7246">
        <w:t xml:space="preserve"> </w:t>
      </w:r>
      <w:r w:rsidRPr="00EE7246">
        <w:t>a</w:t>
      </w:r>
      <w:r w:rsidR="00096B0B" w:rsidRPr="00EE7246">
        <w:t xml:space="preserve"> </w:t>
      </w:r>
      <w:r w:rsidRPr="00EE7246">
        <w:t>retraction</w:t>
      </w:r>
      <w:r w:rsidR="00096B0B" w:rsidRPr="00EE7246">
        <w:t xml:space="preserve"> </w:t>
      </w:r>
      <w:r w:rsidRPr="00EE7246">
        <w:t>to</w:t>
      </w:r>
      <w:r w:rsidR="00096B0B" w:rsidRPr="00EE7246">
        <w:t xml:space="preserve"> </w:t>
      </w:r>
      <w:r w:rsidRPr="00EE7246">
        <w:t>be</w:t>
      </w:r>
      <w:r w:rsidR="00096B0B" w:rsidRPr="00EE7246">
        <w:t xml:space="preserve"> </w:t>
      </w:r>
      <w:r w:rsidRPr="00EE7246">
        <w:t>published</w:t>
      </w:r>
      <w:r w:rsidR="00096B0B" w:rsidRPr="00EE7246">
        <w:t xml:space="preserve"> </w:t>
      </w:r>
      <w:r w:rsidRPr="00EE7246">
        <w:t>and</w:t>
      </w:r>
      <w:r w:rsidR="00096B0B" w:rsidRPr="00EE7246">
        <w:t xml:space="preserve"> </w:t>
      </w:r>
      <w:r w:rsidRPr="00EE7246">
        <w:t>providing</w:t>
      </w:r>
      <w:r w:rsidR="00096B0B" w:rsidRPr="00EE7246">
        <w:t xml:space="preserve"> </w:t>
      </w:r>
      <w:r w:rsidRPr="00EE7246">
        <w:t>a</w:t>
      </w:r>
      <w:r w:rsidR="00096B0B" w:rsidRPr="00EE7246">
        <w:t xml:space="preserve"> </w:t>
      </w:r>
      <w:r w:rsidRPr="00EE7246">
        <w:t>retraction</w:t>
      </w:r>
      <w:r w:rsidR="00096B0B" w:rsidRPr="00EE7246">
        <w:t xml:space="preserve"> </w:t>
      </w:r>
      <w:r w:rsidRPr="00EE7246">
        <w:t>text.</w:t>
      </w:r>
      <w:r w:rsidR="00096B0B" w:rsidRPr="00EE7246">
        <w:t xml:space="preserve"> </w:t>
      </w:r>
      <w:r w:rsidRPr="00EE7246">
        <w:t>On</w:t>
      </w:r>
      <w:r w:rsidR="00096B0B" w:rsidRPr="00EE7246">
        <w:t xml:space="preserve"> </w:t>
      </w:r>
      <w:r w:rsidRPr="00EE7246">
        <w:t>12</w:t>
      </w:r>
      <w:r w:rsidR="00096B0B" w:rsidRPr="00EE7246">
        <w:t xml:space="preserve"> </w:t>
      </w:r>
      <w:r w:rsidRPr="00EE7246">
        <w:t>November</w:t>
      </w:r>
      <w:r w:rsidR="00096B0B" w:rsidRPr="00EE7246">
        <w:t xml:space="preserve"> </w:t>
      </w:r>
      <w:r w:rsidRPr="00EE7246">
        <w:t>2008,</w:t>
      </w:r>
      <w:r w:rsidR="00096B0B" w:rsidRPr="00EE7246">
        <w:t xml:space="preserve"> </w:t>
      </w:r>
      <w:r w:rsidRPr="00EE7246">
        <w:t>the</w:t>
      </w:r>
      <w:r w:rsidR="00096B0B" w:rsidRPr="00EE7246">
        <w:t xml:space="preserve"> </w:t>
      </w:r>
      <w:r w:rsidRPr="00EE7246">
        <w:t>district</w:t>
      </w:r>
      <w:r w:rsidR="00096B0B" w:rsidRPr="00EE7246">
        <w:t xml:space="preserve"> </w:t>
      </w:r>
      <w:r w:rsidRPr="00EE7246">
        <w:t>court</w:t>
      </w:r>
      <w:r w:rsidR="00096B0B" w:rsidRPr="00EE7246">
        <w:t xml:space="preserve"> </w:t>
      </w:r>
      <w:r w:rsidRPr="00EE7246">
        <w:t>granted</w:t>
      </w:r>
      <w:r w:rsidR="00096B0B" w:rsidRPr="00EE7246">
        <w:t xml:space="preserve"> </w:t>
      </w:r>
      <w:r w:rsidRPr="00EE7246">
        <w:t>his</w:t>
      </w:r>
      <w:r w:rsidR="00096B0B" w:rsidRPr="00EE7246">
        <w:t xml:space="preserve"> </w:t>
      </w:r>
      <w:r w:rsidRPr="00EE7246">
        <w:t>claim</w:t>
      </w:r>
      <w:r w:rsidR="00096B0B" w:rsidRPr="00EE7246">
        <w:t xml:space="preserve"> </w:t>
      </w:r>
      <w:r w:rsidRPr="00EE7246">
        <w:t>and</w:t>
      </w:r>
      <w:r w:rsidR="00096B0B" w:rsidRPr="00EE7246">
        <w:t xml:space="preserve"> </w:t>
      </w:r>
      <w:r w:rsidRPr="00EE7246">
        <w:t>ordered</w:t>
      </w:r>
      <w:r w:rsidR="00096B0B" w:rsidRPr="00EE7246">
        <w:t xml:space="preserve"> </w:t>
      </w:r>
      <w:r w:rsidRPr="00EE7246">
        <w:t>that</w:t>
      </w:r>
      <w:r w:rsidR="00096B0B" w:rsidRPr="00EE7246">
        <w:t xml:space="preserve"> </w:t>
      </w:r>
      <w:r w:rsidRPr="00EE7246">
        <w:t>the</w:t>
      </w:r>
      <w:r w:rsidR="00096B0B" w:rsidRPr="00EE7246">
        <w:t xml:space="preserve"> </w:t>
      </w:r>
      <w:r w:rsidRPr="00EE7246">
        <w:t>newspaper</w:t>
      </w:r>
      <w:r w:rsidR="00096B0B" w:rsidRPr="00EE7246">
        <w:t xml:space="preserve"> </w:t>
      </w:r>
      <w:r w:rsidRPr="00EE7246">
        <w:t>publish</w:t>
      </w:r>
      <w:r w:rsidR="00096B0B" w:rsidRPr="00EE7246">
        <w:t xml:space="preserve"> </w:t>
      </w:r>
      <w:r w:rsidRPr="00EE7246">
        <w:t>the</w:t>
      </w:r>
      <w:r w:rsidR="00096B0B" w:rsidRPr="00EE7246">
        <w:t xml:space="preserve"> </w:t>
      </w:r>
      <w:r w:rsidRPr="00EE7246">
        <w:t>following</w:t>
      </w:r>
      <w:r w:rsidR="00096B0B" w:rsidRPr="00EE7246">
        <w:t xml:space="preserve"> </w:t>
      </w:r>
      <w:r w:rsidRPr="00EE7246">
        <w:t>retraction</w:t>
      </w:r>
      <w:r w:rsidR="00096B0B" w:rsidRPr="00EE7246">
        <w:t xml:space="preserve"> </w:t>
      </w:r>
      <w:r w:rsidRPr="00EE7246">
        <w:t>text:</w:t>
      </w:r>
      <w:r w:rsidR="00096B0B" w:rsidRPr="00EE7246">
        <w:t xml:space="preserve"> </w:t>
      </w:r>
      <w:r w:rsidR="001E080A">
        <w:t>“</w:t>
      </w:r>
      <w:r w:rsidRPr="00EE7246">
        <w:t>The</w:t>
      </w:r>
      <w:r w:rsidR="00096B0B" w:rsidRPr="00EE7246">
        <w:t xml:space="preserve"> </w:t>
      </w:r>
      <w:r w:rsidRPr="00EE7246">
        <w:rPr>
          <w:i/>
        </w:rPr>
        <w:t>Uzbekiston</w:t>
      </w:r>
      <w:r w:rsidR="00096B0B" w:rsidRPr="00EE7246">
        <w:rPr>
          <w:i/>
        </w:rPr>
        <w:t xml:space="preserve"> </w:t>
      </w:r>
      <w:r w:rsidRPr="00EE7246">
        <w:rPr>
          <w:i/>
        </w:rPr>
        <w:t>Ovozi</w:t>
      </w:r>
      <w:r w:rsidR="00096B0B" w:rsidRPr="00EE7246">
        <w:rPr>
          <w:i/>
        </w:rPr>
        <w:t xml:space="preserve"> </w:t>
      </w:r>
      <w:r w:rsidRPr="00EE7246">
        <w:t>newspaper</w:t>
      </w:r>
      <w:r w:rsidR="00096B0B" w:rsidRPr="00EE7246">
        <w:t xml:space="preserve"> </w:t>
      </w:r>
      <w:r w:rsidRPr="00EE7246">
        <w:t>and</w:t>
      </w:r>
      <w:r w:rsidR="00096B0B" w:rsidRPr="00EE7246">
        <w:t xml:space="preserve"> </w:t>
      </w:r>
      <w:r w:rsidRPr="00EE7246">
        <w:t>its</w:t>
      </w:r>
      <w:r w:rsidR="00096B0B" w:rsidRPr="00EE7246">
        <w:t xml:space="preserve"> </w:t>
      </w:r>
      <w:r w:rsidRPr="00EE7246">
        <w:t>main</w:t>
      </w:r>
      <w:r w:rsidR="00096B0B" w:rsidRPr="00EE7246">
        <w:t xml:space="preserve"> </w:t>
      </w:r>
      <w:r w:rsidRPr="00EE7246">
        <w:t>editor</w:t>
      </w:r>
      <w:r w:rsidR="00096B0B" w:rsidRPr="00EE7246">
        <w:t xml:space="preserve"> </w:t>
      </w:r>
      <w:r w:rsidRPr="00EE7246">
        <w:t>presents</w:t>
      </w:r>
      <w:r w:rsidR="00096B0B" w:rsidRPr="00EE7246">
        <w:t xml:space="preserve"> </w:t>
      </w:r>
      <w:r w:rsidRPr="00EE7246">
        <w:t>apologies</w:t>
      </w:r>
      <w:r w:rsidR="00096B0B" w:rsidRPr="00EE7246">
        <w:t xml:space="preserve"> </w:t>
      </w:r>
      <w:r w:rsidRPr="00EE7246">
        <w:t>to</w:t>
      </w:r>
      <w:r w:rsidR="00096B0B" w:rsidRPr="00EE7246">
        <w:t xml:space="preserve"> </w:t>
      </w:r>
      <w:r w:rsidRPr="00EE7246">
        <w:t>the</w:t>
      </w:r>
      <w:r w:rsidR="00096B0B" w:rsidRPr="00EE7246">
        <w:t xml:space="preserve"> </w:t>
      </w:r>
      <w:r w:rsidRPr="00EE7246">
        <w:t>(former)</w:t>
      </w:r>
      <w:r w:rsidR="00096B0B" w:rsidRPr="00EE7246">
        <w:t xml:space="preserve"> </w:t>
      </w:r>
      <w:r w:rsidRPr="00EE7246">
        <w:t>rector</w:t>
      </w:r>
      <w:r w:rsidR="00096B0B" w:rsidRPr="00EE7246">
        <w:t xml:space="preserve"> </w:t>
      </w:r>
      <w:r w:rsidRPr="00EE7246">
        <w:t>of</w:t>
      </w:r>
      <w:r w:rsidR="00096B0B" w:rsidRPr="00EE7246">
        <w:t xml:space="preserve"> </w:t>
      </w:r>
      <w:r w:rsidRPr="00EE7246">
        <w:t>Termez</w:t>
      </w:r>
      <w:r w:rsidR="00096B0B" w:rsidRPr="00EE7246">
        <w:t xml:space="preserve"> </w:t>
      </w:r>
      <w:r w:rsidRPr="00EE7246">
        <w:t>State</w:t>
      </w:r>
      <w:r w:rsidR="00096B0B" w:rsidRPr="00EE7246">
        <w:t xml:space="preserve"> </w:t>
      </w:r>
      <w:r w:rsidRPr="00EE7246">
        <w:t>University,</w:t>
      </w:r>
      <w:r w:rsidR="00096B0B" w:rsidRPr="00EE7246">
        <w:t xml:space="preserve"> </w:t>
      </w:r>
      <w:r w:rsidRPr="00EE7246">
        <w:t>Mr.</w:t>
      </w:r>
      <w:r w:rsidR="00096B0B" w:rsidRPr="00EE7246">
        <w:t xml:space="preserve"> </w:t>
      </w:r>
      <w:r w:rsidRPr="00EE7246">
        <w:t>Allakulov,</w:t>
      </w:r>
      <w:r w:rsidR="00096B0B" w:rsidRPr="00EE7246">
        <w:t xml:space="preserve"> </w:t>
      </w:r>
      <w:r w:rsidRPr="00EE7246">
        <w:t>since</w:t>
      </w:r>
      <w:r w:rsidR="00096B0B" w:rsidRPr="00EE7246">
        <w:t xml:space="preserve"> </w:t>
      </w:r>
      <w:r w:rsidRPr="00EE7246">
        <w:t>the</w:t>
      </w:r>
      <w:r w:rsidR="00096B0B" w:rsidRPr="00EE7246">
        <w:t xml:space="preserve"> </w:t>
      </w:r>
      <w:r w:rsidRPr="00EE7246">
        <w:t>information,</w:t>
      </w:r>
      <w:r w:rsidR="00096B0B" w:rsidRPr="00EE7246">
        <w:t xml:space="preserve"> </w:t>
      </w:r>
      <w:r w:rsidRPr="00EE7246">
        <w:t>opinions</w:t>
      </w:r>
      <w:r w:rsidR="00096B0B" w:rsidRPr="00EE7246">
        <w:t xml:space="preserve"> </w:t>
      </w:r>
      <w:r w:rsidRPr="00EE7246">
        <w:t>and</w:t>
      </w:r>
      <w:r w:rsidR="00096B0B" w:rsidRPr="00EE7246">
        <w:t xml:space="preserve"> </w:t>
      </w:r>
      <w:r w:rsidRPr="00EE7246">
        <w:t>reflections</w:t>
      </w:r>
      <w:r w:rsidR="00096B0B" w:rsidRPr="00EE7246">
        <w:t xml:space="preserve"> </w:t>
      </w:r>
      <w:r w:rsidRPr="00EE7246">
        <w:t>relating</w:t>
      </w:r>
      <w:r w:rsidR="00096B0B" w:rsidRPr="00EE7246">
        <w:t xml:space="preserve"> </w:t>
      </w:r>
      <w:r w:rsidRPr="00EE7246">
        <w:t>to</w:t>
      </w:r>
      <w:r w:rsidR="00096B0B" w:rsidRPr="00EE7246">
        <w:t xml:space="preserve"> </w:t>
      </w:r>
      <w:r w:rsidRPr="00EE7246">
        <w:t>his</w:t>
      </w:r>
      <w:r w:rsidR="00096B0B" w:rsidRPr="00EE7246">
        <w:t xml:space="preserve"> </w:t>
      </w:r>
      <w:r w:rsidRPr="00EE7246">
        <w:t>abuse</w:t>
      </w:r>
      <w:r w:rsidR="00096B0B" w:rsidRPr="00EE7246">
        <w:t xml:space="preserve"> </w:t>
      </w:r>
      <w:r w:rsidRPr="00EE7246">
        <w:t>of</w:t>
      </w:r>
      <w:r w:rsidR="00096B0B" w:rsidRPr="00EE7246">
        <w:t xml:space="preserve"> </w:t>
      </w:r>
      <w:r w:rsidRPr="00EE7246">
        <w:t>office,</w:t>
      </w:r>
      <w:r w:rsidR="00096B0B" w:rsidRPr="00EE7246">
        <w:t xml:space="preserve"> </w:t>
      </w:r>
      <w:r w:rsidRPr="00EE7246">
        <w:t>negligence,</w:t>
      </w:r>
      <w:r w:rsidR="00096B0B" w:rsidRPr="00EE7246">
        <w:t xml:space="preserve"> </w:t>
      </w:r>
      <w:r w:rsidRPr="00EE7246">
        <w:t>fraud,</w:t>
      </w:r>
      <w:r w:rsidR="00096B0B" w:rsidRPr="00EE7246">
        <w:t xml:space="preserve"> </w:t>
      </w:r>
      <w:r w:rsidRPr="00EE7246">
        <w:t>violation</w:t>
      </w:r>
      <w:r w:rsidR="00096B0B" w:rsidRPr="00EE7246">
        <w:t xml:space="preserve"> </w:t>
      </w:r>
      <w:r w:rsidRPr="00EE7246">
        <w:t>of</w:t>
      </w:r>
      <w:r w:rsidR="00096B0B" w:rsidRPr="00EE7246">
        <w:t xml:space="preserve"> </w:t>
      </w:r>
      <w:r w:rsidRPr="00EE7246">
        <w:t>budget</w:t>
      </w:r>
      <w:r w:rsidR="00096B0B" w:rsidRPr="00EE7246">
        <w:t xml:space="preserve"> </w:t>
      </w:r>
      <w:r w:rsidRPr="00EE7246">
        <w:t>regulations</w:t>
      </w:r>
      <w:r w:rsidR="00096B0B" w:rsidRPr="00EE7246">
        <w:t xml:space="preserve"> </w:t>
      </w:r>
      <w:r w:rsidRPr="00EE7246">
        <w:t>and</w:t>
      </w:r>
      <w:r w:rsidR="00096B0B" w:rsidRPr="00EE7246">
        <w:t xml:space="preserve"> </w:t>
      </w:r>
      <w:r w:rsidRPr="00EE7246">
        <w:t>overall</w:t>
      </w:r>
      <w:r w:rsidR="00096B0B" w:rsidRPr="00EE7246">
        <w:t xml:space="preserve"> </w:t>
      </w:r>
      <w:r w:rsidRPr="00EE7246">
        <w:t>guilt,</w:t>
      </w:r>
      <w:r w:rsidR="00096B0B" w:rsidRPr="00EE7246">
        <w:t xml:space="preserve"> </w:t>
      </w:r>
      <w:r w:rsidRPr="00EE7246">
        <w:t>that</w:t>
      </w:r>
      <w:r w:rsidR="00096B0B" w:rsidRPr="00EE7246">
        <w:t xml:space="preserve"> </w:t>
      </w:r>
      <w:r w:rsidRPr="00EE7246">
        <w:t>were</w:t>
      </w:r>
      <w:r w:rsidR="00096B0B" w:rsidRPr="00EE7246">
        <w:t xml:space="preserve"> </w:t>
      </w:r>
      <w:r w:rsidRPr="00EE7246">
        <w:t>provided</w:t>
      </w:r>
      <w:r w:rsidR="00096B0B" w:rsidRPr="00EE7246">
        <w:t xml:space="preserve"> </w:t>
      </w:r>
      <w:r w:rsidRPr="00EE7246">
        <w:t>in</w:t>
      </w:r>
      <w:r w:rsidR="00096B0B" w:rsidRPr="00EE7246">
        <w:t xml:space="preserve"> </w:t>
      </w:r>
      <w:r w:rsidRPr="00EE7246">
        <w:t>the</w:t>
      </w:r>
      <w:r w:rsidR="00096B0B" w:rsidRPr="00EE7246">
        <w:t xml:space="preserve"> </w:t>
      </w:r>
      <w:r w:rsidRPr="00EE7246">
        <w:t>newspaper</w:t>
      </w:r>
      <w:r w:rsidR="00096B0B" w:rsidRPr="00EE7246">
        <w:t xml:space="preserve"> </w:t>
      </w:r>
      <w:r w:rsidRPr="00EE7246">
        <w:t>articles</w:t>
      </w:r>
      <w:r w:rsidR="00096B0B" w:rsidRPr="00EE7246">
        <w:t xml:space="preserve"> </w:t>
      </w:r>
      <w:r w:rsidRPr="00EE7246">
        <w:t>of</w:t>
      </w:r>
      <w:r w:rsidR="00096B0B" w:rsidRPr="00EE7246">
        <w:t xml:space="preserve"> </w:t>
      </w:r>
      <w:r w:rsidRPr="00EE7246">
        <w:t>20</w:t>
      </w:r>
      <w:r w:rsidR="00096B0B" w:rsidRPr="00EE7246">
        <w:t xml:space="preserve"> </w:t>
      </w:r>
      <w:r w:rsidRPr="00EE7246">
        <w:t>May</w:t>
      </w:r>
      <w:r w:rsidR="00096B0B" w:rsidRPr="00EE7246">
        <w:t xml:space="preserve"> </w:t>
      </w:r>
      <w:r w:rsidRPr="00EE7246">
        <w:t>and</w:t>
      </w:r>
      <w:r w:rsidR="00096B0B" w:rsidRPr="00EE7246">
        <w:t xml:space="preserve"> </w:t>
      </w:r>
      <w:r w:rsidRPr="00EE7246">
        <w:t>28</w:t>
      </w:r>
      <w:r w:rsidR="00096B0B" w:rsidRPr="00EE7246">
        <w:t xml:space="preserve"> </w:t>
      </w:r>
      <w:r w:rsidRPr="00EE7246">
        <w:t>September</w:t>
      </w:r>
      <w:r w:rsidR="00096B0B" w:rsidRPr="00EE7246">
        <w:t xml:space="preserve"> </w:t>
      </w:r>
      <w:r w:rsidRPr="00EE7246">
        <w:t>2004</w:t>
      </w:r>
      <w:r w:rsidR="00096B0B" w:rsidRPr="00EE7246">
        <w:t xml:space="preserve"> </w:t>
      </w:r>
      <w:r w:rsidRPr="00EE7246">
        <w:t>(titles</w:t>
      </w:r>
      <w:r w:rsidR="00096B0B" w:rsidRPr="00EE7246">
        <w:t xml:space="preserve"> </w:t>
      </w:r>
      <w:r w:rsidRPr="00EE7246">
        <w:t>indicated),</w:t>
      </w:r>
      <w:r w:rsidR="00096B0B" w:rsidRPr="00EE7246">
        <w:t xml:space="preserve"> </w:t>
      </w:r>
      <w:r w:rsidRPr="00EE7246">
        <w:t>have</w:t>
      </w:r>
      <w:r w:rsidR="00096B0B" w:rsidRPr="00EE7246">
        <w:t xml:space="preserve"> </w:t>
      </w:r>
      <w:r w:rsidRPr="00EE7246">
        <w:t>not</w:t>
      </w:r>
      <w:r w:rsidR="00096B0B" w:rsidRPr="00EE7246">
        <w:t xml:space="preserve"> </w:t>
      </w:r>
      <w:r w:rsidRPr="00EE7246">
        <w:t>been</w:t>
      </w:r>
      <w:r w:rsidR="00096B0B" w:rsidRPr="00EE7246">
        <w:t xml:space="preserve"> </w:t>
      </w:r>
      <w:r w:rsidRPr="00EE7246">
        <w:t>confirmed.</w:t>
      </w:r>
      <w:r w:rsidR="001E080A">
        <w:t>”</w:t>
      </w:r>
      <w:r w:rsidR="00096B0B" w:rsidRPr="00EE7246">
        <w:t xml:space="preserve"> </w:t>
      </w:r>
      <w:r w:rsidRPr="00EE7246">
        <w:t>On</w:t>
      </w:r>
      <w:r w:rsidR="00096B0B" w:rsidRPr="00EE7246">
        <w:t xml:space="preserve"> </w:t>
      </w:r>
      <w:r w:rsidRPr="00EE7246">
        <w:t>16</w:t>
      </w:r>
      <w:r w:rsidR="00096B0B" w:rsidRPr="00EE7246">
        <w:t xml:space="preserve"> </w:t>
      </w:r>
      <w:r w:rsidRPr="00EE7246">
        <w:t>January</w:t>
      </w:r>
      <w:r w:rsidR="00096B0B" w:rsidRPr="00EE7246">
        <w:t xml:space="preserve"> </w:t>
      </w:r>
      <w:r w:rsidRPr="00EE7246">
        <w:t>2009,</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found</w:t>
      </w:r>
      <w:r w:rsidR="00096B0B" w:rsidRPr="00EE7246">
        <w:t xml:space="preserve"> </w:t>
      </w:r>
      <w:r w:rsidRPr="00EE7246">
        <w:t>that</w:t>
      </w:r>
      <w:r w:rsidR="00096B0B" w:rsidRPr="00EE7246">
        <w:t xml:space="preserve"> </w:t>
      </w:r>
      <w:r w:rsidRPr="00EE7246">
        <w:t>the</w:t>
      </w:r>
      <w:r w:rsidR="00096B0B" w:rsidRPr="00EE7246">
        <w:t xml:space="preserve"> </w:t>
      </w:r>
      <w:r w:rsidRPr="00EE7246">
        <w:t>district</w:t>
      </w:r>
      <w:r w:rsidR="00096B0B" w:rsidRPr="00EE7246">
        <w:t xml:space="preserve"> </w:t>
      </w:r>
      <w:r w:rsidRPr="00EE7246">
        <w:t>court</w:t>
      </w:r>
      <w:r w:rsidR="00096B0B" w:rsidRPr="00EE7246">
        <w:t xml:space="preserve"> </w:t>
      </w:r>
      <w:r w:rsidRPr="00EE7246">
        <w:t>had</w:t>
      </w:r>
      <w:r w:rsidR="00096B0B" w:rsidRPr="00EE7246">
        <w:t xml:space="preserve"> </w:t>
      </w:r>
      <w:r w:rsidRPr="00EE7246">
        <w:t>attempted</w:t>
      </w:r>
      <w:r w:rsidR="00096B0B" w:rsidRPr="00EE7246">
        <w:t xml:space="preserve"> </w:t>
      </w:r>
      <w:r w:rsidRPr="00EE7246">
        <w:t>to</w:t>
      </w:r>
      <w:r w:rsidR="00096B0B" w:rsidRPr="00EE7246">
        <w:t xml:space="preserve"> </w:t>
      </w:r>
      <w:r w:rsidRPr="00EE7246">
        <w:t>give</w:t>
      </w:r>
      <w:r w:rsidR="00096B0B" w:rsidRPr="00EE7246">
        <w:t xml:space="preserve"> </w:t>
      </w:r>
      <w:r w:rsidRPr="00EE7246">
        <w:t>a</w:t>
      </w:r>
      <w:r w:rsidR="00096B0B" w:rsidRPr="00EE7246">
        <w:t xml:space="preserve"> </w:t>
      </w:r>
      <w:r w:rsidRPr="00EE7246">
        <w:t>legal</w:t>
      </w:r>
      <w:r w:rsidR="00096B0B" w:rsidRPr="00EE7246">
        <w:t xml:space="preserve"> </w:t>
      </w:r>
      <w:r w:rsidRPr="00EE7246">
        <w:t>assessment</w:t>
      </w:r>
      <w:r w:rsidR="00096B0B" w:rsidRPr="00EE7246">
        <w:t xml:space="preserve"> </w:t>
      </w:r>
      <w:r w:rsidRPr="00EE7246">
        <w:t>of</w:t>
      </w:r>
      <w:r w:rsidR="00096B0B" w:rsidRPr="00EE7246">
        <w:t xml:space="preserve"> </w:t>
      </w:r>
      <w:r w:rsidRPr="00EE7246">
        <w:t>the</w:t>
      </w:r>
      <w:r w:rsidR="00096B0B" w:rsidRPr="00EE7246">
        <w:t xml:space="preserve"> </w:t>
      </w:r>
      <w:r w:rsidRPr="00EE7246">
        <w:t>actions</w:t>
      </w:r>
      <w:r w:rsidR="00096B0B" w:rsidRPr="00EE7246">
        <w:t xml:space="preserve"> </w:t>
      </w:r>
      <w:r w:rsidRPr="00EE7246">
        <w:t>of</w:t>
      </w:r>
      <w:r w:rsidR="00096B0B" w:rsidRPr="00EE7246">
        <w:t xml:space="preserve"> </w:t>
      </w:r>
      <w:r w:rsidRPr="00EE7246">
        <w:t>the</w:t>
      </w:r>
      <w:r w:rsidR="00096B0B" w:rsidRPr="00EE7246">
        <w:t xml:space="preserve"> </w:t>
      </w:r>
      <w:r w:rsidRPr="00EE7246">
        <w:t>main</w:t>
      </w:r>
      <w:r w:rsidR="00096B0B" w:rsidRPr="00EE7246">
        <w:t xml:space="preserve"> </w:t>
      </w:r>
      <w:r w:rsidRPr="00EE7246">
        <w:t>editor</w:t>
      </w:r>
      <w:r w:rsidR="00096B0B" w:rsidRPr="00EE7246">
        <w:t xml:space="preserve"> </w:t>
      </w:r>
      <w:r w:rsidRPr="00EE7246">
        <w:t>and</w:t>
      </w:r>
      <w:r w:rsidR="00096B0B" w:rsidRPr="00EE7246">
        <w:t xml:space="preserve"> </w:t>
      </w:r>
      <w:r w:rsidRPr="00EE7246">
        <w:t>had</w:t>
      </w:r>
      <w:r w:rsidR="00096B0B" w:rsidRPr="00EE7246">
        <w:t xml:space="preserve"> </w:t>
      </w:r>
      <w:r w:rsidRPr="00EE7246">
        <w:t>changed</w:t>
      </w:r>
      <w:r w:rsidR="00096B0B" w:rsidRPr="00EE7246">
        <w:t xml:space="preserve"> </w:t>
      </w:r>
      <w:r w:rsidRPr="00EE7246">
        <w:t>the</w:t>
      </w:r>
      <w:r w:rsidR="00096B0B" w:rsidRPr="00EE7246">
        <w:t xml:space="preserve"> </w:t>
      </w:r>
      <w:r w:rsidRPr="00EE7246">
        <w:t>operative</w:t>
      </w:r>
      <w:r w:rsidR="00096B0B" w:rsidRPr="00EE7246">
        <w:t xml:space="preserve"> </w:t>
      </w:r>
      <w:r w:rsidRPr="00EE7246">
        <w:t>part</w:t>
      </w:r>
      <w:r w:rsidR="00096B0B" w:rsidRPr="00EE7246">
        <w:t xml:space="preserve"> </w:t>
      </w:r>
      <w:r w:rsidRPr="00EE7246">
        <w:t>of</w:t>
      </w:r>
      <w:r w:rsidR="00096B0B" w:rsidRPr="00EE7246">
        <w:t xml:space="preserve"> </w:t>
      </w:r>
      <w:r w:rsidRPr="00EE7246">
        <w:t>the</w:t>
      </w:r>
      <w:r w:rsidR="00096B0B" w:rsidRPr="00EE7246">
        <w:t xml:space="preserve"> </w:t>
      </w:r>
      <w:r w:rsidRPr="00EE7246">
        <w:t>12</w:t>
      </w:r>
      <w:r w:rsidR="00096B0B" w:rsidRPr="00EE7246">
        <w:t xml:space="preserve"> </w:t>
      </w:r>
      <w:r w:rsidRPr="00EE7246">
        <w:t>November</w:t>
      </w:r>
      <w:r w:rsidR="00096B0B" w:rsidRPr="00EE7246">
        <w:t xml:space="preserve"> </w:t>
      </w:r>
      <w:r w:rsidRPr="00EE7246">
        <w:t>2008</w:t>
      </w:r>
      <w:r w:rsidR="00096B0B" w:rsidRPr="00EE7246">
        <w:t xml:space="preserve"> </w:t>
      </w:r>
      <w:r w:rsidRPr="00EE7246">
        <w:t>decision.</w:t>
      </w:r>
      <w:r w:rsidR="00096B0B" w:rsidRPr="00EE7246">
        <w:t xml:space="preserve"> </w:t>
      </w:r>
      <w:r w:rsidRPr="00EE7246">
        <w:t>The</w:t>
      </w:r>
      <w:r w:rsidR="00096B0B" w:rsidRPr="00EE7246">
        <w:t xml:space="preserve"> </w:t>
      </w:r>
      <w:r w:rsidRPr="00EE7246">
        <w:t>district</w:t>
      </w:r>
      <w:r w:rsidR="00096B0B" w:rsidRPr="00EE7246">
        <w:t xml:space="preserve"> </w:t>
      </w:r>
      <w:r w:rsidRPr="00EE7246">
        <w:t>court</w:t>
      </w:r>
      <w:r w:rsidR="00096B0B" w:rsidRPr="00EE7246">
        <w:t xml:space="preserve"> </w:t>
      </w:r>
      <w:r w:rsidRPr="00EE7246">
        <w:t>had</w:t>
      </w:r>
      <w:r w:rsidR="00096B0B" w:rsidRPr="00EE7246">
        <w:t xml:space="preserve"> </w:t>
      </w:r>
      <w:r w:rsidRPr="00EE7246">
        <w:t>removed</w:t>
      </w:r>
      <w:r w:rsidR="00096B0B" w:rsidRPr="00EE7246">
        <w:t xml:space="preserve"> </w:t>
      </w:r>
      <w:r w:rsidRPr="00EE7246">
        <w:t>reference</w:t>
      </w:r>
      <w:r w:rsidR="00096B0B" w:rsidRPr="00EE7246">
        <w:t xml:space="preserve"> </w:t>
      </w:r>
      <w:r w:rsidRPr="00EE7246">
        <w:t>to</w:t>
      </w:r>
      <w:r w:rsidR="00096B0B" w:rsidRPr="00EE7246">
        <w:t xml:space="preserve"> </w:t>
      </w:r>
      <w:r w:rsidRPr="00EE7246">
        <w:t>the</w:t>
      </w:r>
      <w:r w:rsidR="00096B0B" w:rsidRPr="00EE7246">
        <w:t xml:space="preserve"> </w:t>
      </w:r>
      <w:r w:rsidRPr="00EE7246">
        <w:t>editor</w:t>
      </w:r>
      <w:r w:rsidR="00096B0B" w:rsidRPr="00EE7246">
        <w:t xml:space="preserve"> </w:t>
      </w:r>
      <w:r w:rsidRPr="00EE7246">
        <w:t>and</w:t>
      </w:r>
      <w:r w:rsidR="00096B0B" w:rsidRPr="00EE7246">
        <w:t xml:space="preserve"> </w:t>
      </w:r>
      <w:r w:rsidRPr="00EE7246">
        <w:t>did</w:t>
      </w:r>
      <w:r w:rsidR="00096B0B" w:rsidRPr="00EE7246">
        <w:t xml:space="preserve"> </w:t>
      </w:r>
      <w:r w:rsidRPr="00EE7246">
        <w:t>not</w:t>
      </w:r>
      <w:r w:rsidR="00096B0B" w:rsidRPr="00EE7246">
        <w:t xml:space="preserve"> </w:t>
      </w:r>
      <w:r w:rsidRPr="00EE7246">
        <w:t>specify</w:t>
      </w:r>
      <w:r w:rsidR="00096B0B" w:rsidRPr="00EE7246">
        <w:t xml:space="preserve"> </w:t>
      </w:r>
      <w:r w:rsidRPr="00EE7246">
        <w:t>what</w:t>
      </w:r>
      <w:r w:rsidR="00096B0B" w:rsidRPr="00EE7246">
        <w:t xml:space="preserve"> </w:t>
      </w:r>
      <w:r w:rsidRPr="00EE7246">
        <w:t>text</w:t>
      </w:r>
      <w:r w:rsidR="00096B0B" w:rsidRPr="00EE7246">
        <w:t xml:space="preserve"> </w:t>
      </w:r>
      <w:r w:rsidRPr="00EE7246">
        <w:t>must</w:t>
      </w:r>
      <w:r w:rsidR="00096B0B" w:rsidRPr="00EE7246">
        <w:t xml:space="preserve"> </w:t>
      </w:r>
      <w:r w:rsidRPr="00EE7246">
        <w:t>be</w:t>
      </w:r>
      <w:r w:rsidR="00096B0B" w:rsidRPr="00EE7246">
        <w:t xml:space="preserve"> </w:t>
      </w:r>
      <w:r w:rsidRPr="00EE7246">
        <w:t>used</w:t>
      </w:r>
      <w:r w:rsidR="00096B0B" w:rsidRPr="00EE7246">
        <w:t xml:space="preserve"> </w:t>
      </w:r>
      <w:r w:rsidRPr="00EE7246">
        <w:t>in</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It</w:t>
      </w:r>
      <w:r w:rsidR="00096B0B" w:rsidRPr="00EE7246">
        <w:t xml:space="preserve"> </w:t>
      </w:r>
      <w:r w:rsidRPr="00EE7246">
        <w:t>ordered</w:t>
      </w:r>
      <w:r w:rsidR="00096B0B" w:rsidRPr="00EE7246">
        <w:t xml:space="preserve"> </w:t>
      </w:r>
      <w:r w:rsidRPr="00EE7246">
        <w:t>that</w:t>
      </w:r>
      <w:r w:rsidR="00096B0B" w:rsidRPr="00EE7246">
        <w:t xml:space="preserve"> </w:t>
      </w:r>
      <w:r w:rsidRPr="00EE7246">
        <w:t>the</w:t>
      </w:r>
      <w:r w:rsidR="00096B0B" w:rsidRPr="00EE7246">
        <w:t xml:space="preserve"> </w:t>
      </w:r>
      <w:r w:rsidRPr="00EE7246">
        <w:t>newspaper</w:t>
      </w:r>
      <w:r w:rsidR="00096B0B" w:rsidRPr="00EE7246">
        <w:t xml:space="preserve"> </w:t>
      </w:r>
      <w:r w:rsidRPr="00EE7246">
        <w:t>publish</w:t>
      </w:r>
      <w:r w:rsidR="00096B0B" w:rsidRPr="00EE7246">
        <w:t xml:space="preserve"> </w:t>
      </w:r>
      <w:r w:rsidRPr="00EE7246">
        <w:t>a</w:t>
      </w:r>
      <w:r w:rsidR="00096B0B" w:rsidRPr="00EE7246">
        <w:t xml:space="preserve"> </w:t>
      </w:r>
      <w:r w:rsidRPr="00EE7246">
        <w:t>retraction</w:t>
      </w:r>
      <w:r w:rsidR="00096B0B" w:rsidRPr="00EE7246">
        <w:t xml:space="preserve"> </w:t>
      </w:r>
      <w:r w:rsidRPr="00EE7246">
        <w:t>in</w:t>
      </w:r>
      <w:r w:rsidR="00096B0B" w:rsidRPr="00EE7246">
        <w:t xml:space="preserve"> </w:t>
      </w:r>
      <w:r w:rsidRPr="00EE7246">
        <w:t>its</w:t>
      </w:r>
      <w:r w:rsidR="00096B0B" w:rsidRPr="00EE7246">
        <w:t xml:space="preserve"> </w:t>
      </w:r>
      <w:r w:rsidRPr="00EE7246">
        <w:t>next</w:t>
      </w:r>
      <w:r w:rsidR="00096B0B" w:rsidRPr="00EE7246">
        <w:t xml:space="preserve"> </w:t>
      </w:r>
      <w:r w:rsidRPr="00EE7246">
        <w:t>issue</w:t>
      </w:r>
      <w:r w:rsidR="00096B0B" w:rsidRPr="00EE7246">
        <w:t xml:space="preserve"> </w:t>
      </w:r>
      <w:r w:rsidRPr="00EE7246">
        <w:t>on</w:t>
      </w:r>
      <w:r w:rsidR="00096B0B" w:rsidRPr="00EE7246">
        <w:t xml:space="preserve"> </w:t>
      </w:r>
      <w:r w:rsidRPr="00EE7246">
        <w:t>the</w:t>
      </w:r>
      <w:r w:rsidR="00096B0B" w:rsidRPr="00EE7246">
        <w:t xml:space="preserve"> </w:t>
      </w:r>
      <w:r w:rsidRPr="00EE7246">
        <w:t>grounds</w:t>
      </w:r>
      <w:r w:rsidR="00096B0B" w:rsidRPr="00EE7246">
        <w:t xml:space="preserve"> </w:t>
      </w:r>
      <w:r w:rsidRPr="00EE7246">
        <w:t>that</w:t>
      </w:r>
      <w:r w:rsidR="00096B0B" w:rsidRPr="00EE7246">
        <w:t xml:space="preserve"> </w:t>
      </w:r>
      <w:r w:rsidRPr="00EE7246">
        <w:t>the</w:t>
      </w:r>
      <w:r w:rsidR="00096B0B" w:rsidRPr="00EE7246">
        <w:t xml:space="preserve"> </w:t>
      </w:r>
      <w:r w:rsidRPr="00EE7246">
        <w:t>information,</w:t>
      </w:r>
      <w:r w:rsidR="00096B0B" w:rsidRPr="00EE7246">
        <w:t xml:space="preserve"> </w:t>
      </w:r>
      <w:r w:rsidRPr="00EE7246">
        <w:t>opinions</w:t>
      </w:r>
      <w:r w:rsidR="00096B0B" w:rsidRPr="00EE7246">
        <w:t xml:space="preserve"> </w:t>
      </w:r>
      <w:r w:rsidRPr="00EE7246">
        <w:t>and</w:t>
      </w:r>
      <w:r w:rsidR="00096B0B" w:rsidRPr="00EE7246">
        <w:t xml:space="preserve"> </w:t>
      </w:r>
      <w:r w:rsidRPr="00EE7246">
        <w:t>reflections</w:t>
      </w:r>
      <w:r w:rsidR="00096B0B" w:rsidRPr="00EE7246">
        <w:t xml:space="preserve"> </w:t>
      </w:r>
      <w:r w:rsidRPr="00EE7246">
        <w:t>contained</w:t>
      </w:r>
      <w:r w:rsidR="00096B0B" w:rsidRPr="00EE7246">
        <w:t xml:space="preserve"> </w:t>
      </w:r>
      <w:r w:rsidRPr="00EE7246">
        <w:t>in</w:t>
      </w:r>
      <w:r w:rsidR="00096B0B" w:rsidRPr="00EE7246">
        <w:t xml:space="preserve"> </w:t>
      </w:r>
      <w:r w:rsidRPr="00EE7246">
        <w:t>the</w:t>
      </w:r>
      <w:r w:rsidR="00096B0B" w:rsidRPr="00EE7246">
        <w:t xml:space="preserve"> </w:t>
      </w:r>
      <w:r w:rsidRPr="00EE7246">
        <w:t>disputed</w:t>
      </w:r>
      <w:r w:rsidR="00096B0B" w:rsidRPr="00EE7246">
        <w:t xml:space="preserve"> </w:t>
      </w:r>
      <w:r w:rsidRPr="00EE7246">
        <w:t>articles</w:t>
      </w:r>
      <w:r w:rsidR="00096B0B" w:rsidRPr="00EE7246">
        <w:t xml:space="preserve"> </w:t>
      </w:r>
      <w:r w:rsidRPr="00EE7246">
        <w:t>had</w:t>
      </w:r>
      <w:r w:rsidR="00096B0B" w:rsidRPr="00EE7246">
        <w:t xml:space="preserve"> </w:t>
      </w:r>
      <w:r w:rsidRPr="00EE7246">
        <w:t>not</w:t>
      </w:r>
      <w:r w:rsidR="00096B0B" w:rsidRPr="00EE7246">
        <w:t xml:space="preserve"> </w:t>
      </w:r>
      <w:r w:rsidRPr="00EE7246">
        <w:t>been</w:t>
      </w:r>
      <w:r w:rsidR="00096B0B" w:rsidRPr="00EE7246">
        <w:t xml:space="preserve"> </w:t>
      </w:r>
      <w:r w:rsidRPr="00EE7246">
        <w:t>confirmed.</w:t>
      </w:r>
    </w:p>
    <w:p w:rsidR="00F2197E" w:rsidRPr="00EE7246" w:rsidRDefault="00F2197E" w:rsidP="005145CD">
      <w:pPr>
        <w:pStyle w:val="SingleTxtG"/>
      </w:pPr>
      <w:r w:rsidRPr="00EE7246">
        <w:t>2.4</w:t>
      </w:r>
      <w:r w:rsidRPr="00EE7246">
        <w:tab/>
        <w:t>On</w:t>
      </w:r>
      <w:r w:rsidR="00096B0B" w:rsidRPr="00EE7246">
        <w:t xml:space="preserve"> </w:t>
      </w:r>
      <w:r w:rsidRPr="00EE7246">
        <w:t>16</w:t>
      </w:r>
      <w:r w:rsidR="00096B0B" w:rsidRPr="00EE7246">
        <w:t xml:space="preserve"> </w:t>
      </w:r>
      <w:r w:rsidRPr="00EE7246">
        <w:t>July</w:t>
      </w:r>
      <w:r w:rsidR="00096B0B" w:rsidRPr="00EE7246">
        <w:t xml:space="preserve"> </w:t>
      </w:r>
      <w:r w:rsidRPr="00EE7246">
        <w:t>2009,</w:t>
      </w:r>
      <w:r w:rsidR="00096B0B" w:rsidRPr="00EE7246">
        <w:t xml:space="preserve"> </w:t>
      </w:r>
      <w:r w:rsidRPr="00EE7246">
        <w:t>the</w:t>
      </w:r>
      <w:r w:rsidR="00096B0B" w:rsidRPr="00EE7246">
        <w:t xml:space="preserve"> </w:t>
      </w:r>
      <w:r w:rsidRPr="00EE7246">
        <w:t>newspaper</w:t>
      </w:r>
      <w:r w:rsidR="00096B0B" w:rsidRPr="00EE7246">
        <w:t xml:space="preserve"> </w:t>
      </w:r>
      <w:r w:rsidRPr="00EE7246">
        <w:t>published</w:t>
      </w:r>
      <w:r w:rsidR="00096B0B" w:rsidRPr="00EE7246">
        <w:t xml:space="preserve"> </w:t>
      </w:r>
      <w:r w:rsidRPr="00EE7246">
        <w:t>a</w:t>
      </w:r>
      <w:r w:rsidR="00096B0B" w:rsidRPr="00EE7246">
        <w:t xml:space="preserve"> </w:t>
      </w:r>
      <w:r w:rsidRPr="00EE7246">
        <w:t>10-line</w:t>
      </w:r>
      <w:r w:rsidR="00096B0B" w:rsidRPr="00EE7246">
        <w:t xml:space="preserve"> </w:t>
      </w:r>
      <w:r w:rsidRPr="00EE7246">
        <w:t>retraction</w:t>
      </w:r>
      <w:r w:rsidR="00096B0B" w:rsidRPr="00EE7246">
        <w:t xml:space="preserve"> </w:t>
      </w:r>
      <w:r w:rsidRPr="00EE7246">
        <w:t>in</w:t>
      </w:r>
      <w:r w:rsidR="00096B0B" w:rsidRPr="00EE7246">
        <w:t xml:space="preserve"> </w:t>
      </w:r>
      <w:r w:rsidRPr="00EE7246">
        <w:t>a</w:t>
      </w:r>
      <w:r w:rsidR="00096B0B" w:rsidRPr="00EE7246">
        <w:t xml:space="preserve"> </w:t>
      </w:r>
      <w:r w:rsidRPr="00EE7246">
        <w:t>7</w:t>
      </w:r>
      <w:r w:rsidR="00096B0B" w:rsidRPr="00EE7246">
        <w:t xml:space="preserve"> </w:t>
      </w:r>
      <w:r w:rsidRPr="00EE7246">
        <w:t>x</w:t>
      </w:r>
      <w:r w:rsidR="00096B0B" w:rsidRPr="00EE7246">
        <w:t xml:space="preserve"> </w:t>
      </w:r>
      <w:r w:rsidRPr="00EE7246">
        <w:t>8</w:t>
      </w:r>
      <w:r w:rsidR="00096B0B" w:rsidRPr="00EE7246">
        <w:t xml:space="preserve"> </w:t>
      </w:r>
      <w:r w:rsidRPr="00EE7246">
        <w:t>cm</w:t>
      </w:r>
      <w:r w:rsidR="00096B0B" w:rsidRPr="00EE7246">
        <w:t xml:space="preserve"> </w:t>
      </w:r>
      <w:r w:rsidRPr="00EE7246">
        <w:t>frame,</w:t>
      </w:r>
      <w:r w:rsidR="00096B0B" w:rsidRPr="00EE7246">
        <w:t xml:space="preserve"> </w:t>
      </w:r>
      <w:r w:rsidRPr="00EE7246">
        <w:t>without</w:t>
      </w:r>
      <w:r w:rsidR="00096B0B" w:rsidRPr="00EE7246">
        <w:t xml:space="preserve"> </w:t>
      </w:r>
      <w:r w:rsidRPr="00EE7246">
        <w:t>even</w:t>
      </w:r>
      <w:r w:rsidR="00096B0B" w:rsidRPr="00EE7246">
        <w:t xml:space="preserve"> </w:t>
      </w:r>
      <w:r w:rsidRPr="00EE7246">
        <w:t>mentioning</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name.</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read:</w:t>
      </w:r>
      <w:r w:rsidR="00096B0B" w:rsidRPr="00EE7246">
        <w:t xml:space="preserve"> </w:t>
      </w:r>
      <w:r w:rsidR="001E080A">
        <w:t>“</w:t>
      </w:r>
      <w:r w:rsidRPr="00EE7246">
        <w:t>Based</w:t>
      </w:r>
      <w:r w:rsidR="00096B0B" w:rsidRPr="00EE7246">
        <w:t xml:space="preserve"> </w:t>
      </w:r>
      <w:r w:rsidRPr="00EE7246">
        <w:t>on</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1E080A">
        <w:t>’</w:t>
      </w:r>
      <w:r w:rsidRPr="00EE7246">
        <w:t>s</w:t>
      </w:r>
      <w:r w:rsidR="00096B0B" w:rsidRPr="00EE7246">
        <w:t xml:space="preserve"> </w:t>
      </w:r>
      <w:r w:rsidRPr="00EE7246">
        <w:t>decision</w:t>
      </w:r>
      <w:r w:rsidR="00096B0B" w:rsidRPr="00EE7246">
        <w:t xml:space="preserve"> </w:t>
      </w:r>
      <w:r w:rsidRPr="00EE7246">
        <w:t>of</w:t>
      </w:r>
      <w:r w:rsidR="00096B0B" w:rsidRPr="00EE7246">
        <w:t xml:space="preserve"> </w:t>
      </w:r>
      <w:r w:rsidRPr="00EE7246">
        <w:t>16</w:t>
      </w:r>
      <w:r w:rsidR="00096B0B" w:rsidRPr="00EE7246">
        <w:t xml:space="preserve"> </w:t>
      </w:r>
      <w:r w:rsidRPr="00EE7246">
        <w:t>January</w:t>
      </w:r>
      <w:r w:rsidR="00096B0B" w:rsidRPr="00EE7246">
        <w:t xml:space="preserve"> </w:t>
      </w:r>
      <w:r w:rsidRPr="00EE7246">
        <w:t>2009,</w:t>
      </w:r>
      <w:r w:rsidR="00096B0B" w:rsidRPr="00EE7246">
        <w:t xml:space="preserve"> </w:t>
      </w:r>
      <w:r w:rsidRPr="00EE7246">
        <w:t>RETRACTION:</w:t>
      </w:r>
      <w:r w:rsidR="00096B0B" w:rsidRPr="00EE7246">
        <w:t xml:space="preserve"> </w:t>
      </w:r>
      <w:r w:rsidRPr="00EE7246">
        <w:t>As</w:t>
      </w:r>
      <w:r w:rsidR="00096B0B" w:rsidRPr="00EE7246">
        <w:t xml:space="preserve"> </w:t>
      </w:r>
      <w:r w:rsidRPr="00EE7246">
        <w:t>information,</w:t>
      </w:r>
      <w:r w:rsidR="00096B0B" w:rsidRPr="00EE7246">
        <w:t xml:space="preserve"> </w:t>
      </w:r>
      <w:r w:rsidRPr="00EE7246">
        <w:t>opinions</w:t>
      </w:r>
      <w:r w:rsidR="00096B0B" w:rsidRPr="00EE7246">
        <w:t xml:space="preserve"> </w:t>
      </w:r>
      <w:r w:rsidRPr="00EE7246">
        <w:t>and</w:t>
      </w:r>
      <w:r w:rsidR="00096B0B" w:rsidRPr="00EE7246">
        <w:t xml:space="preserve"> </w:t>
      </w:r>
      <w:r w:rsidRPr="00EE7246">
        <w:t>arguments</w:t>
      </w:r>
      <w:r w:rsidR="00096B0B" w:rsidRPr="00EE7246">
        <w:t xml:space="preserve"> </w:t>
      </w:r>
      <w:r w:rsidRPr="00EE7246">
        <w:t>expressed</w:t>
      </w:r>
      <w:r w:rsidR="00096B0B" w:rsidRPr="00EE7246">
        <w:t xml:space="preserve"> </w:t>
      </w:r>
      <w:r w:rsidRPr="00EE7246">
        <w:t>in</w:t>
      </w:r>
      <w:r w:rsidR="00096B0B" w:rsidRPr="00EE7246">
        <w:t xml:space="preserve"> </w:t>
      </w:r>
      <w:r w:rsidRPr="00EE7246">
        <w:t>the</w:t>
      </w:r>
      <w:r w:rsidR="00096B0B" w:rsidRPr="00EE7246">
        <w:t xml:space="preserve"> </w:t>
      </w:r>
      <w:r w:rsidRPr="00EE7246">
        <w:t>articles</w:t>
      </w:r>
      <w:r w:rsidR="00096B0B" w:rsidRPr="00EE7246">
        <w:t xml:space="preserve"> </w:t>
      </w:r>
      <w:r w:rsidRPr="00EE7246">
        <w:t>published</w:t>
      </w:r>
      <w:r w:rsidR="00096B0B" w:rsidRPr="00EE7246">
        <w:t xml:space="preserve"> </w:t>
      </w:r>
      <w:r w:rsidRPr="00EE7246">
        <w:t>on</w:t>
      </w:r>
      <w:r w:rsidR="00096B0B" w:rsidRPr="00EE7246">
        <w:t xml:space="preserve"> </w:t>
      </w:r>
      <w:r w:rsidRPr="00EE7246">
        <w:t>20</w:t>
      </w:r>
      <w:r w:rsidR="00096B0B" w:rsidRPr="00EE7246">
        <w:t xml:space="preserve"> </w:t>
      </w:r>
      <w:r w:rsidRPr="00EE7246">
        <w:t>May</w:t>
      </w:r>
      <w:r w:rsidR="00096B0B" w:rsidRPr="00EE7246">
        <w:t xml:space="preserve"> </w:t>
      </w:r>
      <w:r w:rsidRPr="00EE7246">
        <w:t>2004</w:t>
      </w:r>
      <w:r w:rsidR="00096B0B" w:rsidRPr="00EE7246">
        <w:t xml:space="preserve"> </w:t>
      </w:r>
      <w:r w:rsidRPr="00EE7246">
        <w:t>and</w:t>
      </w:r>
      <w:r w:rsidR="00096B0B" w:rsidRPr="00EE7246">
        <w:t xml:space="preserve"> </w:t>
      </w:r>
      <w:r w:rsidRPr="00EE7246">
        <w:t>on</w:t>
      </w:r>
      <w:r w:rsidR="00096B0B" w:rsidRPr="00EE7246">
        <w:t xml:space="preserve"> </w:t>
      </w:r>
      <w:r w:rsidRPr="00EE7246">
        <w:t>29</w:t>
      </w:r>
      <w:r w:rsidR="00096B0B" w:rsidRPr="00EE7246">
        <w:t xml:space="preserve"> </w:t>
      </w:r>
      <w:r w:rsidRPr="00EE7246">
        <w:t>September</w:t>
      </w:r>
      <w:r w:rsidR="00096B0B" w:rsidRPr="00EE7246">
        <w:t xml:space="preserve"> </w:t>
      </w:r>
      <w:r w:rsidRPr="00EE7246">
        <w:t>2004</w:t>
      </w:r>
      <w:r w:rsidR="00096B0B" w:rsidRPr="00EE7246">
        <w:t xml:space="preserve"> </w:t>
      </w:r>
      <w:r w:rsidRPr="00EE7246">
        <w:t>have</w:t>
      </w:r>
      <w:r w:rsidR="00096B0B" w:rsidRPr="00EE7246">
        <w:t xml:space="preserve"> </w:t>
      </w:r>
      <w:r w:rsidRPr="00EE7246">
        <w:t>not</w:t>
      </w:r>
      <w:r w:rsidR="00096B0B" w:rsidRPr="00EE7246">
        <w:t xml:space="preserve"> </w:t>
      </w:r>
      <w:r w:rsidRPr="00EE7246">
        <w:t>been</w:t>
      </w:r>
      <w:r w:rsidR="00096B0B" w:rsidRPr="00EE7246">
        <w:t xml:space="preserve"> </w:t>
      </w:r>
      <w:r w:rsidRPr="00EE7246">
        <w:t>confirmed,</w:t>
      </w:r>
      <w:r w:rsidR="00096B0B" w:rsidRPr="00EE7246">
        <w:t xml:space="preserve"> </w:t>
      </w:r>
      <w:r w:rsidRPr="00EE7246">
        <w:t>the</w:t>
      </w:r>
      <w:r w:rsidR="00096B0B" w:rsidRPr="00EE7246">
        <w:t xml:space="preserve"> </w:t>
      </w:r>
      <w:r w:rsidRPr="00EE7246">
        <w:rPr>
          <w:i/>
        </w:rPr>
        <w:t>Uzbekiston</w:t>
      </w:r>
      <w:r w:rsidR="00096B0B" w:rsidRPr="00EE7246">
        <w:rPr>
          <w:i/>
        </w:rPr>
        <w:t xml:space="preserve"> </w:t>
      </w:r>
      <w:r w:rsidRPr="00EE7246">
        <w:rPr>
          <w:i/>
        </w:rPr>
        <w:t>Ovozi</w:t>
      </w:r>
      <w:r w:rsidR="00096B0B" w:rsidRPr="00EE7246">
        <w:t xml:space="preserve"> </w:t>
      </w:r>
      <w:r w:rsidRPr="00EE7246">
        <w:t>newspaper</w:t>
      </w:r>
      <w:r w:rsidR="00096B0B" w:rsidRPr="00EE7246">
        <w:t xml:space="preserve"> </w:t>
      </w:r>
      <w:r w:rsidRPr="00EE7246">
        <w:t>is</w:t>
      </w:r>
      <w:r w:rsidR="00096B0B" w:rsidRPr="00EE7246">
        <w:t xml:space="preserve"> </w:t>
      </w:r>
      <w:r w:rsidRPr="00EE7246">
        <w:t>publishing</w:t>
      </w:r>
      <w:r w:rsidR="00096B0B" w:rsidRPr="00EE7246">
        <w:t xml:space="preserve"> </w:t>
      </w:r>
      <w:r w:rsidRPr="00EE7246">
        <w:t>a</w:t>
      </w:r>
      <w:r w:rsidR="00096B0B" w:rsidRPr="00EE7246">
        <w:t xml:space="preserve"> </w:t>
      </w:r>
      <w:r w:rsidRPr="00EE7246">
        <w:t>retraction.</w:t>
      </w:r>
      <w:r w:rsidR="001E080A">
        <w:t>”</w:t>
      </w:r>
      <w:r w:rsidR="00096B0B" w:rsidRPr="00EE7246">
        <w:t xml:space="preserve"> </w:t>
      </w:r>
      <w:r w:rsidRPr="00EE7246">
        <w:t>In</w:t>
      </w:r>
      <w:r w:rsidR="00096B0B" w:rsidRPr="00EE7246">
        <w:t xml:space="preserve"> </w:t>
      </w:r>
      <w:r w:rsidRPr="00EE7246">
        <w:t>the</w:t>
      </w:r>
      <w:r w:rsidR="00096B0B" w:rsidRPr="00EE7246">
        <w:t xml:space="preserve"> </w:t>
      </w:r>
      <w:r w:rsidRPr="00EE7246">
        <w:t>same</w:t>
      </w:r>
      <w:r w:rsidR="00096B0B" w:rsidRPr="00EE7246">
        <w:t xml:space="preserve"> </w:t>
      </w:r>
      <w:r w:rsidRPr="00EE7246">
        <w:t>issue,</w:t>
      </w:r>
      <w:r w:rsidR="00096B0B" w:rsidRPr="00EE7246">
        <w:t xml:space="preserve"> </w:t>
      </w:r>
      <w:r w:rsidRPr="00EE7246">
        <w:t>the</w:t>
      </w:r>
      <w:r w:rsidR="00096B0B" w:rsidRPr="00EE7246">
        <w:t xml:space="preserve"> </w:t>
      </w:r>
      <w:r w:rsidRPr="00EE7246">
        <w:t>newspaper</w:t>
      </w:r>
      <w:r w:rsidR="00096B0B" w:rsidRPr="00EE7246">
        <w:t xml:space="preserve"> </w:t>
      </w:r>
      <w:r w:rsidRPr="00EE7246">
        <w:t>published</w:t>
      </w:r>
      <w:r w:rsidR="00096B0B" w:rsidRPr="00EE7246">
        <w:t xml:space="preserve"> </w:t>
      </w:r>
      <w:r w:rsidRPr="00EE7246">
        <w:t>an</w:t>
      </w:r>
      <w:r w:rsidR="00096B0B" w:rsidRPr="00EE7246">
        <w:t xml:space="preserve"> </w:t>
      </w:r>
      <w:r w:rsidRPr="00EE7246">
        <w:t>article</w:t>
      </w:r>
      <w:r w:rsidR="00096B0B" w:rsidRPr="00EE7246">
        <w:t xml:space="preserve"> </w:t>
      </w:r>
      <w:r w:rsidRPr="00EE7246">
        <w:t>criticizing</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acquittal</w:t>
      </w:r>
      <w:r w:rsidR="00096B0B" w:rsidRPr="00EE7246">
        <w:t xml:space="preserve"> </w:t>
      </w:r>
      <w:r w:rsidRPr="00EE7246">
        <w:t>and</w:t>
      </w:r>
      <w:r w:rsidR="00096B0B" w:rsidRPr="00EE7246">
        <w:t xml:space="preserve"> </w:t>
      </w:r>
      <w:r w:rsidRPr="00EE7246">
        <w:t>the</w:t>
      </w:r>
      <w:r w:rsidR="00096B0B" w:rsidRPr="00EE7246">
        <w:t xml:space="preserve"> </w:t>
      </w:r>
      <w:r w:rsidRPr="00EE7246">
        <w:t>court</w:t>
      </w:r>
      <w:r w:rsidR="00096B0B" w:rsidRPr="00EE7246">
        <w:t xml:space="preserve"> </w:t>
      </w:r>
      <w:r w:rsidRPr="00EE7246">
        <w:t>decisions</w:t>
      </w:r>
      <w:r w:rsidR="00096B0B" w:rsidRPr="00EE7246">
        <w:t xml:space="preserve"> </w:t>
      </w:r>
      <w:r w:rsidRPr="00EE7246">
        <w:t>of</w:t>
      </w:r>
      <w:r w:rsidR="00096B0B" w:rsidRPr="00EE7246">
        <w:t xml:space="preserve"> </w:t>
      </w:r>
      <w:r w:rsidRPr="00EE7246">
        <w:t>12</w:t>
      </w:r>
      <w:r w:rsidR="00096B0B" w:rsidRPr="00EE7246">
        <w:t xml:space="preserve"> </w:t>
      </w:r>
      <w:r w:rsidRPr="00EE7246">
        <w:t>November</w:t>
      </w:r>
      <w:r w:rsidR="00096B0B" w:rsidRPr="00EE7246">
        <w:t xml:space="preserve"> </w:t>
      </w:r>
      <w:r w:rsidRPr="00EE7246">
        <w:t>2008</w:t>
      </w:r>
      <w:r w:rsidR="00096B0B" w:rsidRPr="00EE7246">
        <w:t xml:space="preserve"> </w:t>
      </w:r>
      <w:r w:rsidRPr="00EE7246">
        <w:t>and</w:t>
      </w:r>
      <w:r w:rsidR="00096B0B" w:rsidRPr="00EE7246">
        <w:t xml:space="preserve"> </w:t>
      </w:r>
      <w:r w:rsidRPr="00EE7246">
        <w:t>16</w:t>
      </w:r>
      <w:r w:rsidR="00096B0B" w:rsidRPr="00EE7246">
        <w:t xml:space="preserve"> </w:t>
      </w:r>
      <w:r w:rsidRPr="00EE7246">
        <w:t>January</w:t>
      </w:r>
      <w:r w:rsidR="00096B0B" w:rsidRPr="00EE7246">
        <w:t xml:space="preserve"> </w:t>
      </w:r>
      <w:r w:rsidRPr="00EE7246">
        <w:t>2009,</w:t>
      </w:r>
      <w:r w:rsidR="00096B0B" w:rsidRPr="00EE7246">
        <w:t xml:space="preserve"> </w:t>
      </w:r>
      <w:r w:rsidRPr="00EE7246">
        <w:t>as</w:t>
      </w:r>
      <w:r w:rsidR="00096B0B" w:rsidRPr="00EE7246">
        <w:t xml:space="preserve"> </w:t>
      </w:r>
      <w:r w:rsidRPr="00EE7246">
        <w:t>well</w:t>
      </w:r>
      <w:r w:rsidR="00096B0B" w:rsidRPr="00EE7246">
        <w:t xml:space="preserve"> </w:t>
      </w:r>
      <w:r w:rsidRPr="00EE7246">
        <w:t>as</w:t>
      </w:r>
      <w:r w:rsidR="00096B0B" w:rsidRPr="00EE7246">
        <w:t xml:space="preserve"> </w:t>
      </w:r>
      <w:r w:rsidRPr="00EE7246">
        <w:t>the</w:t>
      </w:r>
      <w:r w:rsidR="00096B0B" w:rsidRPr="00EE7246">
        <w:t xml:space="preserve"> </w:t>
      </w:r>
      <w:r w:rsidRPr="00EE7246">
        <w:t>failure</w:t>
      </w:r>
      <w:r w:rsidR="00096B0B" w:rsidRPr="00EE7246">
        <w:t xml:space="preserve"> </w:t>
      </w:r>
      <w:r w:rsidRPr="00EE7246">
        <w:t>of</w:t>
      </w:r>
      <w:r w:rsidR="00096B0B" w:rsidRPr="00EE7246">
        <w:t xml:space="preserve"> </w:t>
      </w:r>
      <w:r w:rsidRPr="00EE7246">
        <w:t>the</w:t>
      </w:r>
      <w:r w:rsidR="00096B0B" w:rsidRPr="00EE7246">
        <w:t xml:space="preserve"> </w:t>
      </w:r>
      <w:r w:rsidRPr="00EE7246">
        <w:t>Supreme</w:t>
      </w:r>
      <w:r w:rsidR="00096B0B" w:rsidRPr="00EE7246">
        <w:t xml:space="preserve"> </w:t>
      </w:r>
      <w:r w:rsidRPr="00EE7246">
        <w:t>Court</w:t>
      </w:r>
      <w:r w:rsidR="00096B0B" w:rsidRPr="00EE7246">
        <w:t xml:space="preserve"> </w:t>
      </w:r>
      <w:r w:rsidRPr="00EE7246">
        <w:t>to</w:t>
      </w:r>
      <w:r w:rsidR="00096B0B" w:rsidRPr="00EE7246">
        <w:t xml:space="preserve"> </w:t>
      </w:r>
      <w:r w:rsidRPr="00EE7246">
        <w:t>seek</w:t>
      </w:r>
      <w:r w:rsidR="00096B0B" w:rsidRPr="00EE7246">
        <w:t xml:space="preserve"> </w:t>
      </w:r>
      <w:r w:rsidRPr="00EE7246">
        <w:t>a</w:t>
      </w:r>
      <w:r w:rsidR="00096B0B" w:rsidRPr="00EE7246">
        <w:t xml:space="preserve"> </w:t>
      </w:r>
      <w:r w:rsidRPr="00EE7246">
        <w:t>supervisory</w:t>
      </w:r>
      <w:r w:rsidR="00096B0B" w:rsidRPr="00EE7246">
        <w:t xml:space="preserve"> </w:t>
      </w:r>
      <w:r w:rsidRPr="00EE7246">
        <w:t>review</w:t>
      </w:r>
      <w:r w:rsidR="00096B0B" w:rsidRPr="00EE7246">
        <w:t xml:space="preserve"> </w:t>
      </w:r>
      <w:r w:rsidRPr="00EE7246">
        <w:t>of</w:t>
      </w:r>
      <w:r w:rsidR="00096B0B" w:rsidRPr="00EE7246">
        <w:t xml:space="preserve"> </w:t>
      </w:r>
      <w:r w:rsidRPr="00EE7246">
        <w:t>those</w:t>
      </w:r>
      <w:r w:rsidR="00096B0B" w:rsidRPr="00EE7246">
        <w:t xml:space="preserve"> </w:t>
      </w:r>
      <w:r w:rsidRPr="00EE7246">
        <w:t>decisions.</w:t>
      </w:r>
      <w:r w:rsidR="00096B0B" w:rsidRPr="00EE7246">
        <w:t xml:space="preserve"> </w:t>
      </w:r>
    </w:p>
    <w:p w:rsidR="00F2197E" w:rsidRPr="00EE7246" w:rsidRDefault="00F2197E" w:rsidP="005145CD">
      <w:pPr>
        <w:pStyle w:val="SingleTxtG"/>
      </w:pPr>
      <w:r w:rsidRPr="00EE7246">
        <w:t>2.5</w:t>
      </w:r>
      <w:r w:rsidRPr="00EE7246">
        <w:tab/>
        <w:t>On</w:t>
      </w:r>
      <w:r w:rsidR="00096B0B" w:rsidRPr="00EE7246">
        <w:t xml:space="preserve"> </w:t>
      </w:r>
      <w:r w:rsidRPr="00EE7246">
        <w:t>16</w:t>
      </w:r>
      <w:r w:rsidR="00096B0B" w:rsidRPr="00EE7246">
        <w:t xml:space="preserve"> </w:t>
      </w:r>
      <w:r w:rsidRPr="00EE7246">
        <w:t>July</w:t>
      </w:r>
      <w:r w:rsidR="00096B0B" w:rsidRPr="00EE7246">
        <w:t xml:space="preserve"> </w:t>
      </w:r>
      <w:r w:rsidRPr="00EE7246">
        <w:t>2009,</w:t>
      </w:r>
      <w:r w:rsidR="00096B0B" w:rsidRPr="00EE7246">
        <w:t xml:space="preserve"> </w:t>
      </w:r>
      <w:r w:rsidRPr="00EE7246">
        <w:t>the</w:t>
      </w:r>
      <w:r w:rsidR="00096B0B" w:rsidRPr="00EE7246">
        <w:t xml:space="preserve"> </w:t>
      </w:r>
      <w:r w:rsidRPr="00EE7246">
        <w:t>Mirabadsky</w:t>
      </w:r>
      <w:r w:rsidR="00096B0B" w:rsidRPr="00EE7246">
        <w:t xml:space="preserve"> </w:t>
      </w:r>
      <w:r w:rsidRPr="00EE7246">
        <w:t>District</w:t>
      </w:r>
      <w:r w:rsidR="00096B0B" w:rsidRPr="00EE7246">
        <w:t xml:space="preserve"> </w:t>
      </w:r>
      <w:r w:rsidRPr="00EE7246">
        <w:t>Bailiffs</w:t>
      </w:r>
      <w:r w:rsidR="001E080A">
        <w:t>’</w:t>
      </w:r>
      <w:r w:rsidR="00096B0B" w:rsidRPr="00EE7246">
        <w:t xml:space="preserve"> </w:t>
      </w:r>
      <w:r w:rsidRPr="00EE7246">
        <w:t>Service</w:t>
      </w:r>
      <w:r w:rsidR="00096B0B" w:rsidRPr="00EE7246">
        <w:t xml:space="preserve"> </w:t>
      </w:r>
      <w:r w:rsidRPr="00EE7246">
        <w:t>requested</w:t>
      </w:r>
      <w:r w:rsidR="00096B0B" w:rsidRPr="00EE7246">
        <w:t xml:space="preserve"> </w:t>
      </w:r>
      <w:r w:rsidRPr="00EE7246">
        <w:t>the</w:t>
      </w:r>
      <w:r w:rsidR="00096B0B" w:rsidRPr="00EE7246">
        <w:t xml:space="preserve"> </w:t>
      </w:r>
      <w:r w:rsidRPr="00EE7246">
        <w:t>President</w:t>
      </w:r>
      <w:r w:rsidR="00096B0B" w:rsidRPr="00EE7246">
        <w:t xml:space="preserve"> </w:t>
      </w:r>
      <w:r w:rsidRPr="00EE7246">
        <w:t>of</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to</w:t>
      </w:r>
      <w:r w:rsidR="00096B0B" w:rsidRPr="00EE7246">
        <w:t xml:space="preserve"> </w:t>
      </w:r>
      <w:r w:rsidRPr="00EE7246">
        <w:t>clarify</w:t>
      </w:r>
      <w:r w:rsidR="00096B0B" w:rsidRPr="00EE7246">
        <w:t xml:space="preserve"> </w:t>
      </w:r>
      <w:r w:rsidRPr="00EE7246">
        <w:t>whether</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published</w:t>
      </w:r>
      <w:r w:rsidR="00096B0B" w:rsidRPr="00EE7246">
        <w:t xml:space="preserve"> </w:t>
      </w:r>
      <w:r w:rsidRPr="00EE7246">
        <w:t>by</w:t>
      </w:r>
      <w:r w:rsidR="00096B0B" w:rsidRPr="00EE7246">
        <w:t xml:space="preserve"> </w:t>
      </w:r>
      <w:r w:rsidRPr="00EE7246">
        <w:t>the</w:t>
      </w:r>
      <w:r w:rsidR="00096B0B" w:rsidRPr="00EE7246">
        <w:t xml:space="preserve"> </w:t>
      </w:r>
      <w:r w:rsidRPr="00EE7246">
        <w:t>newspaper</w:t>
      </w:r>
      <w:r w:rsidR="00096B0B" w:rsidRPr="00EE7246">
        <w:t xml:space="preserve"> </w:t>
      </w:r>
      <w:r w:rsidRPr="00EE7246">
        <w:t>could</w:t>
      </w:r>
      <w:r w:rsidR="00096B0B" w:rsidRPr="00EE7246">
        <w:t xml:space="preserve"> </w:t>
      </w:r>
      <w:r w:rsidRPr="00EE7246">
        <w:t>be</w:t>
      </w:r>
      <w:r w:rsidR="00096B0B" w:rsidRPr="00EE7246">
        <w:t xml:space="preserve"> </w:t>
      </w:r>
      <w:r w:rsidRPr="00EE7246">
        <w:t>considered</w:t>
      </w:r>
      <w:r w:rsidR="00096B0B" w:rsidRPr="00EE7246">
        <w:t xml:space="preserve"> </w:t>
      </w:r>
      <w:r w:rsidRPr="00EE7246">
        <w:t>as</w:t>
      </w:r>
      <w:r w:rsidR="00096B0B" w:rsidRPr="00EE7246">
        <w:t xml:space="preserve"> </w:t>
      </w:r>
      <w:r w:rsidRPr="00EE7246">
        <w:t>the</w:t>
      </w:r>
      <w:r w:rsidR="00096B0B" w:rsidRPr="00EE7246">
        <w:t xml:space="preserve"> </w:t>
      </w:r>
      <w:r w:rsidRPr="00EE7246">
        <w:t>enforcement</w:t>
      </w:r>
      <w:r w:rsidR="00096B0B" w:rsidRPr="00EE7246">
        <w:t xml:space="preserve"> </w:t>
      </w:r>
      <w:r w:rsidRPr="00EE7246">
        <w:t>of</w:t>
      </w:r>
      <w:r w:rsidR="00096B0B" w:rsidRPr="00EE7246">
        <w:t xml:space="preserve"> </w:t>
      </w:r>
      <w:r w:rsidRPr="00EE7246">
        <w:t>the</w:t>
      </w:r>
      <w:r w:rsidR="00096B0B" w:rsidRPr="00EE7246">
        <w:t xml:space="preserve"> </w:t>
      </w:r>
      <w:r w:rsidRPr="00EE7246">
        <w:t>decision</w:t>
      </w:r>
      <w:r w:rsidR="00096B0B" w:rsidRPr="00EE7246">
        <w:t xml:space="preserve"> </w:t>
      </w:r>
      <w:r w:rsidRPr="00EE7246">
        <w:t>of</w:t>
      </w:r>
      <w:r w:rsidR="00096B0B" w:rsidRPr="00EE7246">
        <w:t xml:space="preserve"> </w:t>
      </w:r>
      <w:r w:rsidRPr="00EE7246">
        <w:t>16</w:t>
      </w:r>
      <w:r w:rsidR="00096B0B" w:rsidRPr="00EE7246">
        <w:t xml:space="preserve"> </w:t>
      </w:r>
      <w:r w:rsidRPr="00EE7246">
        <w:t>January</w:t>
      </w:r>
      <w:r w:rsidR="00096B0B" w:rsidRPr="00EE7246">
        <w:t xml:space="preserve"> </w:t>
      </w:r>
      <w:r w:rsidRPr="00EE7246">
        <w:t>2009.</w:t>
      </w:r>
      <w:r w:rsidR="00096B0B" w:rsidRPr="00EE7246">
        <w:t xml:space="preserve"> </w:t>
      </w:r>
      <w:r w:rsidRPr="00EE7246">
        <w:t>By</w:t>
      </w:r>
      <w:r w:rsidR="00096B0B" w:rsidRPr="00EE7246">
        <w:t xml:space="preserve"> </w:t>
      </w:r>
      <w:r w:rsidRPr="00EE7246">
        <w:t>a</w:t>
      </w:r>
      <w:r w:rsidR="00096B0B" w:rsidRPr="00EE7246">
        <w:t xml:space="preserve"> </w:t>
      </w:r>
      <w:r w:rsidRPr="00EE7246">
        <w:t>decision</w:t>
      </w:r>
      <w:r w:rsidR="00096B0B" w:rsidRPr="00EE7246">
        <w:t xml:space="preserve"> </w:t>
      </w:r>
      <w:r w:rsidRPr="00EE7246">
        <w:t>of</w:t>
      </w:r>
      <w:r w:rsidR="00096B0B" w:rsidRPr="00EE7246">
        <w:t xml:space="preserve"> </w:t>
      </w:r>
      <w:r w:rsidRPr="00EE7246">
        <w:t>11</w:t>
      </w:r>
      <w:r w:rsidR="00096B0B" w:rsidRPr="00EE7246">
        <w:t xml:space="preserve"> </w:t>
      </w:r>
      <w:r w:rsidRPr="00EE7246">
        <w:t>September</w:t>
      </w:r>
      <w:r w:rsidR="00096B0B" w:rsidRPr="00EE7246">
        <w:t xml:space="preserve"> </w:t>
      </w:r>
      <w:r w:rsidRPr="00EE7246">
        <w:t>2009,</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responded</w:t>
      </w:r>
      <w:r w:rsidR="00096B0B" w:rsidRPr="00EE7246">
        <w:t xml:space="preserve"> </w:t>
      </w:r>
      <w:r w:rsidRPr="00EE7246">
        <w:t>that</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could</w:t>
      </w:r>
      <w:r w:rsidR="00096B0B" w:rsidRPr="00EE7246">
        <w:t xml:space="preserve"> </w:t>
      </w:r>
      <w:r w:rsidRPr="00EE7246">
        <w:t>not</w:t>
      </w:r>
      <w:r w:rsidR="00096B0B" w:rsidRPr="00EE7246">
        <w:t xml:space="preserve"> </w:t>
      </w:r>
      <w:r w:rsidRPr="00EE7246">
        <w:t>be</w:t>
      </w:r>
      <w:r w:rsidR="00096B0B" w:rsidRPr="00EE7246">
        <w:t xml:space="preserve"> </w:t>
      </w:r>
      <w:r w:rsidRPr="00EE7246">
        <w:t>considered</w:t>
      </w:r>
      <w:r w:rsidR="00096B0B" w:rsidRPr="00EE7246">
        <w:t xml:space="preserve"> </w:t>
      </w:r>
      <w:r w:rsidRPr="00EE7246">
        <w:t>as</w:t>
      </w:r>
      <w:r w:rsidR="00096B0B" w:rsidRPr="00EE7246">
        <w:t xml:space="preserve"> </w:t>
      </w:r>
      <w:r w:rsidRPr="00EE7246">
        <w:t>the</w:t>
      </w:r>
      <w:r w:rsidR="00096B0B" w:rsidRPr="00EE7246">
        <w:t xml:space="preserve"> </w:t>
      </w:r>
      <w:r w:rsidRPr="00EE7246">
        <w:t>enforcement</w:t>
      </w:r>
      <w:r w:rsidR="00096B0B" w:rsidRPr="00EE7246">
        <w:t xml:space="preserve"> </w:t>
      </w:r>
      <w:r w:rsidRPr="00EE7246">
        <w:t>of</w:t>
      </w:r>
      <w:r w:rsidR="00096B0B" w:rsidRPr="00EE7246">
        <w:t xml:space="preserve"> </w:t>
      </w:r>
      <w:r w:rsidRPr="00EE7246">
        <w:t>its</w:t>
      </w:r>
      <w:r w:rsidR="00096B0B" w:rsidRPr="00EE7246">
        <w:t xml:space="preserve"> </w:t>
      </w:r>
      <w:r w:rsidRPr="00EE7246">
        <w:t>decision</w:t>
      </w:r>
      <w:r w:rsidR="00096B0B" w:rsidRPr="00EE7246">
        <w:t xml:space="preserve"> </w:t>
      </w:r>
      <w:r w:rsidRPr="00EE7246">
        <w:t>of</w:t>
      </w:r>
      <w:r w:rsidR="00096B0B" w:rsidRPr="00EE7246">
        <w:t xml:space="preserve"> </w:t>
      </w:r>
      <w:r w:rsidRPr="00EE7246">
        <w:t>16</w:t>
      </w:r>
      <w:r w:rsidR="00096B0B" w:rsidRPr="00EE7246">
        <w:t xml:space="preserve"> </w:t>
      </w:r>
      <w:r w:rsidRPr="00EE7246">
        <w:t>January</w:t>
      </w:r>
      <w:r w:rsidR="00096B0B" w:rsidRPr="00EE7246">
        <w:t xml:space="preserve"> </w:t>
      </w:r>
      <w:r w:rsidRPr="00EE7246">
        <w:t>2009</w:t>
      </w:r>
      <w:r w:rsidR="00096B0B" w:rsidRPr="00EE7246">
        <w:t xml:space="preserve"> </w:t>
      </w:r>
      <w:r w:rsidRPr="00EE7246">
        <w:t>and</w:t>
      </w:r>
      <w:r w:rsidR="00096B0B" w:rsidRPr="00EE7246">
        <w:t xml:space="preserve"> </w:t>
      </w:r>
      <w:r w:rsidRPr="00EE7246">
        <w:t>clarified</w:t>
      </w:r>
      <w:r w:rsidR="00096B0B" w:rsidRPr="00EE7246">
        <w:t xml:space="preserve"> </w:t>
      </w:r>
      <w:r w:rsidRPr="00EE7246">
        <w:t>that</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should</w:t>
      </w:r>
      <w:r w:rsidR="00096B0B" w:rsidRPr="00EE7246">
        <w:t xml:space="preserve"> </w:t>
      </w:r>
      <w:r w:rsidRPr="00EE7246">
        <w:t>be</w:t>
      </w:r>
      <w:r w:rsidR="00096B0B" w:rsidRPr="00EE7246">
        <w:t xml:space="preserve"> </w:t>
      </w:r>
      <w:r w:rsidRPr="00EE7246">
        <w:t>based</w:t>
      </w:r>
      <w:r w:rsidR="00096B0B" w:rsidRPr="00EE7246">
        <w:t xml:space="preserve"> </w:t>
      </w:r>
      <w:r w:rsidRPr="00EE7246">
        <w:t>on</w:t>
      </w:r>
      <w:r w:rsidR="00096B0B" w:rsidRPr="00EE7246">
        <w:t xml:space="preserve"> </w:t>
      </w:r>
      <w:r w:rsidRPr="00EE7246">
        <w:t>the</w:t>
      </w:r>
      <w:r w:rsidR="00096B0B" w:rsidRPr="00EE7246">
        <w:t xml:space="preserve"> </w:t>
      </w:r>
      <w:r w:rsidRPr="00EE7246">
        <w:t>text</w:t>
      </w:r>
      <w:r w:rsidR="00096B0B" w:rsidRPr="00EE7246">
        <w:t xml:space="preserve"> </w:t>
      </w:r>
      <w:r w:rsidRPr="00EE7246">
        <w:t>provided</w:t>
      </w:r>
      <w:r w:rsidR="00096B0B" w:rsidRPr="00EE7246">
        <w:t xml:space="preserve"> </w:t>
      </w:r>
      <w:r w:rsidRPr="00EE7246">
        <w:t>by</w:t>
      </w:r>
      <w:r w:rsidR="00096B0B" w:rsidRPr="00EE7246">
        <w:t xml:space="preserve"> </w:t>
      </w:r>
      <w:r w:rsidRPr="00EE7246">
        <w:t>the</w:t>
      </w:r>
      <w:r w:rsidR="00096B0B" w:rsidRPr="00EE7246">
        <w:t xml:space="preserve"> </w:t>
      </w:r>
      <w:r w:rsidRPr="00EE7246">
        <w:t>author</w:t>
      </w:r>
      <w:r w:rsidR="00096B0B" w:rsidRPr="00EE7246">
        <w:t xml:space="preserve"> </w:t>
      </w:r>
      <w:r w:rsidRPr="00EE7246">
        <w:t>or</w:t>
      </w:r>
      <w:r w:rsidR="00096B0B" w:rsidRPr="00EE7246">
        <w:t xml:space="preserve"> </w:t>
      </w:r>
      <w:r w:rsidRPr="00EE7246">
        <w:t>drafted</w:t>
      </w:r>
      <w:r w:rsidR="00096B0B" w:rsidRPr="00EE7246">
        <w:t xml:space="preserve"> </w:t>
      </w:r>
      <w:r w:rsidRPr="00EE7246">
        <w:t>in</w:t>
      </w:r>
      <w:r w:rsidR="00096B0B" w:rsidRPr="00EE7246">
        <w:t xml:space="preserve"> </w:t>
      </w:r>
      <w:r w:rsidRPr="00EE7246">
        <w:t>coordination</w:t>
      </w:r>
      <w:r w:rsidR="00096B0B" w:rsidRPr="00EE7246">
        <w:t xml:space="preserve"> </w:t>
      </w:r>
      <w:r w:rsidRPr="00EE7246">
        <w:t>with</w:t>
      </w:r>
      <w:r w:rsidR="00096B0B" w:rsidRPr="00EE7246">
        <w:t xml:space="preserve"> </w:t>
      </w:r>
      <w:r w:rsidRPr="00EE7246">
        <w:t>him,</w:t>
      </w:r>
      <w:r w:rsidR="00096B0B" w:rsidRPr="00EE7246">
        <w:t xml:space="preserve"> </w:t>
      </w:r>
      <w:r w:rsidRPr="00EE7246">
        <w:t>the</w:t>
      </w:r>
      <w:r w:rsidR="00096B0B" w:rsidRPr="00EE7246">
        <w:t xml:space="preserve"> </w:t>
      </w:r>
      <w:r w:rsidRPr="00EE7246">
        <w:t>latter</w:t>
      </w:r>
      <w:r w:rsidR="00096B0B" w:rsidRPr="00EE7246">
        <w:t xml:space="preserve"> </w:t>
      </w:r>
      <w:r w:rsidRPr="00EE7246">
        <w:t>in</w:t>
      </w:r>
      <w:r w:rsidR="00096B0B" w:rsidRPr="00EE7246">
        <w:t xml:space="preserve"> </w:t>
      </w:r>
      <w:r w:rsidRPr="00EE7246">
        <w:t>the</w:t>
      </w:r>
      <w:r w:rsidR="00096B0B" w:rsidRPr="00EE7246">
        <w:t xml:space="preserve"> </w:t>
      </w:r>
      <w:r w:rsidRPr="00EE7246">
        <w:t>event</w:t>
      </w:r>
      <w:r w:rsidR="00096B0B" w:rsidRPr="00EE7246">
        <w:t xml:space="preserve"> </w:t>
      </w:r>
      <w:r w:rsidRPr="00EE7246">
        <w:t>that</w:t>
      </w:r>
      <w:r w:rsidR="00096B0B" w:rsidRPr="00EE7246">
        <w:t xml:space="preserve"> </w:t>
      </w:r>
      <w:r w:rsidRPr="00EE7246">
        <w:t>the</w:t>
      </w:r>
      <w:r w:rsidR="00096B0B" w:rsidRPr="00EE7246">
        <w:t xml:space="preserve"> </w:t>
      </w:r>
      <w:r w:rsidRPr="00EE7246">
        <w:t>volume</w:t>
      </w:r>
      <w:r w:rsidR="00096B0B" w:rsidRPr="00EE7246">
        <w:t xml:space="preserve"> </w:t>
      </w:r>
      <w:r w:rsidRPr="00EE7246">
        <w:t>of</w:t>
      </w:r>
      <w:r w:rsidR="00096B0B" w:rsidRPr="00EE7246">
        <w:t xml:space="preserve"> </w:t>
      </w:r>
      <w:r w:rsidRPr="00EE7246">
        <w:t>the</w:t>
      </w:r>
      <w:r w:rsidR="00096B0B" w:rsidRPr="00EE7246">
        <w:t xml:space="preserve"> </w:t>
      </w:r>
      <w:r w:rsidRPr="00EE7246">
        <w:t>text</w:t>
      </w:r>
      <w:r w:rsidR="00096B0B" w:rsidRPr="00EE7246">
        <w:t xml:space="preserve"> </w:t>
      </w:r>
      <w:r w:rsidRPr="00EE7246">
        <w:t>and</w:t>
      </w:r>
      <w:r w:rsidR="00096B0B" w:rsidRPr="00EE7246">
        <w:t xml:space="preserve"> </w:t>
      </w:r>
      <w:r w:rsidRPr="00EE7246">
        <w:t>time</w:t>
      </w:r>
      <w:r w:rsidR="00096B0B" w:rsidRPr="00EE7246">
        <w:t xml:space="preserve"> </w:t>
      </w:r>
      <w:r w:rsidRPr="00EE7246">
        <w:t>of</w:t>
      </w:r>
      <w:r w:rsidR="00096B0B" w:rsidRPr="00EE7246">
        <w:t xml:space="preserve"> </w:t>
      </w:r>
      <w:r w:rsidRPr="00EE7246">
        <w:t>the</w:t>
      </w:r>
      <w:r w:rsidR="00096B0B" w:rsidRPr="00EE7246">
        <w:t xml:space="preserve"> </w:t>
      </w:r>
      <w:r w:rsidRPr="00EE7246">
        <w:t>transmission</w:t>
      </w:r>
      <w:r w:rsidR="00096B0B" w:rsidRPr="00EE7246">
        <w:t xml:space="preserve"> </w:t>
      </w:r>
      <w:r w:rsidRPr="00EE7246">
        <w:t>of</w:t>
      </w:r>
      <w:r w:rsidR="00096B0B" w:rsidRPr="00EE7246">
        <w:t xml:space="preserve"> </w:t>
      </w:r>
      <w:r w:rsidRPr="00EE7246">
        <w:t>the</w:t>
      </w:r>
      <w:r w:rsidR="00096B0B" w:rsidRPr="00EE7246">
        <w:t xml:space="preserve"> </w:t>
      </w:r>
      <w:r w:rsidRPr="00EE7246">
        <w:t>text</w:t>
      </w:r>
      <w:r w:rsidR="00096B0B" w:rsidRPr="00EE7246">
        <w:t xml:space="preserve"> </w:t>
      </w:r>
      <w:r w:rsidRPr="00EE7246">
        <w:t>provided</w:t>
      </w:r>
      <w:r w:rsidR="00096B0B" w:rsidRPr="00EE7246">
        <w:t xml:space="preserve"> </w:t>
      </w:r>
      <w:r w:rsidRPr="00EE7246">
        <w:t>by</w:t>
      </w:r>
      <w:r w:rsidR="00096B0B" w:rsidRPr="00EE7246">
        <w:t xml:space="preserve"> </w:t>
      </w:r>
      <w:r w:rsidRPr="00EE7246">
        <w:t>the</w:t>
      </w:r>
      <w:r w:rsidR="00096B0B" w:rsidRPr="00EE7246">
        <w:t xml:space="preserve"> </w:t>
      </w:r>
      <w:r w:rsidRPr="00EE7246">
        <w:t>author</w:t>
      </w:r>
      <w:r w:rsidR="00096B0B" w:rsidRPr="00EE7246">
        <w:t xml:space="preserve"> </w:t>
      </w:r>
      <w:r w:rsidRPr="00EE7246">
        <w:t>caused</w:t>
      </w:r>
      <w:r w:rsidR="00096B0B" w:rsidRPr="00EE7246">
        <w:t xml:space="preserve"> </w:t>
      </w:r>
      <w:r w:rsidRPr="00EE7246">
        <w:t>damage</w:t>
      </w:r>
      <w:r w:rsidR="00096B0B" w:rsidRPr="00EE7246">
        <w:t xml:space="preserve"> </w:t>
      </w:r>
      <w:r w:rsidRPr="00EE7246">
        <w:t>to</w:t>
      </w:r>
      <w:r w:rsidR="00096B0B" w:rsidRPr="00EE7246">
        <w:t xml:space="preserve"> </w:t>
      </w:r>
      <w:r w:rsidRPr="00EE7246">
        <w:t>the</w:t>
      </w:r>
      <w:r w:rsidR="00096B0B" w:rsidRPr="00EE7246">
        <w:t xml:space="preserve"> </w:t>
      </w:r>
      <w:r w:rsidRPr="00EE7246">
        <w:t>activities</w:t>
      </w:r>
      <w:r w:rsidR="00096B0B" w:rsidRPr="00EE7246">
        <w:t xml:space="preserve"> </w:t>
      </w:r>
      <w:r w:rsidRPr="00EE7246">
        <w:t>of</w:t>
      </w:r>
      <w:r w:rsidR="00096B0B" w:rsidRPr="00EE7246">
        <w:t xml:space="preserve"> </w:t>
      </w:r>
      <w:r w:rsidRPr="00EE7246">
        <w:t>the</w:t>
      </w:r>
      <w:r w:rsidR="00096B0B" w:rsidRPr="00EE7246">
        <w:t xml:space="preserve"> </w:t>
      </w:r>
      <w:r w:rsidRPr="00EE7246">
        <w:t>newspaper.</w:t>
      </w:r>
      <w:r w:rsidR="00096B0B" w:rsidRPr="00EE7246">
        <w:t xml:space="preserve"> </w:t>
      </w:r>
      <w:r w:rsidRPr="00EE7246">
        <w:t>On</w:t>
      </w:r>
      <w:r w:rsidR="00096B0B" w:rsidRPr="00EE7246">
        <w:t xml:space="preserve"> </w:t>
      </w:r>
      <w:r w:rsidRPr="00EE7246">
        <w:t>2</w:t>
      </w:r>
      <w:r w:rsidR="00096B0B" w:rsidRPr="00EE7246">
        <w:t xml:space="preserve"> </w:t>
      </w:r>
      <w:r w:rsidRPr="00EE7246">
        <w:t>October</w:t>
      </w:r>
      <w:r w:rsidR="00096B0B" w:rsidRPr="00EE7246">
        <w:t xml:space="preserve"> </w:t>
      </w:r>
      <w:r w:rsidRPr="00EE7246">
        <w:t>2009,</w:t>
      </w:r>
      <w:r w:rsidR="00096B0B" w:rsidRPr="00EE7246">
        <w:t xml:space="preserve"> </w:t>
      </w:r>
      <w:r w:rsidRPr="00EE7246">
        <w:t>the</w:t>
      </w:r>
      <w:r w:rsidR="00096B0B" w:rsidRPr="00EE7246">
        <w:t xml:space="preserve"> </w:t>
      </w:r>
      <w:r w:rsidRPr="00EE7246">
        <w:t>Mirabadsky</w:t>
      </w:r>
      <w:r w:rsidR="00096B0B" w:rsidRPr="00EE7246">
        <w:t xml:space="preserve"> </w:t>
      </w:r>
      <w:r w:rsidRPr="00EE7246">
        <w:t>District</w:t>
      </w:r>
      <w:r w:rsidR="00096B0B" w:rsidRPr="00EE7246">
        <w:t xml:space="preserve"> </w:t>
      </w:r>
      <w:r w:rsidRPr="00EE7246">
        <w:t>Bailiffs</w:t>
      </w:r>
      <w:r w:rsidR="001E080A">
        <w:t>’</w:t>
      </w:r>
      <w:r w:rsidR="00096B0B" w:rsidRPr="00EE7246">
        <w:t xml:space="preserve"> </w:t>
      </w:r>
      <w:r w:rsidRPr="00EE7246">
        <w:t>Service</w:t>
      </w:r>
      <w:r w:rsidR="00096B0B" w:rsidRPr="00EE7246">
        <w:t xml:space="preserve"> </w:t>
      </w:r>
      <w:r w:rsidRPr="00EE7246">
        <w:t>requested</w:t>
      </w:r>
      <w:r w:rsidR="00096B0B" w:rsidRPr="00EE7246">
        <w:t xml:space="preserve"> </w:t>
      </w:r>
      <w:r w:rsidRPr="00EE7246">
        <w:t>that</w:t>
      </w:r>
      <w:r w:rsidR="00096B0B" w:rsidRPr="00EE7246">
        <w:t xml:space="preserve"> </w:t>
      </w:r>
      <w:r w:rsidRPr="00EE7246">
        <w:t>the</w:t>
      </w:r>
      <w:r w:rsidR="00096B0B" w:rsidRPr="00EE7246">
        <w:t xml:space="preserve"> </w:t>
      </w:r>
      <w:r w:rsidRPr="00EE7246">
        <w:t>newspaper</w:t>
      </w:r>
      <w:r w:rsidR="00096B0B" w:rsidRPr="00EE7246">
        <w:t xml:space="preserve"> </w:t>
      </w:r>
      <w:r w:rsidRPr="00EE7246">
        <w:t>publish</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retraction</w:t>
      </w:r>
      <w:r w:rsidR="00096B0B" w:rsidRPr="00EE7246">
        <w:t xml:space="preserve"> </w:t>
      </w:r>
      <w:r w:rsidRPr="00EE7246">
        <w:t>text</w:t>
      </w:r>
      <w:r w:rsidR="00096B0B" w:rsidRPr="00EE7246">
        <w:t xml:space="preserve"> </w:t>
      </w:r>
      <w:r w:rsidRPr="00EE7246">
        <w:lastRenderedPageBreak/>
        <w:t>immediately,</w:t>
      </w:r>
      <w:r w:rsidR="00096B0B" w:rsidRPr="00EE7246">
        <w:t xml:space="preserve"> </w:t>
      </w:r>
      <w:r w:rsidRPr="00EE7246">
        <w:t>with</w:t>
      </w:r>
      <w:r w:rsidR="00096B0B" w:rsidRPr="00EE7246">
        <w:t xml:space="preserve"> </w:t>
      </w:r>
      <w:r w:rsidRPr="00EE7246">
        <w:t>reference</w:t>
      </w:r>
      <w:r w:rsidR="00096B0B" w:rsidRPr="00EE7246">
        <w:t xml:space="preserve"> </w:t>
      </w:r>
      <w:r w:rsidRPr="00EE7246">
        <w:t>to</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1E080A">
        <w:t>’</w:t>
      </w:r>
      <w:r w:rsidRPr="00EE7246">
        <w:t>s</w:t>
      </w:r>
      <w:r w:rsidR="00096B0B" w:rsidRPr="00EE7246">
        <w:t xml:space="preserve"> </w:t>
      </w:r>
      <w:r w:rsidRPr="00EE7246">
        <w:t>decision</w:t>
      </w:r>
      <w:r w:rsidR="00096B0B" w:rsidRPr="00EE7246">
        <w:t xml:space="preserve"> </w:t>
      </w:r>
      <w:r w:rsidRPr="00EE7246">
        <w:t>of</w:t>
      </w:r>
      <w:r w:rsidR="00096B0B" w:rsidRPr="00EE7246">
        <w:t xml:space="preserve"> </w:t>
      </w:r>
      <w:r w:rsidRPr="00EE7246">
        <w:t>11</w:t>
      </w:r>
      <w:r w:rsidR="00096B0B" w:rsidRPr="00EE7246">
        <w:t xml:space="preserve"> </w:t>
      </w:r>
      <w:r w:rsidRPr="00EE7246">
        <w:t>September</w:t>
      </w:r>
      <w:r w:rsidR="00096B0B" w:rsidRPr="00EE7246">
        <w:t xml:space="preserve"> </w:t>
      </w:r>
      <w:r w:rsidRPr="00EE7246">
        <w:t>2009,</w:t>
      </w:r>
      <w:r w:rsidR="00096B0B" w:rsidRPr="00EE7246">
        <w:t xml:space="preserve"> </w:t>
      </w:r>
      <w:r w:rsidRPr="00EE7246">
        <w:t>to</w:t>
      </w:r>
      <w:r w:rsidR="00096B0B" w:rsidRPr="00EE7246">
        <w:t xml:space="preserve"> </w:t>
      </w:r>
      <w:r w:rsidRPr="00EE7246">
        <w:t>article</w:t>
      </w:r>
      <w:r w:rsidR="00096B0B" w:rsidRPr="00EE7246">
        <w:t xml:space="preserve"> </w:t>
      </w:r>
      <w:r w:rsidRPr="00EE7246">
        <w:t>34</w:t>
      </w:r>
      <w:r w:rsidR="00096B0B" w:rsidRPr="00EE7246">
        <w:t xml:space="preserve"> </w:t>
      </w:r>
      <w:r w:rsidRPr="00EE7246">
        <w:t>(right</w:t>
      </w:r>
      <w:r w:rsidR="00096B0B" w:rsidRPr="00EE7246">
        <w:t xml:space="preserve"> </w:t>
      </w:r>
      <w:r w:rsidRPr="00EE7246">
        <w:t>to</w:t>
      </w:r>
      <w:r w:rsidR="00096B0B" w:rsidRPr="00EE7246">
        <w:t xml:space="preserve"> </w:t>
      </w:r>
      <w:r w:rsidRPr="00EE7246">
        <w:t>retraction</w:t>
      </w:r>
      <w:r w:rsidR="00096B0B" w:rsidRPr="00EE7246">
        <w:t xml:space="preserve"> </w:t>
      </w:r>
      <w:r w:rsidRPr="00EE7246">
        <w:t>and</w:t>
      </w:r>
      <w:r w:rsidR="00096B0B" w:rsidRPr="00EE7246">
        <w:t xml:space="preserve"> </w:t>
      </w:r>
      <w:r w:rsidRPr="00EE7246">
        <w:t>response)</w:t>
      </w:r>
      <w:r w:rsidR="00096B0B" w:rsidRPr="00EE7246">
        <w:t xml:space="preserve"> </w:t>
      </w:r>
      <w:r w:rsidRPr="00EE7246">
        <w:t>of</w:t>
      </w:r>
      <w:r w:rsidR="00096B0B" w:rsidRPr="00EE7246">
        <w:t xml:space="preserve"> </w:t>
      </w:r>
      <w:r w:rsidRPr="00EE7246">
        <w:t>the</w:t>
      </w:r>
      <w:r w:rsidR="00096B0B" w:rsidRPr="00EE7246">
        <w:t xml:space="preserve"> </w:t>
      </w:r>
      <w:r w:rsidRPr="00EE7246">
        <w:t>Law</w:t>
      </w:r>
      <w:r w:rsidR="00096B0B" w:rsidRPr="00EE7246">
        <w:t xml:space="preserve"> </w:t>
      </w:r>
      <w:r w:rsidRPr="00EE7246">
        <w:t>on</w:t>
      </w:r>
      <w:r w:rsidR="00096B0B" w:rsidRPr="00EE7246">
        <w:t xml:space="preserve"> </w:t>
      </w:r>
      <w:r w:rsidRPr="00EE7246">
        <w:t>Mass</w:t>
      </w:r>
      <w:r w:rsidR="00096B0B" w:rsidRPr="00EE7246">
        <w:t xml:space="preserve"> </w:t>
      </w:r>
      <w:r w:rsidRPr="00EE7246">
        <w:t>Media</w:t>
      </w:r>
      <w:r w:rsidR="00096B0B" w:rsidRPr="00EE7246">
        <w:t xml:space="preserve"> </w:t>
      </w:r>
      <w:r w:rsidRPr="00EE7246">
        <w:t>and</w:t>
      </w:r>
      <w:r w:rsidR="00096B0B" w:rsidRPr="00EE7246">
        <w:t xml:space="preserve"> </w:t>
      </w:r>
      <w:r w:rsidRPr="00EE7246">
        <w:t>to</w:t>
      </w:r>
      <w:r w:rsidR="00096B0B" w:rsidRPr="00EE7246">
        <w:t xml:space="preserve"> </w:t>
      </w:r>
      <w:r w:rsidRPr="00EE7246">
        <w:t>article</w:t>
      </w:r>
      <w:r w:rsidR="00096B0B" w:rsidRPr="00EE7246">
        <w:t xml:space="preserve"> </w:t>
      </w:r>
      <w:r w:rsidRPr="00EE7246">
        <w:t>232</w:t>
      </w:r>
      <w:r w:rsidR="00096B0B" w:rsidRPr="00EE7246">
        <w:t xml:space="preserve"> </w:t>
      </w:r>
      <w:r w:rsidRPr="00EE7246">
        <w:t>of</w:t>
      </w:r>
      <w:r w:rsidR="00096B0B" w:rsidRPr="00EE7246">
        <w:t xml:space="preserve"> </w:t>
      </w:r>
      <w:r w:rsidRPr="00EE7246">
        <w:t>the</w:t>
      </w:r>
      <w:r w:rsidR="00096B0B" w:rsidRPr="00EE7246">
        <w:t xml:space="preserve"> </w:t>
      </w:r>
      <w:r w:rsidRPr="00EE7246">
        <w:t>Criminal</w:t>
      </w:r>
      <w:r w:rsidR="00096B0B" w:rsidRPr="00EE7246">
        <w:t xml:space="preserve"> </w:t>
      </w:r>
      <w:r w:rsidRPr="00EE7246">
        <w:t>Code</w:t>
      </w:r>
      <w:r w:rsidR="00096B0B" w:rsidRPr="00EE7246">
        <w:t xml:space="preserve"> </w:t>
      </w:r>
      <w:r w:rsidRPr="00EE7246">
        <w:t>establishing</w:t>
      </w:r>
      <w:r w:rsidR="00096B0B" w:rsidRPr="00EE7246">
        <w:t xml:space="preserve"> </w:t>
      </w:r>
      <w:r w:rsidRPr="00EE7246">
        <w:t>criminal</w:t>
      </w:r>
      <w:r w:rsidR="00096B0B" w:rsidRPr="00EE7246">
        <w:t xml:space="preserve"> </w:t>
      </w:r>
      <w:r w:rsidRPr="00EE7246">
        <w:t>liability</w:t>
      </w:r>
      <w:r w:rsidR="00096B0B" w:rsidRPr="00EE7246">
        <w:t xml:space="preserve"> </w:t>
      </w:r>
      <w:r w:rsidRPr="00EE7246">
        <w:t>for</w:t>
      </w:r>
      <w:r w:rsidR="00096B0B" w:rsidRPr="00EE7246">
        <w:t xml:space="preserve"> </w:t>
      </w:r>
      <w:r w:rsidRPr="00EE7246">
        <w:t>non-enforcement</w:t>
      </w:r>
      <w:r w:rsidR="00096B0B" w:rsidRPr="00EE7246">
        <w:t xml:space="preserve"> </w:t>
      </w:r>
      <w:r w:rsidRPr="00EE7246">
        <w:t>of</w:t>
      </w:r>
      <w:r w:rsidR="00096B0B" w:rsidRPr="00EE7246">
        <w:t xml:space="preserve"> </w:t>
      </w:r>
      <w:r w:rsidRPr="00EE7246">
        <w:t>court</w:t>
      </w:r>
      <w:r w:rsidR="00096B0B" w:rsidRPr="00EE7246">
        <w:t xml:space="preserve"> </w:t>
      </w:r>
      <w:r w:rsidRPr="00EE7246">
        <w:t>decisions.</w:t>
      </w:r>
      <w:r w:rsidR="00096B0B" w:rsidRPr="00EE7246">
        <w:t xml:space="preserve"> </w:t>
      </w:r>
      <w:r w:rsidRPr="00EE7246">
        <w:t>However,</w:t>
      </w:r>
      <w:r w:rsidR="00096B0B" w:rsidRPr="00EE7246">
        <w:t xml:space="preserve"> </w:t>
      </w:r>
      <w:r w:rsidRPr="00EE7246">
        <w:t>the</w:t>
      </w:r>
      <w:r w:rsidR="00096B0B" w:rsidRPr="00EE7246">
        <w:t xml:space="preserve"> </w:t>
      </w:r>
      <w:r w:rsidRPr="00EE7246">
        <w:t>newspaper</w:t>
      </w:r>
      <w:r w:rsidR="00096B0B" w:rsidRPr="00EE7246">
        <w:t xml:space="preserve"> </w:t>
      </w:r>
      <w:r w:rsidRPr="00EE7246">
        <w:t>did</w:t>
      </w:r>
      <w:r w:rsidR="00096B0B" w:rsidRPr="00EE7246">
        <w:t xml:space="preserve"> </w:t>
      </w:r>
      <w:r w:rsidRPr="00EE7246">
        <w:t>not</w:t>
      </w:r>
      <w:r w:rsidR="00096B0B" w:rsidRPr="00EE7246">
        <w:t xml:space="preserve"> </w:t>
      </w:r>
      <w:r w:rsidRPr="00EE7246">
        <w:t>comply</w:t>
      </w:r>
      <w:r w:rsidR="00096B0B" w:rsidRPr="00EE7246">
        <w:t xml:space="preserve"> </w:t>
      </w:r>
      <w:r w:rsidRPr="00EE7246">
        <w:t>with</w:t>
      </w:r>
      <w:r w:rsidR="00096B0B" w:rsidRPr="00EE7246">
        <w:t xml:space="preserve"> </w:t>
      </w:r>
      <w:r w:rsidRPr="00EE7246">
        <w:t>the</w:t>
      </w:r>
      <w:r w:rsidR="00096B0B" w:rsidRPr="00EE7246">
        <w:t xml:space="preserve"> </w:t>
      </w:r>
      <w:r w:rsidRPr="00EE7246">
        <w:t>request</w:t>
      </w:r>
      <w:r w:rsidR="00096B0B" w:rsidRPr="00EE7246">
        <w:t xml:space="preserve"> </w:t>
      </w:r>
      <w:r w:rsidRPr="00EE7246">
        <w:t>and,</w:t>
      </w:r>
      <w:r w:rsidR="00096B0B" w:rsidRPr="00EE7246">
        <w:t xml:space="preserve"> </w:t>
      </w:r>
      <w:r w:rsidRPr="00EE7246">
        <w:t>instead,</w:t>
      </w:r>
      <w:r w:rsidR="00096B0B" w:rsidRPr="00EE7246">
        <w:t xml:space="preserve"> </w:t>
      </w:r>
      <w:r w:rsidRPr="00EE7246">
        <w:t>filed</w:t>
      </w:r>
      <w:r w:rsidR="00096B0B" w:rsidRPr="00EE7246">
        <w:t xml:space="preserve"> </w:t>
      </w:r>
      <w:r w:rsidRPr="00EE7246">
        <w:t>a</w:t>
      </w:r>
      <w:r w:rsidR="00096B0B" w:rsidRPr="00EE7246">
        <w:t xml:space="preserve"> </w:t>
      </w:r>
      <w:r w:rsidRPr="00EE7246">
        <w:t>procedural</w:t>
      </w:r>
      <w:r w:rsidR="00096B0B" w:rsidRPr="00EE7246">
        <w:t xml:space="preserve"> </w:t>
      </w:r>
      <w:r w:rsidRPr="00EE7246">
        <w:t>appeal</w:t>
      </w:r>
      <w:r w:rsidR="00096B0B" w:rsidRPr="00EE7246">
        <w:t xml:space="preserve"> </w:t>
      </w:r>
      <w:r w:rsidRPr="00EE7246">
        <w:t>against</w:t>
      </w:r>
      <w:r w:rsidR="00096B0B" w:rsidRPr="00EE7246">
        <w:t xml:space="preserve"> </w:t>
      </w:r>
      <w:r w:rsidRPr="00EE7246">
        <w:t>the</w:t>
      </w:r>
      <w:r w:rsidR="00096B0B" w:rsidRPr="00EE7246">
        <w:t xml:space="preserve"> </w:t>
      </w:r>
      <w:r w:rsidRPr="00EE7246">
        <w:t>decision</w:t>
      </w:r>
      <w:r w:rsidR="00096B0B" w:rsidRPr="00EE7246">
        <w:t xml:space="preserve"> </w:t>
      </w:r>
      <w:r w:rsidRPr="00EE7246">
        <w:t>of</w:t>
      </w:r>
      <w:r w:rsidR="00096B0B" w:rsidRPr="00EE7246">
        <w:t xml:space="preserve"> </w:t>
      </w:r>
      <w:r w:rsidRPr="00EE7246">
        <w:t>11</w:t>
      </w:r>
      <w:r w:rsidR="00096B0B" w:rsidRPr="00EE7246">
        <w:t xml:space="preserve"> </w:t>
      </w:r>
      <w:r w:rsidRPr="00EE7246">
        <w:t>September</w:t>
      </w:r>
      <w:r w:rsidR="00096B0B" w:rsidRPr="00EE7246">
        <w:t xml:space="preserve"> </w:t>
      </w:r>
      <w:r w:rsidRPr="00EE7246">
        <w:t>2009</w:t>
      </w:r>
      <w:r w:rsidR="00096B0B" w:rsidRPr="00EE7246">
        <w:t xml:space="preserve"> </w:t>
      </w:r>
      <w:r w:rsidRPr="00EE7246">
        <w:t>before</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which</w:t>
      </w:r>
      <w:r w:rsidR="00096B0B" w:rsidRPr="00EE7246">
        <w:t xml:space="preserve"> </w:t>
      </w:r>
      <w:r w:rsidRPr="00EE7246">
        <w:t>rejected</w:t>
      </w:r>
      <w:r w:rsidR="00096B0B" w:rsidRPr="00EE7246">
        <w:t xml:space="preserve"> </w:t>
      </w:r>
      <w:r w:rsidRPr="00EE7246">
        <w:t>it</w:t>
      </w:r>
      <w:r w:rsidR="00096B0B" w:rsidRPr="00EE7246">
        <w:t xml:space="preserve"> </w:t>
      </w:r>
      <w:r w:rsidRPr="00EE7246">
        <w:t>on</w:t>
      </w:r>
      <w:r w:rsidR="00096B0B" w:rsidRPr="00EE7246">
        <w:t xml:space="preserve"> </w:t>
      </w:r>
      <w:r w:rsidRPr="00EE7246">
        <w:t>13</w:t>
      </w:r>
      <w:r w:rsidR="00096B0B" w:rsidRPr="00EE7246">
        <w:t xml:space="preserve"> </w:t>
      </w:r>
      <w:r w:rsidRPr="00EE7246">
        <w:t>October</w:t>
      </w:r>
      <w:r w:rsidR="00096B0B" w:rsidRPr="00EE7246">
        <w:t xml:space="preserve"> </w:t>
      </w:r>
      <w:r w:rsidRPr="00EE7246">
        <w:t>2009.</w:t>
      </w:r>
      <w:r w:rsidR="00096B0B" w:rsidRPr="00EE7246">
        <w:t xml:space="preserve"> </w:t>
      </w:r>
      <w:r w:rsidRPr="00EE7246">
        <w:t>On</w:t>
      </w:r>
      <w:r w:rsidR="00096B0B" w:rsidRPr="00EE7246">
        <w:t xml:space="preserve"> </w:t>
      </w:r>
      <w:r w:rsidRPr="00EE7246">
        <w:t>5</w:t>
      </w:r>
      <w:r w:rsidR="00096B0B" w:rsidRPr="00EE7246">
        <w:t xml:space="preserve"> </w:t>
      </w:r>
      <w:r w:rsidRPr="00EE7246">
        <w:t>October</w:t>
      </w:r>
      <w:r w:rsidR="00096B0B" w:rsidRPr="00EE7246">
        <w:t xml:space="preserve"> </w:t>
      </w:r>
      <w:r w:rsidRPr="00EE7246">
        <w:t>2009,</w:t>
      </w:r>
      <w:r w:rsidR="00096B0B" w:rsidRPr="00EE7246">
        <w:t xml:space="preserve"> </w:t>
      </w:r>
      <w:r w:rsidRPr="00EE7246">
        <w:t>the</w:t>
      </w:r>
      <w:r w:rsidR="00096B0B" w:rsidRPr="00EE7246">
        <w:t xml:space="preserve"> </w:t>
      </w:r>
      <w:r w:rsidRPr="00EE7246">
        <w:t>Bailiffs</w:t>
      </w:r>
      <w:r w:rsidR="001E080A">
        <w:t>’</w:t>
      </w:r>
      <w:r w:rsidR="00096B0B" w:rsidRPr="00EE7246">
        <w:t xml:space="preserve"> </w:t>
      </w:r>
      <w:r w:rsidRPr="00EE7246">
        <w:t>Service</w:t>
      </w:r>
      <w:r w:rsidR="00096B0B" w:rsidRPr="00EE7246">
        <w:t xml:space="preserve"> </w:t>
      </w:r>
      <w:r w:rsidRPr="00EE7246">
        <w:t>requested</w:t>
      </w:r>
      <w:r w:rsidR="00096B0B" w:rsidRPr="00EE7246">
        <w:t xml:space="preserve"> </w:t>
      </w:r>
      <w:r w:rsidRPr="00EE7246">
        <w:t>that</w:t>
      </w:r>
      <w:r w:rsidR="00096B0B" w:rsidRPr="00EE7246">
        <w:t xml:space="preserve"> </w:t>
      </w:r>
      <w:r w:rsidRPr="00EE7246">
        <w:t>the</w:t>
      </w:r>
      <w:r w:rsidR="00096B0B" w:rsidRPr="00EE7246">
        <w:t xml:space="preserve"> </w:t>
      </w:r>
      <w:r w:rsidRPr="00EE7246">
        <w:t>Tashkent</w:t>
      </w:r>
      <w:r w:rsidR="00096B0B" w:rsidRPr="00EE7246">
        <w:t xml:space="preserve"> </w:t>
      </w:r>
      <w:r w:rsidRPr="00EE7246">
        <w:t>Prosecutor</w:t>
      </w:r>
      <w:r w:rsidR="001E080A">
        <w:t>’</w:t>
      </w:r>
      <w:r w:rsidRPr="00EE7246">
        <w:t>s</w:t>
      </w:r>
      <w:r w:rsidR="00096B0B" w:rsidRPr="00EE7246">
        <w:t xml:space="preserve"> </w:t>
      </w:r>
      <w:r w:rsidRPr="00EE7246">
        <w:t>Office</w:t>
      </w:r>
      <w:r w:rsidR="00096B0B" w:rsidRPr="00EE7246">
        <w:t xml:space="preserve"> </w:t>
      </w:r>
      <w:r w:rsidRPr="00EE7246">
        <w:t>initiate</w:t>
      </w:r>
      <w:r w:rsidR="00096B0B" w:rsidRPr="00EE7246">
        <w:t xml:space="preserve"> </w:t>
      </w:r>
      <w:r w:rsidRPr="00EE7246">
        <w:t>criminal</w:t>
      </w:r>
      <w:r w:rsidR="00096B0B" w:rsidRPr="00EE7246">
        <w:t xml:space="preserve"> </w:t>
      </w:r>
      <w:r w:rsidRPr="00EE7246">
        <w:t>proceedings</w:t>
      </w:r>
      <w:r w:rsidR="00096B0B" w:rsidRPr="00EE7246">
        <w:t xml:space="preserve"> </w:t>
      </w:r>
      <w:r w:rsidRPr="00EE7246">
        <w:t>against</w:t>
      </w:r>
      <w:r w:rsidR="00096B0B" w:rsidRPr="00EE7246">
        <w:t xml:space="preserve"> </w:t>
      </w:r>
      <w:r w:rsidRPr="00EE7246">
        <w:t>the</w:t>
      </w:r>
      <w:r w:rsidR="00096B0B" w:rsidRPr="00EE7246">
        <w:t xml:space="preserve"> </w:t>
      </w:r>
      <w:r w:rsidRPr="00EE7246">
        <w:t>management</w:t>
      </w:r>
      <w:r w:rsidR="00096B0B" w:rsidRPr="00EE7246">
        <w:t xml:space="preserve"> </w:t>
      </w:r>
      <w:r w:rsidRPr="00EE7246">
        <w:t>of</w:t>
      </w:r>
      <w:r w:rsidR="00096B0B" w:rsidRPr="00EE7246">
        <w:t xml:space="preserve"> </w:t>
      </w:r>
      <w:r w:rsidRPr="00EE7246">
        <w:t>the</w:t>
      </w:r>
      <w:r w:rsidR="00096B0B" w:rsidRPr="00EE7246">
        <w:t xml:space="preserve"> </w:t>
      </w:r>
      <w:r w:rsidRPr="00EE7246">
        <w:t>newspaper</w:t>
      </w:r>
      <w:r w:rsidR="00096B0B" w:rsidRPr="00EE7246">
        <w:t xml:space="preserve"> </w:t>
      </w:r>
      <w:r w:rsidRPr="00EE7246">
        <w:t>for</w:t>
      </w:r>
      <w:r w:rsidR="00096B0B" w:rsidRPr="00EE7246">
        <w:t xml:space="preserve"> </w:t>
      </w:r>
      <w:r w:rsidRPr="00EE7246">
        <w:t>its</w:t>
      </w:r>
      <w:r w:rsidR="00096B0B" w:rsidRPr="00EE7246">
        <w:t xml:space="preserve"> </w:t>
      </w:r>
      <w:r w:rsidRPr="00EE7246">
        <w:t>failure</w:t>
      </w:r>
      <w:r w:rsidR="00096B0B" w:rsidRPr="00EE7246">
        <w:t xml:space="preserve"> </w:t>
      </w:r>
      <w:r w:rsidRPr="00EE7246">
        <w:t>to</w:t>
      </w:r>
      <w:r w:rsidR="00096B0B" w:rsidRPr="00EE7246">
        <w:t xml:space="preserve"> </w:t>
      </w:r>
      <w:r w:rsidRPr="00EE7246">
        <w:t>execute</w:t>
      </w:r>
      <w:r w:rsidR="00096B0B" w:rsidRPr="00EE7246">
        <w:t xml:space="preserve"> </w:t>
      </w:r>
      <w:r w:rsidRPr="00EE7246">
        <w:t>the</w:t>
      </w:r>
      <w:r w:rsidR="00096B0B" w:rsidRPr="00EE7246">
        <w:t xml:space="preserve"> </w:t>
      </w:r>
      <w:r w:rsidRPr="00EE7246">
        <w:t>court</w:t>
      </w:r>
      <w:r w:rsidR="00096B0B" w:rsidRPr="00EE7246">
        <w:t xml:space="preserve"> </w:t>
      </w:r>
      <w:r w:rsidRPr="00EE7246">
        <w:t>decisions.</w:t>
      </w:r>
      <w:r w:rsidR="00096B0B" w:rsidRPr="00EE7246">
        <w:t xml:space="preserve"> </w:t>
      </w:r>
      <w:r w:rsidRPr="00EE7246">
        <w:t>No</w:t>
      </w:r>
      <w:r w:rsidR="00096B0B" w:rsidRPr="00EE7246">
        <w:t xml:space="preserve"> </w:t>
      </w:r>
      <w:r w:rsidRPr="00EE7246">
        <w:t>such</w:t>
      </w:r>
      <w:r w:rsidR="00096B0B" w:rsidRPr="00EE7246">
        <w:t xml:space="preserve"> </w:t>
      </w:r>
      <w:r w:rsidRPr="00EE7246">
        <w:t>action</w:t>
      </w:r>
      <w:r w:rsidR="00096B0B" w:rsidRPr="00EE7246">
        <w:t xml:space="preserve"> </w:t>
      </w:r>
      <w:r w:rsidRPr="00EE7246">
        <w:t>was</w:t>
      </w:r>
      <w:r w:rsidR="00096B0B" w:rsidRPr="00EE7246">
        <w:t xml:space="preserve"> </w:t>
      </w:r>
      <w:r w:rsidRPr="00EE7246">
        <w:t>taken</w:t>
      </w:r>
      <w:r w:rsidR="00096B0B" w:rsidRPr="00EE7246">
        <w:t xml:space="preserve"> </w:t>
      </w:r>
      <w:r w:rsidRPr="00EE7246">
        <w:t>by</w:t>
      </w:r>
      <w:r w:rsidR="00096B0B" w:rsidRPr="00EE7246">
        <w:t xml:space="preserve"> </w:t>
      </w:r>
      <w:r w:rsidRPr="00EE7246">
        <w:t>the</w:t>
      </w:r>
      <w:r w:rsidR="00096B0B" w:rsidRPr="00EE7246">
        <w:t xml:space="preserve"> </w:t>
      </w:r>
      <w:r w:rsidRPr="00EE7246">
        <w:t>prosecuting</w:t>
      </w:r>
      <w:r w:rsidR="00096B0B" w:rsidRPr="00EE7246">
        <w:t xml:space="preserve"> </w:t>
      </w:r>
      <w:r w:rsidRPr="00EE7246">
        <w:t>authorities.</w:t>
      </w:r>
      <w:r w:rsidR="00096B0B" w:rsidRPr="00EE7246">
        <w:t xml:space="preserve"> </w:t>
      </w:r>
    </w:p>
    <w:p w:rsidR="00F2197E" w:rsidRPr="00EE7246" w:rsidRDefault="00F2197E" w:rsidP="005145CD">
      <w:pPr>
        <w:pStyle w:val="SingleTxtG"/>
      </w:pPr>
      <w:r w:rsidRPr="00EE7246">
        <w:t>2.6</w:t>
      </w:r>
      <w:r w:rsidRPr="00EE7246">
        <w:tab/>
        <w:t>On</w:t>
      </w:r>
      <w:r w:rsidR="00096B0B" w:rsidRPr="00EE7246">
        <w:t xml:space="preserve"> </w:t>
      </w:r>
      <w:r w:rsidRPr="00EE7246">
        <w:t>30</w:t>
      </w:r>
      <w:r w:rsidR="00096B0B" w:rsidRPr="00EE7246">
        <w:t xml:space="preserve"> </w:t>
      </w:r>
      <w:r w:rsidRPr="00EE7246">
        <w:t>October</w:t>
      </w:r>
      <w:r w:rsidR="00096B0B" w:rsidRPr="00EE7246">
        <w:t xml:space="preserve"> </w:t>
      </w:r>
      <w:r w:rsidRPr="00EE7246">
        <w:t>2009,</w:t>
      </w:r>
      <w:r w:rsidR="00096B0B" w:rsidRPr="00EE7246">
        <w:t xml:space="preserve"> </w:t>
      </w:r>
      <w:r w:rsidRPr="00EE7246">
        <w:t>the</w:t>
      </w:r>
      <w:r w:rsidR="00096B0B" w:rsidRPr="00EE7246">
        <w:t xml:space="preserve"> </w:t>
      </w:r>
      <w:r w:rsidRPr="00EE7246">
        <w:t>Tashkent</w:t>
      </w:r>
      <w:r w:rsidR="00096B0B" w:rsidRPr="00EE7246">
        <w:t xml:space="preserve"> </w:t>
      </w:r>
      <w:r w:rsidRPr="00EE7246">
        <w:t>City</w:t>
      </w:r>
      <w:r w:rsidR="00096B0B" w:rsidRPr="00EE7246">
        <w:t xml:space="preserve"> </w:t>
      </w:r>
      <w:r w:rsidRPr="00EE7246">
        <w:t>Prosecutor</w:t>
      </w:r>
      <w:r w:rsidR="00096B0B" w:rsidRPr="00EE7246">
        <w:t xml:space="preserve"> </w:t>
      </w:r>
      <w:r w:rsidRPr="00EE7246">
        <w:t>requested</w:t>
      </w:r>
      <w:r w:rsidR="00096B0B" w:rsidRPr="00EE7246">
        <w:t xml:space="preserve"> </w:t>
      </w:r>
      <w:r w:rsidRPr="00EE7246">
        <w:t>the</w:t>
      </w:r>
      <w:r w:rsidR="00096B0B" w:rsidRPr="00EE7246">
        <w:t xml:space="preserve"> </w:t>
      </w:r>
      <w:r w:rsidRPr="00EE7246">
        <w:t>Presidium</w:t>
      </w:r>
      <w:r w:rsidR="00096B0B" w:rsidRPr="00EE7246">
        <w:t xml:space="preserve"> </w:t>
      </w:r>
      <w:r w:rsidRPr="00EE7246">
        <w:t>of</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to</w:t>
      </w:r>
      <w:r w:rsidR="00096B0B" w:rsidRPr="00EE7246">
        <w:t xml:space="preserve"> </w:t>
      </w:r>
      <w:r w:rsidRPr="00EE7246">
        <w:t>quash</w:t>
      </w:r>
      <w:r w:rsidR="00096B0B" w:rsidRPr="00EE7246">
        <w:t xml:space="preserve"> </w:t>
      </w:r>
      <w:r w:rsidRPr="00EE7246">
        <w:t>the</w:t>
      </w:r>
      <w:r w:rsidR="00096B0B" w:rsidRPr="00EE7246">
        <w:t xml:space="preserve"> </w:t>
      </w:r>
      <w:r w:rsidRPr="00EE7246">
        <w:t>decisions</w:t>
      </w:r>
      <w:r w:rsidR="00096B0B" w:rsidRPr="00EE7246">
        <w:t xml:space="preserve"> </w:t>
      </w:r>
      <w:r w:rsidRPr="00EE7246">
        <w:t>of</w:t>
      </w:r>
      <w:r w:rsidR="00096B0B" w:rsidRPr="00EE7246">
        <w:t xml:space="preserve"> </w:t>
      </w:r>
      <w:r w:rsidRPr="00EE7246">
        <w:t>11</w:t>
      </w:r>
      <w:r w:rsidR="00096B0B" w:rsidRPr="00EE7246">
        <w:t xml:space="preserve"> </w:t>
      </w:r>
      <w:r w:rsidRPr="00EE7246">
        <w:t>September</w:t>
      </w:r>
      <w:r w:rsidR="00096B0B" w:rsidRPr="00EE7246">
        <w:t xml:space="preserve"> </w:t>
      </w:r>
      <w:r w:rsidRPr="00EE7246">
        <w:t>and</w:t>
      </w:r>
      <w:r w:rsidR="00096B0B" w:rsidRPr="00EE7246">
        <w:t xml:space="preserve"> </w:t>
      </w:r>
      <w:r w:rsidRPr="00EE7246">
        <w:t>13</w:t>
      </w:r>
      <w:r w:rsidR="00096B0B" w:rsidRPr="00EE7246">
        <w:t xml:space="preserve"> </w:t>
      </w:r>
      <w:r w:rsidRPr="00EE7246">
        <w:t>October</w:t>
      </w:r>
      <w:r w:rsidR="00096B0B" w:rsidRPr="00EE7246">
        <w:t xml:space="preserve"> </w:t>
      </w:r>
      <w:r w:rsidRPr="00EE7246">
        <w:t>2009.</w:t>
      </w:r>
      <w:r w:rsidRPr="00EE7246">
        <w:rPr>
          <w:rStyle w:val="FootnoteReference"/>
        </w:rPr>
        <w:footnoteReference w:id="4"/>
      </w:r>
      <w:r w:rsidR="00096B0B" w:rsidRPr="00EE7246">
        <w:t xml:space="preserve"> </w:t>
      </w:r>
      <w:r w:rsidRPr="00EE7246">
        <w:t>On</w:t>
      </w:r>
      <w:r w:rsidR="00096B0B" w:rsidRPr="00EE7246">
        <w:t xml:space="preserve"> </w:t>
      </w:r>
      <w:r w:rsidRPr="00EE7246">
        <w:t>24</w:t>
      </w:r>
      <w:r w:rsidR="00096B0B" w:rsidRPr="00EE7246">
        <w:t xml:space="preserve"> </w:t>
      </w:r>
      <w:r w:rsidRPr="00EE7246">
        <w:t>December</w:t>
      </w:r>
      <w:r w:rsidR="00096B0B" w:rsidRPr="00EE7246">
        <w:t xml:space="preserve"> </w:t>
      </w:r>
      <w:r w:rsidRPr="00EE7246">
        <w:t>2009,</w:t>
      </w:r>
      <w:r w:rsidR="00096B0B" w:rsidRPr="00EE7246">
        <w:t xml:space="preserve"> </w:t>
      </w:r>
      <w:r w:rsidRPr="00EE7246">
        <w:t>the</w:t>
      </w:r>
      <w:r w:rsidR="00096B0B" w:rsidRPr="00EE7246">
        <w:t xml:space="preserve"> </w:t>
      </w:r>
      <w:r w:rsidRPr="00EE7246">
        <w:t>Presidium</w:t>
      </w:r>
      <w:r w:rsidR="00096B0B" w:rsidRPr="00EE7246">
        <w:t xml:space="preserve"> </w:t>
      </w:r>
      <w:r w:rsidRPr="00EE7246">
        <w:t>of</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quashed</w:t>
      </w:r>
      <w:r w:rsidR="00096B0B" w:rsidRPr="00EE7246">
        <w:t xml:space="preserve"> </w:t>
      </w:r>
      <w:r w:rsidRPr="00EE7246">
        <w:t>the</w:t>
      </w:r>
      <w:r w:rsidR="00096B0B" w:rsidRPr="00EE7246">
        <w:t xml:space="preserve"> </w:t>
      </w:r>
      <w:r w:rsidRPr="00EE7246">
        <w:t>decisions.</w:t>
      </w:r>
      <w:r w:rsidRPr="00EE7246">
        <w:rPr>
          <w:rStyle w:val="FootnoteReference"/>
        </w:rPr>
        <w:footnoteReference w:id="5"/>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applications</w:t>
      </w:r>
      <w:r w:rsidR="00096B0B" w:rsidRPr="00EE7246">
        <w:t xml:space="preserve"> </w:t>
      </w:r>
      <w:r w:rsidRPr="00EE7246">
        <w:t>for</w:t>
      </w:r>
      <w:r w:rsidR="00096B0B" w:rsidRPr="00EE7246">
        <w:t xml:space="preserve"> </w:t>
      </w:r>
      <w:r w:rsidRPr="00EE7246">
        <w:t>a</w:t>
      </w:r>
      <w:r w:rsidR="00096B0B" w:rsidRPr="00EE7246">
        <w:t xml:space="preserve"> </w:t>
      </w:r>
      <w:r w:rsidRPr="00EE7246">
        <w:t>supervisory</w:t>
      </w:r>
      <w:r w:rsidR="00096B0B" w:rsidRPr="00EE7246">
        <w:t xml:space="preserve"> </w:t>
      </w:r>
      <w:r w:rsidRPr="00EE7246">
        <w:t>review</w:t>
      </w:r>
      <w:r w:rsidR="00096B0B" w:rsidRPr="00EE7246">
        <w:t xml:space="preserve"> </w:t>
      </w:r>
      <w:r w:rsidRPr="00EE7246">
        <w:t>of</w:t>
      </w:r>
      <w:r w:rsidR="00096B0B" w:rsidRPr="00EE7246">
        <w:t xml:space="preserve"> </w:t>
      </w:r>
      <w:r w:rsidRPr="00EE7246">
        <w:t>the</w:t>
      </w:r>
      <w:r w:rsidR="00096B0B" w:rsidRPr="00EE7246">
        <w:t xml:space="preserve"> </w:t>
      </w:r>
      <w:r w:rsidRPr="00EE7246">
        <w:t>24</w:t>
      </w:r>
      <w:r w:rsidR="00096B0B" w:rsidRPr="00EE7246">
        <w:t xml:space="preserve"> </w:t>
      </w:r>
      <w:r w:rsidRPr="00EE7246">
        <w:t>December</w:t>
      </w:r>
      <w:r w:rsidR="00096B0B" w:rsidRPr="00EE7246">
        <w:t xml:space="preserve"> </w:t>
      </w:r>
      <w:r w:rsidRPr="00EE7246">
        <w:t>2009</w:t>
      </w:r>
      <w:r w:rsidR="00096B0B" w:rsidRPr="00EE7246">
        <w:t xml:space="preserve"> </w:t>
      </w:r>
      <w:r w:rsidRPr="00EE7246">
        <w:t>decision</w:t>
      </w:r>
      <w:r w:rsidR="00096B0B" w:rsidRPr="00EE7246">
        <w:t xml:space="preserve"> </w:t>
      </w:r>
      <w:r w:rsidRPr="00EE7246">
        <w:t>—</w:t>
      </w:r>
      <w:r w:rsidR="00096B0B" w:rsidRPr="00EE7246">
        <w:t xml:space="preserve"> </w:t>
      </w:r>
      <w:r w:rsidRPr="00EE7246">
        <w:t>made</w:t>
      </w:r>
      <w:r w:rsidR="00096B0B" w:rsidRPr="00EE7246">
        <w:t xml:space="preserve"> </w:t>
      </w:r>
      <w:r w:rsidRPr="00EE7246">
        <w:t>on</w:t>
      </w:r>
      <w:r w:rsidR="00096B0B" w:rsidRPr="00EE7246">
        <w:t xml:space="preserve"> </w:t>
      </w:r>
      <w:r w:rsidRPr="00EE7246">
        <w:t>27</w:t>
      </w:r>
      <w:r w:rsidR="00096B0B" w:rsidRPr="00EE7246">
        <w:t xml:space="preserve"> </w:t>
      </w:r>
      <w:r w:rsidRPr="00EE7246">
        <w:t>January,</w:t>
      </w:r>
      <w:r w:rsidR="00096B0B" w:rsidRPr="00EE7246">
        <w:t xml:space="preserve"> </w:t>
      </w:r>
      <w:r w:rsidRPr="00EE7246">
        <w:t>19</w:t>
      </w:r>
      <w:r w:rsidR="00096B0B" w:rsidRPr="00EE7246">
        <w:t xml:space="preserve"> </w:t>
      </w:r>
      <w:r w:rsidRPr="00EE7246">
        <w:t>February</w:t>
      </w:r>
      <w:r w:rsidR="00096B0B" w:rsidRPr="00EE7246">
        <w:t xml:space="preserve"> </w:t>
      </w:r>
      <w:r w:rsidRPr="00EE7246">
        <w:t>and</w:t>
      </w:r>
      <w:r w:rsidR="00096B0B" w:rsidRPr="00EE7246">
        <w:t xml:space="preserve"> </w:t>
      </w:r>
      <w:r w:rsidRPr="00EE7246">
        <w:t>3</w:t>
      </w:r>
      <w:r w:rsidR="00096B0B" w:rsidRPr="00EE7246">
        <w:t xml:space="preserve"> </w:t>
      </w:r>
      <w:r w:rsidRPr="00EE7246">
        <w:t>May</w:t>
      </w:r>
      <w:r w:rsidR="00096B0B" w:rsidRPr="00EE7246">
        <w:t xml:space="preserve"> </w:t>
      </w:r>
      <w:r w:rsidRPr="00EE7246">
        <w:t>2010</w:t>
      </w:r>
      <w:r w:rsidR="00096B0B" w:rsidRPr="00EE7246">
        <w:t xml:space="preserve"> </w:t>
      </w:r>
      <w:r w:rsidRPr="00EE7246">
        <w:t>—</w:t>
      </w:r>
      <w:r w:rsidR="00096B0B" w:rsidRPr="00EE7246">
        <w:t xml:space="preserve"> </w:t>
      </w:r>
      <w:r w:rsidRPr="00EE7246">
        <w:t>were</w:t>
      </w:r>
      <w:r w:rsidR="00096B0B" w:rsidRPr="00EE7246">
        <w:t xml:space="preserve"> </w:t>
      </w:r>
      <w:r w:rsidRPr="00EE7246">
        <w:t>left</w:t>
      </w:r>
      <w:r w:rsidR="00096B0B" w:rsidRPr="00EE7246">
        <w:t xml:space="preserve"> </w:t>
      </w:r>
      <w:r w:rsidRPr="00EE7246">
        <w:t>without</w:t>
      </w:r>
      <w:r w:rsidR="00096B0B" w:rsidRPr="00EE7246">
        <w:t xml:space="preserve"> </w:t>
      </w:r>
      <w:r w:rsidRPr="00EE7246">
        <w:t>consideration.</w:t>
      </w:r>
      <w:r w:rsidR="00096B0B" w:rsidRPr="00EE7246">
        <w:t xml:space="preserve"> </w:t>
      </w:r>
    </w:p>
    <w:p w:rsidR="00F2197E" w:rsidRPr="00EE7246" w:rsidRDefault="00F2197E" w:rsidP="005145CD">
      <w:pPr>
        <w:pStyle w:val="SingleTxtG"/>
      </w:pPr>
      <w:r w:rsidRPr="00EE7246">
        <w:t>2.7</w:t>
      </w:r>
      <w:r w:rsidRPr="00EE7246">
        <w:tab/>
        <w:t>The</w:t>
      </w:r>
      <w:r w:rsidR="00096B0B" w:rsidRPr="00EE7246">
        <w:t xml:space="preserve"> </w:t>
      </w:r>
      <w:r w:rsidRPr="00EE7246">
        <w:t>author</w:t>
      </w:r>
      <w:r w:rsidR="00096B0B" w:rsidRPr="00EE7246">
        <w:t xml:space="preserve"> </w:t>
      </w:r>
      <w:r w:rsidRPr="00EE7246">
        <w:t>claims</w:t>
      </w:r>
      <w:r w:rsidR="00096B0B" w:rsidRPr="00EE7246">
        <w:t xml:space="preserve"> </w:t>
      </w:r>
      <w:r w:rsidRPr="00EE7246">
        <w:t>that</w:t>
      </w:r>
      <w:r w:rsidR="00096B0B" w:rsidRPr="00EE7246">
        <w:t xml:space="preserve"> </w:t>
      </w:r>
      <w:r w:rsidRPr="00EE7246">
        <w:t>he</w:t>
      </w:r>
      <w:r w:rsidR="00096B0B" w:rsidRPr="00EE7246">
        <w:t xml:space="preserve"> </w:t>
      </w:r>
      <w:r w:rsidRPr="00EE7246">
        <w:t>has</w:t>
      </w:r>
      <w:r w:rsidR="00096B0B" w:rsidRPr="00EE7246">
        <w:t xml:space="preserve"> </w:t>
      </w:r>
      <w:r w:rsidRPr="00EE7246">
        <w:t>exhausted</w:t>
      </w:r>
      <w:r w:rsidR="00096B0B" w:rsidRPr="00EE7246">
        <w:t xml:space="preserve"> </w:t>
      </w:r>
      <w:r w:rsidRPr="00EE7246">
        <w:t>all</w:t>
      </w:r>
      <w:r w:rsidR="00096B0B" w:rsidRPr="00EE7246">
        <w:t xml:space="preserve"> </w:t>
      </w:r>
      <w:r w:rsidRPr="00EE7246">
        <w:t>available</w:t>
      </w:r>
      <w:r w:rsidR="00096B0B" w:rsidRPr="00EE7246">
        <w:t xml:space="preserve"> </w:t>
      </w:r>
      <w:r w:rsidRPr="00EE7246">
        <w:t>domestic</w:t>
      </w:r>
      <w:r w:rsidR="00096B0B" w:rsidRPr="00EE7246">
        <w:t xml:space="preserve"> </w:t>
      </w:r>
      <w:r w:rsidRPr="00EE7246">
        <w:t>remedies.</w:t>
      </w:r>
    </w:p>
    <w:p w:rsidR="00F2197E" w:rsidRPr="00EE7246" w:rsidRDefault="008239B1" w:rsidP="008239B1">
      <w:pPr>
        <w:pStyle w:val="H23G"/>
      </w:pPr>
      <w:r w:rsidRPr="00EE7246">
        <w:tab/>
      </w:r>
      <w:r w:rsidRPr="00EE7246">
        <w:tab/>
      </w:r>
      <w:r w:rsidR="00F2197E" w:rsidRPr="00EE7246">
        <w:t>The</w:t>
      </w:r>
      <w:r w:rsidR="00096B0B" w:rsidRPr="00EE7246">
        <w:t xml:space="preserve"> </w:t>
      </w:r>
      <w:r w:rsidR="00F2197E" w:rsidRPr="00EE7246">
        <w:t>complaint</w:t>
      </w:r>
    </w:p>
    <w:p w:rsidR="00F2197E" w:rsidRPr="00EE7246" w:rsidRDefault="00F2197E" w:rsidP="005145CD">
      <w:pPr>
        <w:pStyle w:val="SingleTxtG"/>
      </w:pPr>
      <w:r w:rsidRPr="00EE7246">
        <w:t>3.1</w:t>
      </w:r>
      <w:r w:rsidRPr="00EE7246">
        <w:tab/>
        <w:t>With</w:t>
      </w:r>
      <w:r w:rsidR="00096B0B" w:rsidRPr="00EE7246">
        <w:t xml:space="preserve"> </w:t>
      </w:r>
      <w:r w:rsidRPr="00EE7246">
        <w:t>regard</w:t>
      </w:r>
      <w:r w:rsidR="00096B0B" w:rsidRPr="00EE7246">
        <w:t xml:space="preserve"> </w:t>
      </w:r>
      <w:r w:rsidRPr="00EE7246">
        <w:t>to</w:t>
      </w:r>
      <w:r w:rsidR="00096B0B" w:rsidRPr="00EE7246">
        <w:t xml:space="preserve"> </w:t>
      </w:r>
      <w:r w:rsidRPr="00EE7246">
        <w:t>the</w:t>
      </w:r>
      <w:r w:rsidR="00096B0B" w:rsidRPr="00EE7246">
        <w:t xml:space="preserve"> </w:t>
      </w:r>
      <w:r w:rsidRPr="00EE7246">
        <w:t>proceedings</w:t>
      </w:r>
      <w:r w:rsidR="00096B0B" w:rsidRPr="00EE7246">
        <w:t xml:space="preserve"> </w:t>
      </w:r>
      <w:r w:rsidRPr="00EE7246">
        <w:t>relating</w:t>
      </w:r>
      <w:r w:rsidR="00096B0B" w:rsidRPr="00EE7246">
        <w:t xml:space="preserve"> </w:t>
      </w:r>
      <w:r w:rsidRPr="00EE7246">
        <w:t>to</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reinstatement,</w:t>
      </w:r>
      <w:r w:rsidR="00096B0B" w:rsidRPr="00EE7246">
        <w:t xml:space="preserve"> </w:t>
      </w:r>
      <w:r w:rsidRPr="00EE7246">
        <w:t>the</w:t>
      </w:r>
      <w:r w:rsidR="00096B0B" w:rsidRPr="00EE7246">
        <w:t xml:space="preserve"> </w:t>
      </w:r>
      <w:r w:rsidRPr="00EE7246">
        <w:t>author</w:t>
      </w:r>
      <w:r w:rsidR="00096B0B" w:rsidRPr="00EE7246">
        <w:t xml:space="preserve"> </w:t>
      </w:r>
      <w:r w:rsidRPr="00EE7246">
        <w:t>complains</w:t>
      </w:r>
      <w:r w:rsidR="00096B0B" w:rsidRPr="00EE7246">
        <w:t xml:space="preserve"> </w:t>
      </w:r>
      <w:r w:rsidRPr="00EE7246">
        <w:t>about</w:t>
      </w:r>
      <w:r w:rsidR="00096B0B" w:rsidRPr="00EE7246">
        <w:t xml:space="preserve"> </w:t>
      </w:r>
      <w:r w:rsidRPr="00EE7246">
        <w:t>the</w:t>
      </w:r>
      <w:r w:rsidR="00096B0B" w:rsidRPr="00EE7246">
        <w:t xml:space="preserve"> </w:t>
      </w:r>
      <w:r w:rsidRPr="00EE7246">
        <w:t>outcome</w:t>
      </w:r>
      <w:r w:rsidR="00096B0B" w:rsidRPr="00EE7246">
        <w:t xml:space="preserve"> </w:t>
      </w:r>
      <w:r w:rsidRPr="00EE7246">
        <w:t>of</w:t>
      </w:r>
      <w:r w:rsidR="00096B0B" w:rsidRPr="00EE7246">
        <w:t xml:space="preserve"> </w:t>
      </w:r>
      <w:r w:rsidRPr="00EE7246">
        <w:t>the</w:t>
      </w:r>
      <w:r w:rsidR="00096B0B" w:rsidRPr="00EE7246">
        <w:t xml:space="preserve"> </w:t>
      </w:r>
      <w:r w:rsidRPr="00EE7246">
        <w:t>proceedings</w:t>
      </w:r>
      <w:r w:rsidR="00096B0B" w:rsidRPr="00EE7246">
        <w:t xml:space="preserve"> </w:t>
      </w:r>
      <w:r w:rsidRPr="00EE7246">
        <w:t>and</w:t>
      </w:r>
      <w:r w:rsidR="00096B0B" w:rsidRPr="00EE7246">
        <w:t xml:space="preserve"> </w:t>
      </w:r>
      <w:r w:rsidRPr="00EE7246">
        <w:t>that</w:t>
      </w:r>
      <w:r w:rsidR="00096B0B" w:rsidRPr="00EE7246">
        <w:t xml:space="preserve"> </w:t>
      </w:r>
      <w:r w:rsidRPr="00EE7246">
        <w:t>the</w:t>
      </w:r>
      <w:r w:rsidR="00096B0B" w:rsidRPr="00EE7246">
        <w:t xml:space="preserve"> </w:t>
      </w:r>
      <w:r w:rsidRPr="00EE7246">
        <w:t>domestic</w:t>
      </w:r>
      <w:r w:rsidR="00096B0B" w:rsidRPr="00EE7246">
        <w:t xml:space="preserve"> </w:t>
      </w:r>
      <w:r w:rsidRPr="00EE7246">
        <w:t>courts</w:t>
      </w:r>
      <w:r w:rsidR="00096B0B" w:rsidRPr="00EE7246">
        <w:t xml:space="preserve"> </w:t>
      </w:r>
      <w:r w:rsidRPr="00EE7246">
        <w:t>were</w:t>
      </w:r>
      <w:r w:rsidR="00096B0B" w:rsidRPr="00EE7246">
        <w:t xml:space="preserve"> </w:t>
      </w:r>
      <w:r w:rsidRPr="00EE7246">
        <w:t>biased</w:t>
      </w:r>
      <w:r w:rsidR="00096B0B" w:rsidRPr="00EE7246">
        <w:t xml:space="preserve"> </w:t>
      </w:r>
      <w:r w:rsidRPr="00EE7246">
        <w:t>and</w:t>
      </w:r>
      <w:r w:rsidR="00096B0B" w:rsidRPr="00EE7246">
        <w:t xml:space="preserve"> </w:t>
      </w:r>
      <w:r w:rsidRPr="00EE7246">
        <w:t>erred</w:t>
      </w:r>
      <w:r w:rsidR="00096B0B" w:rsidRPr="00EE7246">
        <w:t xml:space="preserve"> </w:t>
      </w:r>
      <w:r w:rsidRPr="00EE7246">
        <w:t>in</w:t>
      </w:r>
      <w:r w:rsidR="00096B0B" w:rsidRPr="00EE7246">
        <w:t xml:space="preserve"> </w:t>
      </w:r>
      <w:r w:rsidRPr="00EE7246">
        <w:t>the</w:t>
      </w:r>
      <w:r w:rsidR="00096B0B" w:rsidRPr="00EE7246">
        <w:t xml:space="preserve"> </w:t>
      </w:r>
      <w:r w:rsidRPr="00EE7246">
        <w:t>assessment</w:t>
      </w:r>
      <w:r w:rsidR="00096B0B" w:rsidRPr="00EE7246">
        <w:t xml:space="preserve"> </w:t>
      </w:r>
      <w:r w:rsidRPr="00EE7246">
        <w:t>of</w:t>
      </w:r>
      <w:r w:rsidR="00096B0B" w:rsidRPr="00EE7246">
        <w:t xml:space="preserve"> </w:t>
      </w:r>
      <w:r w:rsidRPr="00EE7246">
        <w:t>evidence.</w:t>
      </w:r>
      <w:r w:rsidR="00096B0B" w:rsidRPr="00EE7246">
        <w:t xml:space="preserve"> </w:t>
      </w:r>
      <w:r w:rsidRPr="00EE7246">
        <w:t>He</w:t>
      </w:r>
      <w:r w:rsidR="00096B0B" w:rsidRPr="00EE7246">
        <w:t xml:space="preserve"> </w:t>
      </w:r>
      <w:r w:rsidRPr="00EE7246">
        <w:t>refers</w:t>
      </w:r>
      <w:r w:rsidR="00096B0B" w:rsidRPr="00EE7246">
        <w:t xml:space="preserve"> </w:t>
      </w:r>
      <w:r w:rsidRPr="00EE7246">
        <w:t>to</w:t>
      </w:r>
      <w:r w:rsidR="00096B0B" w:rsidRPr="00EE7246">
        <w:t xml:space="preserve"> </w:t>
      </w:r>
      <w:r w:rsidRPr="00EE7246">
        <w:t>articles</w:t>
      </w:r>
      <w:r w:rsidR="00096B0B" w:rsidRPr="00EE7246">
        <w:t xml:space="preserve"> </w:t>
      </w:r>
      <w:r w:rsidRPr="00EE7246">
        <w:t>2</w:t>
      </w:r>
      <w:r w:rsidR="00096B0B" w:rsidRPr="00EE7246">
        <w:t xml:space="preserve"> </w:t>
      </w:r>
      <w:r w:rsidRPr="00EE7246">
        <w:t>(1),</w:t>
      </w:r>
      <w:r w:rsidR="00096B0B" w:rsidRPr="00EE7246">
        <w:t xml:space="preserve"> </w:t>
      </w:r>
      <w:r w:rsidRPr="00EE7246">
        <w:t>14</w:t>
      </w:r>
      <w:r w:rsidR="00096B0B" w:rsidRPr="00EE7246">
        <w:t xml:space="preserve"> </w:t>
      </w:r>
      <w:r w:rsidRPr="00EE7246">
        <w:t>(1),</w:t>
      </w:r>
      <w:r w:rsidR="00096B0B" w:rsidRPr="00EE7246">
        <w:t xml:space="preserve"> </w:t>
      </w:r>
      <w:r w:rsidRPr="00EE7246">
        <w:t>(2)</w:t>
      </w:r>
      <w:r w:rsidR="00096B0B" w:rsidRPr="00EE7246">
        <w:t xml:space="preserve"> </w:t>
      </w:r>
      <w:r w:rsidRPr="00EE7246">
        <w:t>and</w:t>
      </w:r>
      <w:r w:rsidR="00096B0B" w:rsidRPr="00EE7246">
        <w:t xml:space="preserve"> </w:t>
      </w:r>
      <w:r w:rsidRPr="00EE7246">
        <w:t>(3)</w:t>
      </w:r>
      <w:r w:rsidR="00096B0B" w:rsidRPr="00EE7246">
        <w:t xml:space="preserve"> </w:t>
      </w:r>
      <w:r w:rsidRPr="00EE7246">
        <w:t>(e)</w:t>
      </w:r>
      <w:r w:rsidR="00096B0B" w:rsidRPr="00EE7246">
        <w:t xml:space="preserve"> </w:t>
      </w:r>
      <w:r w:rsidRPr="00EE7246">
        <w:t>and</w:t>
      </w:r>
      <w:r w:rsidR="00096B0B" w:rsidRPr="00EE7246">
        <w:t xml:space="preserve"> </w:t>
      </w:r>
      <w:r w:rsidRPr="00EE7246">
        <w:t>26</w:t>
      </w:r>
      <w:r w:rsidR="00096B0B" w:rsidRPr="00EE7246">
        <w:t xml:space="preserve"> </w:t>
      </w:r>
      <w:r w:rsidRPr="00EE7246">
        <w:t>of</w:t>
      </w:r>
      <w:r w:rsidR="00096B0B" w:rsidRPr="00EE7246">
        <w:t xml:space="preserve"> </w:t>
      </w:r>
      <w:r w:rsidRPr="00EE7246">
        <w:t>the</w:t>
      </w:r>
      <w:r w:rsidR="00096B0B" w:rsidRPr="00EE7246">
        <w:t xml:space="preserve"> </w:t>
      </w:r>
      <w:r w:rsidRPr="00EE7246">
        <w:t>Covenant.</w:t>
      </w:r>
    </w:p>
    <w:p w:rsidR="00F2197E" w:rsidRPr="00EE7246" w:rsidRDefault="00F2197E" w:rsidP="005145CD">
      <w:pPr>
        <w:pStyle w:val="SingleTxtG"/>
      </w:pPr>
      <w:r w:rsidRPr="00EE7246">
        <w:t>3.2</w:t>
      </w:r>
      <w:r w:rsidRPr="00EE7246">
        <w:tab/>
        <w:t>With</w:t>
      </w:r>
      <w:r w:rsidR="00096B0B" w:rsidRPr="00EE7246">
        <w:t xml:space="preserve"> </w:t>
      </w:r>
      <w:r w:rsidRPr="00EE7246">
        <w:t>regard</w:t>
      </w:r>
      <w:r w:rsidR="00096B0B" w:rsidRPr="00EE7246">
        <w:t xml:space="preserve"> </w:t>
      </w:r>
      <w:r w:rsidRPr="00EE7246">
        <w:t>to</w:t>
      </w:r>
      <w:r w:rsidR="00096B0B" w:rsidRPr="00EE7246">
        <w:t xml:space="preserve"> </w:t>
      </w:r>
      <w:r w:rsidRPr="00EE7246">
        <w:t>the</w:t>
      </w:r>
      <w:r w:rsidR="00096B0B" w:rsidRPr="00EE7246">
        <w:t xml:space="preserve"> </w:t>
      </w:r>
      <w:r w:rsidRPr="00EE7246">
        <w:t>proceedings</w:t>
      </w:r>
      <w:r w:rsidR="00096B0B" w:rsidRPr="00EE7246">
        <w:t xml:space="preserve"> </w:t>
      </w:r>
      <w:r w:rsidRPr="00EE7246">
        <w:t>relating</w:t>
      </w:r>
      <w:r w:rsidR="00096B0B" w:rsidRPr="00EE7246">
        <w:t xml:space="preserve"> </w:t>
      </w:r>
      <w:r w:rsidRPr="00EE7246">
        <w:t>to</w:t>
      </w:r>
      <w:r w:rsidR="00096B0B" w:rsidRPr="00EE7246">
        <w:t xml:space="preserve"> </w:t>
      </w:r>
      <w:r w:rsidRPr="00EE7246">
        <w:t>the</w:t>
      </w:r>
      <w:r w:rsidR="00096B0B" w:rsidRPr="00EE7246">
        <w:t xml:space="preserve"> </w:t>
      </w:r>
      <w:r w:rsidRPr="00EE7246">
        <w:t>publication</w:t>
      </w:r>
      <w:r w:rsidR="00096B0B" w:rsidRPr="00EE7246">
        <w:t xml:space="preserve"> </w:t>
      </w:r>
      <w:r w:rsidRPr="00EE7246">
        <w:t>of</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the</w:t>
      </w:r>
      <w:r w:rsidR="00096B0B" w:rsidRPr="00EE7246">
        <w:t xml:space="preserve"> </w:t>
      </w:r>
      <w:r w:rsidRPr="00EE7246">
        <w:t>author</w:t>
      </w:r>
      <w:r w:rsidR="00096B0B" w:rsidRPr="00EE7246">
        <w:t xml:space="preserve"> </w:t>
      </w:r>
      <w:r w:rsidRPr="00EE7246">
        <w:t>claims</w:t>
      </w:r>
      <w:r w:rsidR="00096B0B" w:rsidRPr="00EE7246">
        <w:t xml:space="preserve"> </w:t>
      </w:r>
      <w:r w:rsidRPr="00EE7246">
        <w:t>that</w:t>
      </w:r>
      <w:r w:rsidR="00096B0B" w:rsidRPr="00EE7246">
        <w:t xml:space="preserve"> </w:t>
      </w:r>
      <w:r w:rsidRPr="00EE7246">
        <w:t>they</w:t>
      </w:r>
      <w:r w:rsidR="00096B0B" w:rsidRPr="00EE7246">
        <w:t xml:space="preserve"> </w:t>
      </w:r>
      <w:r w:rsidRPr="00EE7246">
        <w:t>were</w:t>
      </w:r>
      <w:r w:rsidR="00096B0B" w:rsidRPr="00EE7246">
        <w:t xml:space="preserve"> </w:t>
      </w:r>
      <w:r w:rsidRPr="00EE7246">
        <w:t>unfair</w:t>
      </w:r>
      <w:r w:rsidR="00096B0B" w:rsidRPr="00EE7246">
        <w:t xml:space="preserve"> </w:t>
      </w:r>
      <w:r w:rsidRPr="00EE7246">
        <w:t>and</w:t>
      </w:r>
      <w:r w:rsidR="00096B0B" w:rsidRPr="00EE7246">
        <w:t xml:space="preserve"> </w:t>
      </w:r>
      <w:r w:rsidRPr="00EE7246">
        <w:t>that</w:t>
      </w:r>
      <w:r w:rsidR="00096B0B" w:rsidRPr="00EE7246">
        <w:t xml:space="preserve"> </w:t>
      </w:r>
      <w:r w:rsidRPr="00EE7246">
        <w:t>the</w:t>
      </w:r>
      <w:r w:rsidR="00096B0B" w:rsidRPr="00EE7246">
        <w:t xml:space="preserve"> </w:t>
      </w:r>
      <w:r w:rsidRPr="00EE7246">
        <w:t>authorities</w:t>
      </w:r>
      <w:r w:rsidR="00096B0B" w:rsidRPr="00EE7246">
        <w:t xml:space="preserve"> </w:t>
      </w:r>
      <w:r w:rsidRPr="00EE7246">
        <w:t>involved</w:t>
      </w:r>
      <w:r w:rsidR="00096B0B" w:rsidRPr="00EE7246">
        <w:t xml:space="preserve"> </w:t>
      </w:r>
      <w:r w:rsidRPr="00EE7246">
        <w:t>therein</w:t>
      </w:r>
      <w:r w:rsidR="00096B0B" w:rsidRPr="00EE7246">
        <w:t xml:space="preserve"> </w:t>
      </w:r>
      <w:r w:rsidRPr="00EE7246">
        <w:t>lacked</w:t>
      </w:r>
      <w:r w:rsidR="00096B0B" w:rsidRPr="00EE7246">
        <w:t xml:space="preserve"> </w:t>
      </w:r>
      <w:r w:rsidRPr="00EE7246">
        <w:t>independence.</w:t>
      </w:r>
      <w:r w:rsidR="00096B0B" w:rsidRPr="00EE7246">
        <w:t xml:space="preserve"> </w:t>
      </w:r>
      <w:r w:rsidRPr="00EE7246">
        <w:t>He</w:t>
      </w:r>
      <w:r w:rsidR="00096B0B" w:rsidRPr="00EE7246">
        <w:t xml:space="preserve"> </w:t>
      </w:r>
      <w:r w:rsidRPr="00EE7246">
        <w:t>explains</w:t>
      </w:r>
      <w:r w:rsidR="00096B0B" w:rsidRPr="00EE7246">
        <w:t xml:space="preserve"> </w:t>
      </w:r>
      <w:r w:rsidRPr="00EE7246">
        <w:t>that</w:t>
      </w:r>
      <w:r w:rsidR="00096B0B" w:rsidRPr="00EE7246">
        <w:t xml:space="preserve"> </w:t>
      </w:r>
      <w:r w:rsidRPr="00EE7246">
        <w:t>despite</w:t>
      </w:r>
      <w:r w:rsidR="00096B0B" w:rsidRPr="00EE7246">
        <w:t xml:space="preserve"> </w:t>
      </w:r>
      <w:r w:rsidRPr="00EE7246">
        <w:t>his</w:t>
      </w:r>
      <w:r w:rsidR="00096B0B" w:rsidRPr="00EE7246">
        <w:t xml:space="preserve"> </w:t>
      </w:r>
      <w:r w:rsidRPr="00EE7246">
        <w:t>acquittal,</w:t>
      </w:r>
      <w:r w:rsidR="00096B0B" w:rsidRPr="00EE7246">
        <w:t xml:space="preserve"> </w:t>
      </w:r>
      <w:r w:rsidRPr="00EE7246">
        <w:t>his</w:t>
      </w:r>
      <w:r w:rsidR="00096B0B" w:rsidRPr="00EE7246">
        <w:t xml:space="preserve"> </w:t>
      </w:r>
      <w:r w:rsidRPr="00EE7246">
        <w:t>honour,</w:t>
      </w:r>
      <w:r w:rsidR="00096B0B" w:rsidRPr="00EE7246">
        <w:t xml:space="preserve"> </w:t>
      </w:r>
      <w:r w:rsidRPr="00EE7246">
        <w:t>dignity</w:t>
      </w:r>
      <w:r w:rsidR="00096B0B" w:rsidRPr="00EE7246">
        <w:t xml:space="preserve"> </w:t>
      </w:r>
      <w:r w:rsidRPr="00EE7246">
        <w:t>and</w:t>
      </w:r>
      <w:r w:rsidR="00096B0B" w:rsidRPr="00EE7246">
        <w:t xml:space="preserve"> </w:t>
      </w:r>
      <w:r w:rsidRPr="00EE7246">
        <w:t>professional</w:t>
      </w:r>
      <w:r w:rsidR="00096B0B" w:rsidRPr="00EE7246">
        <w:t xml:space="preserve"> </w:t>
      </w:r>
      <w:r w:rsidRPr="00EE7246">
        <w:t>reputation</w:t>
      </w:r>
      <w:r w:rsidR="00096B0B" w:rsidRPr="00EE7246">
        <w:t xml:space="preserve"> </w:t>
      </w:r>
      <w:r w:rsidRPr="00EE7246">
        <w:t>were</w:t>
      </w:r>
      <w:r w:rsidR="00096B0B" w:rsidRPr="00EE7246">
        <w:t xml:space="preserve"> </w:t>
      </w:r>
      <w:r w:rsidRPr="00EE7246">
        <w:t>not</w:t>
      </w:r>
      <w:r w:rsidR="00096B0B" w:rsidRPr="00EE7246">
        <w:t xml:space="preserve"> </w:t>
      </w:r>
      <w:r w:rsidRPr="00EE7246">
        <w:t>restored,</w:t>
      </w:r>
      <w:r w:rsidR="00096B0B" w:rsidRPr="00EE7246">
        <w:t xml:space="preserve"> </w:t>
      </w:r>
      <w:r w:rsidRPr="00EE7246">
        <w:t>particularly</w:t>
      </w:r>
      <w:r w:rsidR="00096B0B" w:rsidRPr="00EE7246">
        <w:t xml:space="preserve"> </w:t>
      </w:r>
      <w:r w:rsidRPr="00EE7246">
        <w:t>due</w:t>
      </w:r>
      <w:r w:rsidR="00096B0B" w:rsidRPr="00EE7246">
        <w:t xml:space="preserve"> </w:t>
      </w:r>
      <w:r w:rsidRPr="00EE7246">
        <w:t>to</w:t>
      </w:r>
      <w:r w:rsidR="00096B0B" w:rsidRPr="00EE7246">
        <w:t xml:space="preserve"> </w:t>
      </w:r>
      <w:r w:rsidRPr="00EE7246">
        <w:t>the</w:t>
      </w:r>
      <w:r w:rsidR="00096B0B" w:rsidRPr="00EE7246">
        <w:t xml:space="preserve"> </w:t>
      </w:r>
      <w:r w:rsidRPr="00EE7246">
        <w:t>quashing</w:t>
      </w:r>
      <w:r w:rsidR="00096B0B" w:rsidRPr="00EE7246">
        <w:t xml:space="preserve"> </w:t>
      </w:r>
      <w:r w:rsidRPr="00EE7246">
        <w:t>by</w:t>
      </w:r>
      <w:r w:rsidR="00096B0B" w:rsidRPr="00EE7246">
        <w:t xml:space="preserve"> </w:t>
      </w:r>
      <w:r w:rsidRPr="00EE7246">
        <w:t>the</w:t>
      </w:r>
      <w:r w:rsidR="00096B0B" w:rsidRPr="00EE7246">
        <w:t xml:space="preserve"> </w:t>
      </w:r>
      <w:r w:rsidRPr="00EE7246">
        <w:t>Presidium</w:t>
      </w:r>
      <w:r w:rsidR="00096B0B" w:rsidRPr="00EE7246">
        <w:t xml:space="preserve"> </w:t>
      </w:r>
      <w:r w:rsidRPr="00EE7246">
        <w:t>of</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of</w:t>
      </w:r>
      <w:r w:rsidR="00096B0B" w:rsidRPr="00EE7246">
        <w:t xml:space="preserve"> </w:t>
      </w:r>
      <w:r w:rsidRPr="00EE7246">
        <w:t>the</w:t>
      </w:r>
      <w:r w:rsidR="00096B0B" w:rsidRPr="00EE7246">
        <w:t xml:space="preserve"> </w:t>
      </w:r>
      <w:r w:rsidRPr="00EE7246">
        <w:t>decisions</w:t>
      </w:r>
      <w:r w:rsidR="00096B0B" w:rsidRPr="00EE7246">
        <w:t xml:space="preserve"> </w:t>
      </w:r>
      <w:r w:rsidRPr="00EE7246">
        <w:t>of</w:t>
      </w:r>
      <w:r w:rsidR="00096B0B" w:rsidRPr="00EE7246">
        <w:t xml:space="preserve"> </w:t>
      </w:r>
      <w:r w:rsidRPr="00EE7246">
        <w:t>11</w:t>
      </w:r>
      <w:r w:rsidR="00096B0B" w:rsidRPr="00EE7246">
        <w:t xml:space="preserve"> </w:t>
      </w:r>
      <w:r w:rsidRPr="00EE7246">
        <w:t>September</w:t>
      </w:r>
      <w:r w:rsidR="00096B0B" w:rsidRPr="00EE7246">
        <w:t xml:space="preserve"> </w:t>
      </w:r>
      <w:r w:rsidRPr="00EE7246">
        <w:t>and</w:t>
      </w:r>
      <w:r w:rsidR="00096B0B" w:rsidRPr="00EE7246">
        <w:t xml:space="preserve"> </w:t>
      </w:r>
      <w:r w:rsidRPr="00EE7246">
        <w:t>13</w:t>
      </w:r>
      <w:r w:rsidR="00096B0B" w:rsidRPr="00EE7246">
        <w:t xml:space="preserve"> </w:t>
      </w:r>
      <w:r w:rsidRPr="00EE7246">
        <w:t>October</w:t>
      </w:r>
      <w:r w:rsidR="00096B0B" w:rsidRPr="00EE7246">
        <w:t xml:space="preserve"> </w:t>
      </w:r>
      <w:r w:rsidRPr="00EE7246">
        <w:t>2009</w:t>
      </w:r>
      <w:r w:rsidR="00096B0B" w:rsidRPr="00EE7246">
        <w:t xml:space="preserve"> </w:t>
      </w:r>
      <w:r w:rsidRPr="00EE7246">
        <w:t>by</w:t>
      </w:r>
      <w:r w:rsidR="00096B0B" w:rsidRPr="00EE7246">
        <w:t xml:space="preserve"> </w:t>
      </w:r>
      <w:r w:rsidRPr="00EE7246">
        <w:t>which</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clarified</w:t>
      </w:r>
      <w:r w:rsidR="00096B0B" w:rsidRPr="00EE7246">
        <w:t xml:space="preserve"> </w:t>
      </w:r>
      <w:r w:rsidRPr="00EE7246">
        <w:t>that</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should</w:t>
      </w:r>
      <w:r w:rsidR="00096B0B" w:rsidRPr="00EE7246">
        <w:t xml:space="preserve"> </w:t>
      </w:r>
      <w:r w:rsidRPr="00EE7246">
        <w:t>be</w:t>
      </w:r>
      <w:r w:rsidR="00096B0B" w:rsidRPr="00EE7246">
        <w:t xml:space="preserve"> </w:t>
      </w:r>
      <w:r w:rsidRPr="00EE7246">
        <w:t>based</w:t>
      </w:r>
      <w:r w:rsidR="00096B0B" w:rsidRPr="00EE7246">
        <w:t xml:space="preserve"> </w:t>
      </w:r>
      <w:r w:rsidRPr="00EE7246">
        <w:t>on</w:t>
      </w:r>
      <w:r w:rsidR="00096B0B" w:rsidRPr="00EE7246">
        <w:t xml:space="preserve"> </w:t>
      </w:r>
      <w:r w:rsidRPr="00EE7246">
        <w:t>the</w:t>
      </w:r>
      <w:r w:rsidR="00096B0B" w:rsidRPr="00EE7246">
        <w:t xml:space="preserve"> </w:t>
      </w:r>
      <w:r w:rsidRPr="00EE7246">
        <w:t>text</w:t>
      </w:r>
      <w:r w:rsidR="00096B0B" w:rsidRPr="00EE7246">
        <w:t xml:space="preserve"> </w:t>
      </w:r>
      <w:r w:rsidRPr="00EE7246">
        <w:t>provided</w:t>
      </w:r>
      <w:r w:rsidR="00096B0B" w:rsidRPr="00EE7246">
        <w:t xml:space="preserve"> </w:t>
      </w:r>
      <w:r w:rsidRPr="00EE7246">
        <w:t>by</w:t>
      </w:r>
      <w:r w:rsidR="00096B0B" w:rsidRPr="00EE7246">
        <w:t xml:space="preserve"> </w:t>
      </w:r>
      <w:r w:rsidRPr="00EE7246">
        <w:t>the</w:t>
      </w:r>
      <w:r w:rsidR="00096B0B" w:rsidRPr="00EE7246">
        <w:t xml:space="preserve"> </w:t>
      </w:r>
      <w:r w:rsidRPr="00EE7246">
        <w:t>author.</w:t>
      </w:r>
      <w:r w:rsidR="00096B0B" w:rsidRPr="00EE7246">
        <w:t xml:space="preserve"> </w:t>
      </w:r>
      <w:r w:rsidRPr="00EE7246">
        <w:t>The</w:t>
      </w:r>
      <w:r w:rsidR="00096B0B" w:rsidRPr="00EE7246">
        <w:t xml:space="preserve"> </w:t>
      </w:r>
      <w:r w:rsidRPr="00EE7246">
        <w:t>author</w:t>
      </w:r>
      <w:r w:rsidR="00096B0B" w:rsidRPr="00EE7246">
        <w:t xml:space="preserve"> </w:t>
      </w:r>
      <w:r w:rsidRPr="00EE7246">
        <w:t>claims</w:t>
      </w:r>
      <w:r w:rsidR="00096B0B" w:rsidRPr="00EE7246">
        <w:t xml:space="preserve"> </w:t>
      </w:r>
      <w:r w:rsidRPr="00EE7246">
        <w:t>that</w:t>
      </w:r>
      <w:r w:rsidR="00096B0B" w:rsidRPr="00EE7246">
        <w:t xml:space="preserve"> </w:t>
      </w:r>
      <w:r w:rsidRPr="00EE7246">
        <w:t>these</w:t>
      </w:r>
      <w:r w:rsidR="00096B0B" w:rsidRPr="00EE7246">
        <w:t xml:space="preserve"> </w:t>
      </w:r>
      <w:r w:rsidRPr="00EE7246">
        <w:t>two</w:t>
      </w:r>
      <w:r w:rsidR="00096B0B" w:rsidRPr="00EE7246">
        <w:t xml:space="preserve"> </w:t>
      </w:r>
      <w:r w:rsidRPr="00EE7246">
        <w:t>decisions</w:t>
      </w:r>
      <w:r w:rsidR="00096B0B" w:rsidRPr="00EE7246">
        <w:t xml:space="preserve"> </w:t>
      </w:r>
      <w:r w:rsidRPr="00EE7246">
        <w:t>had</w:t>
      </w:r>
      <w:r w:rsidR="00096B0B" w:rsidRPr="00EE7246">
        <w:t xml:space="preserve"> </w:t>
      </w:r>
      <w:r w:rsidRPr="00EE7246">
        <w:t>become</w:t>
      </w:r>
      <w:r w:rsidR="00096B0B" w:rsidRPr="00EE7246">
        <w:t xml:space="preserve"> </w:t>
      </w:r>
      <w:r w:rsidRPr="00EE7246">
        <w:t>final</w:t>
      </w:r>
      <w:r w:rsidR="00096B0B" w:rsidRPr="00EE7246">
        <w:t xml:space="preserve"> </w:t>
      </w:r>
      <w:r w:rsidRPr="00EE7246">
        <w:t>and</w:t>
      </w:r>
      <w:r w:rsidR="00096B0B" w:rsidRPr="00EE7246">
        <w:t xml:space="preserve"> </w:t>
      </w:r>
      <w:r w:rsidRPr="00EE7246">
        <w:t>therefore,</w:t>
      </w:r>
      <w:r w:rsidR="00096B0B" w:rsidRPr="00EE7246">
        <w:t xml:space="preserve"> </w:t>
      </w:r>
      <w:r w:rsidRPr="00EE7246">
        <w:t>by</w:t>
      </w:r>
      <w:r w:rsidR="00096B0B" w:rsidRPr="00EE7246">
        <w:t xml:space="preserve"> </w:t>
      </w:r>
      <w:r w:rsidRPr="00EE7246">
        <w:t>quashing</w:t>
      </w:r>
      <w:r w:rsidR="00096B0B" w:rsidRPr="00EE7246">
        <w:t xml:space="preserve"> </w:t>
      </w:r>
      <w:r w:rsidRPr="00EE7246">
        <w:t>them,</w:t>
      </w:r>
      <w:r w:rsidR="00096B0B" w:rsidRPr="00EE7246">
        <w:t xml:space="preserve"> </w:t>
      </w:r>
      <w:r w:rsidRPr="00EE7246">
        <w:t>the</w:t>
      </w:r>
      <w:r w:rsidR="00096B0B" w:rsidRPr="00EE7246">
        <w:t xml:space="preserve"> </w:t>
      </w:r>
      <w:r w:rsidRPr="00EE7246">
        <w:t>Presidium</w:t>
      </w:r>
      <w:r w:rsidR="00096B0B" w:rsidRPr="00EE7246">
        <w:t xml:space="preserve"> </w:t>
      </w:r>
      <w:r w:rsidRPr="00EE7246">
        <w:t>violated</w:t>
      </w:r>
      <w:r w:rsidR="00096B0B" w:rsidRPr="00EE7246">
        <w:t xml:space="preserve"> </w:t>
      </w:r>
      <w:r w:rsidRPr="00EE7246">
        <w:t>his</w:t>
      </w:r>
      <w:r w:rsidR="00096B0B" w:rsidRPr="00EE7246">
        <w:t xml:space="preserve"> </w:t>
      </w:r>
      <w:r w:rsidRPr="00EE7246">
        <w:t>rights</w:t>
      </w:r>
      <w:r w:rsidR="00096B0B" w:rsidRPr="00EE7246">
        <w:t xml:space="preserve"> </w:t>
      </w:r>
      <w:r w:rsidRPr="00EE7246">
        <w:t>under</w:t>
      </w:r>
      <w:r w:rsidR="00096B0B" w:rsidRPr="00EE7246">
        <w:t xml:space="preserve"> </w:t>
      </w:r>
      <w:r w:rsidRPr="00EE7246">
        <w:t>articles</w:t>
      </w:r>
      <w:r w:rsidR="00096B0B" w:rsidRPr="00EE7246">
        <w:t xml:space="preserve"> </w:t>
      </w:r>
      <w:r w:rsidRPr="00EE7246">
        <w:t>7,</w:t>
      </w:r>
      <w:r w:rsidR="00096B0B" w:rsidRPr="00EE7246">
        <w:t xml:space="preserve"> </w:t>
      </w:r>
      <w:r w:rsidRPr="00EE7246">
        <w:t>14</w:t>
      </w:r>
      <w:r w:rsidR="00096B0B" w:rsidRPr="00EE7246">
        <w:t xml:space="preserve"> </w:t>
      </w:r>
      <w:r w:rsidRPr="00EE7246">
        <w:t>(1)</w:t>
      </w:r>
      <w:r w:rsidR="00096B0B" w:rsidRPr="00EE7246">
        <w:t xml:space="preserve"> </w:t>
      </w:r>
      <w:r w:rsidRPr="00EE7246">
        <w:t>and</w:t>
      </w:r>
      <w:r w:rsidR="00096B0B" w:rsidRPr="00EE7246">
        <w:t xml:space="preserve"> </w:t>
      </w:r>
      <w:r w:rsidRPr="00EE7246">
        <w:t>(2)</w:t>
      </w:r>
      <w:r w:rsidR="00096B0B" w:rsidRPr="00EE7246">
        <w:t xml:space="preserve"> </w:t>
      </w:r>
      <w:r w:rsidRPr="00EE7246">
        <w:t>and</w:t>
      </w:r>
      <w:r w:rsidR="00096B0B" w:rsidRPr="00EE7246">
        <w:t xml:space="preserve"> </w:t>
      </w:r>
      <w:r w:rsidRPr="00EE7246">
        <w:t>17</w:t>
      </w:r>
      <w:r w:rsidR="00096B0B" w:rsidRPr="00EE7246">
        <w:t xml:space="preserve"> </w:t>
      </w:r>
      <w:r w:rsidRPr="00EE7246">
        <w:t>of</w:t>
      </w:r>
      <w:r w:rsidR="00096B0B" w:rsidRPr="00EE7246">
        <w:t xml:space="preserve"> </w:t>
      </w:r>
      <w:r w:rsidRPr="00EE7246">
        <w:t>the</w:t>
      </w:r>
      <w:r w:rsidR="00096B0B" w:rsidRPr="00EE7246">
        <w:t xml:space="preserve"> </w:t>
      </w:r>
      <w:r w:rsidRPr="00EE7246">
        <w:t>Covenant.</w:t>
      </w:r>
    </w:p>
    <w:p w:rsidR="00F2197E" w:rsidRPr="00EE7246" w:rsidRDefault="00F2197E" w:rsidP="005145CD">
      <w:pPr>
        <w:pStyle w:val="SingleTxtG"/>
      </w:pPr>
      <w:r w:rsidRPr="00EE7246">
        <w:t>3.3</w:t>
      </w:r>
      <w:r w:rsidRPr="00EE7246">
        <w:tab/>
        <w:t>The</w:t>
      </w:r>
      <w:r w:rsidR="00096B0B" w:rsidRPr="00EE7246">
        <w:t xml:space="preserve"> </w:t>
      </w:r>
      <w:r w:rsidRPr="00EE7246">
        <w:t>author</w:t>
      </w:r>
      <w:r w:rsidR="00096B0B" w:rsidRPr="00EE7246">
        <w:t xml:space="preserve"> </w:t>
      </w:r>
      <w:r w:rsidRPr="00EE7246">
        <w:t>also</w:t>
      </w:r>
      <w:r w:rsidR="00096B0B" w:rsidRPr="00EE7246">
        <w:t xml:space="preserve"> </w:t>
      </w:r>
      <w:r w:rsidRPr="00EE7246">
        <w:t>claims</w:t>
      </w:r>
      <w:r w:rsidR="00096B0B" w:rsidRPr="00EE7246">
        <w:t xml:space="preserve"> </w:t>
      </w:r>
      <w:r w:rsidRPr="00EE7246">
        <w:t>that</w:t>
      </w:r>
      <w:r w:rsidR="00096B0B" w:rsidRPr="00EE7246">
        <w:t xml:space="preserve"> </w:t>
      </w:r>
      <w:r w:rsidRPr="00EE7246">
        <w:t>the</w:t>
      </w:r>
      <w:r w:rsidR="00096B0B" w:rsidRPr="00EE7246">
        <w:t xml:space="preserve"> </w:t>
      </w:r>
      <w:r w:rsidRPr="00EE7246">
        <w:t>newspaper,</w:t>
      </w:r>
      <w:r w:rsidR="00096B0B" w:rsidRPr="00EE7246">
        <w:t xml:space="preserve"> </w:t>
      </w:r>
      <w:r w:rsidRPr="00EE7246">
        <w:t>by</w:t>
      </w:r>
      <w:r w:rsidR="00096B0B" w:rsidRPr="00EE7246">
        <w:t xml:space="preserve"> </w:t>
      </w:r>
      <w:r w:rsidRPr="00EE7246">
        <w:t>the</w:t>
      </w:r>
      <w:r w:rsidR="00096B0B" w:rsidRPr="00EE7246">
        <w:t xml:space="preserve"> </w:t>
      </w:r>
      <w:r w:rsidRPr="00EE7246">
        <w:t>fact</w:t>
      </w:r>
      <w:r w:rsidR="00096B0B" w:rsidRPr="00EE7246">
        <w:t xml:space="preserve"> </w:t>
      </w:r>
      <w:r w:rsidRPr="00EE7246">
        <w:t>of</w:t>
      </w:r>
      <w:r w:rsidR="00096B0B" w:rsidRPr="00EE7246">
        <w:t xml:space="preserve"> </w:t>
      </w:r>
      <w:r w:rsidRPr="00EE7246">
        <w:t>the</w:t>
      </w:r>
      <w:r w:rsidR="00096B0B" w:rsidRPr="00EE7246">
        <w:t xml:space="preserve"> </w:t>
      </w:r>
      <w:r w:rsidRPr="00EE7246">
        <w:t>impugned</w:t>
      </w:r>
      <w:r w:rsidR="00096B0B" w:rsidRPr="00EE7246">
        <w:t xml:space="preserve"> </w:t>
      </w:r>
      <w:r w:rsidRPr="00EE7246">
        <w:t>articles</w:t>
      </w:r>
      <w:r w:rsidR="00096B0B" w:rsidRPr="00EE7246">
        <w:t xml:space="preserve"> </w:t>
      </w:r>
      <w:r w:rsidRPr="00EE7246">
        <w:t>and</w:t>
      </w:r>
      <w:r w:rsidR="00096B0B" w:rsidRPr="00EE7246">
        <w:t xml:space="preserve"> </w:t>
      </w:r>
      <w:r w:rsidRPr="00EE7246">
        <w:t>the</w:t>
      </w:r>
      <w:r w:rsidR="00096B0B" w:rsidRPr="00EE7246">
        <w:t xml:space="preserve"> </w:t>
      </w:r>
      <w:r w:rsidRPr="00EE7246">
        <w:t>failure</w:t>
      </w:r>
      <w:r w:rsidR="00096B0B" w:rsidRPr="00EE7246">
        <w:t xml:space="preserve"> </w:t>
      </w:r>
      <w:r w:rsidRPr="00EE7246">
        <w:t>to</w:t>
      </w:r>
      <w:r w:rsidR="00096B0B" w:rsidRPr="00EE7246">
        <w:t xml:space="preserve"> </w:t>
      </w:r>
      <w:r w:rsidRPr="00EE7246">
        <w:t>publish</w:t>
      </w:r>
      <w:r w:rsidR="00096B0B" w:rsidRPr="00EE7246">
        <w:t xml:space="preserve"> </w:t>
      </w:r>
      <w:r w:rsidRPr="00EE7246">
        <w:t>his</w:t>
      </w:r>
      <w:r w:rsidR="00096B0B" w:rsidRPr="00EE7246">
        <w:t xml:space="preserve"> </w:t>
      </w:r>
      <w:r w:rsidRPr="00EE7246">
        <w:t>retraction</w:t>
      </w:r>
      <w:r w:rsidR="00096B0B" w:rsidRPr="00EE7246">
        <w:t xml:space="preserve"> </w:t>
      </w:r>
      <w:r w:rsidRPr="00EE7246">
        <w:t>text,</w:t>
      </w:r>
      <w:r w:rsidR="00096B0B" w:rsidRPr="00EE7246">
        <w:t xml:space="preserve"> </w:t>
      </w:r>
      <w:r w:rsidRPr="00EE7246">
        <w:t>breached</w:t>
      </w:r>
      <w:r w:rsidR="00096B0B" w:rsidRPr="00EE7246">
        <w:t xml:space="preserve"> </w:t>
      </w:r>
      <w:r w:rsidRPr="00EE7246">
        <w:t>his</w:t>
      </w:r>
      <w:r w:rsidR="00096B0B" w:rsidRPr="00EE7246">
        <w:t xml:space="preserve"> </w:t>
      </w:r>
      <w:r w:rsidRPr="00EE7246">
        <w:t>rights</w:t>
      </w:r>
      <w:r w:rsidR="00096B0B" w:rsidRPr="00EE7246">
        <w:t xml:space="preserve"> </w:t>
      </w:r>
      <w:r w:rsidRPr="00EE7246">
        <w:t>under</w:t>
      </w:r>
      <w:r w:rsidR="00096B0B" w:rsidRPr="00EE7246">
        <w:t xml:space="preserve"> </w:t>
      </w:r>
      <w:r w:rsidRPr="00EE7246">
        <w:t>article</w:t>
      </w:r>
      <w:r w:rsidR="00096B0B" w:rsidRPr="00EE7246">
        <w:t xml:space="preserve"> </w:t>
      </w:r>
      <w:r w:rsidRPr="00EE7246">
        <w:t>19</w:t>
      </w:r>
      <w:r w:rsidR="00096B0B" w:rsidRPr="00EE7246">
        <w:t xml:space="preserve"> </w:t>
      </w:r>
      <w:r w:rsidRPr="00EE7246">
        <w:t>of</w:t>
      </w:r>
      <w:r w:rsidR="00096B0B" w:rsidRPr="00EE7246">
        <w:t xml:space="preserve"> </w:t>
      </w:r>
      <w:r w:rsidRPr="00EE7246">
        <w:t>the</w:t>
      </w:r>
      <w:r w:rsidR="00096B0B" w:rsidRPr="00EE7246">
        <w:t xml:space="preserve"> </w:t>
      </w:r>
      <w:r w:rsidRPr="00EE7246">
        <w:t>Covenant,</w:t>
      </w:r>
      <w:r w:rsidR="00096B0B" w:rsidRPr="00EE7246">
        <w:t xml:space="preserve"> </w:t>
      </w:r>
      <w:r w:rsidRPr="00EE7246">
        <w:t>because</w:t>
      </w:r>
      <w:r w:rsidR="00096B0B" w:rsidRPr="00EE7246">
        <w:t xml:space="preserve"> </w:t>
      </w:r>
      <w:r w:rsidRPr="00EE7246">
        <w:t>it</w:t>
      </w:r>
      <w:r w:rsidR="00096B0B" w:rsidRPr="00EE7246">
        <w:t xml:space="preserve"> </w:t>
      </w:r>
      <w:r w:rsidRPr="00EE7246">
        <w:t>overstepped</w:t>
      </w:r>
      <w:r w:rsidR="00096B0B" w:rsidRPr="00EE7246">
        <w:t xml:space="preserve"> </w:t>
      </w:r>
      <w:r w:rsidRPr="00EE7246">
        <w:t>the</w:t>
      </w:r>
      <w:r w:rsidR="00096B0B" w:rsidRPr="00EE7246">
        <w:t xml:space="preserve"> </w:t>
      </w:r>
      <w:r w:rsidRPr="00EE7246">
        <w:t>restrictions</w:t>
      </w:r>
      <w:r w:rsidR="00096B0B" w:rsidRPr="00EE7246">
        <w:t xml:space="preserve"> </w:t>
      </w:r>
      <w:r w:rsidRPr="00EE7246">
        <w:t>placed</w:t>
      </w:r>
      <w:r w:rsidR="00096B0B" w:rsidRPr="00EE7246">
        <w:t xml:space="preserve"> </w:t>
      </w:r>
      <w:r w:rsidRPr="00EE7246">
        <w:t>on</w:t>
      </w:r>
      <w:r w:rsidR="00096B0B" w:rsidRPr="00EE7246">
        <w:t xml:space="preserve"> </w:t>
      </w:r>
      <w:r w:rsidRPr="00EE7246">
        <w:t>its</w:t>
      </w:r>
      <w:r w:rsidR="00096B0B" w:rsidRPr="00EE7246">
        <w:t xml:space="preserve"> </w:t>
      </w:r>
      <w:r w:rsidRPr="00EE7246">
        <w:t>freedom</w:t>
      </w:r>
      <w:r w:rsidR="00096B0B" w:rsidRPr="00EE7246">
        <w:t xml:space="preserve"> </w:t>
      </w:r>
      <w:r w:rsidRPr="00EE7246">
        <w:t>to</w:t>
      </w:r>
      <w:r w:rsidR="00096B0B" w:rsidRPr="00EE7246">
        <w:t xml:space="preserve"> </w:t>
      </w:r>
      <w:r w:rsidRPr="00EE7246">
        <w:t>impart</w:t>
      </w:r>
      <w:r w:rsidR="00096B0B" w:rsidRPr="00EE7246">
        <w:t xml:space="preserve"> </w:t>
      </w:r>
      <w:r w:rsidRPr="00EE7246">
        <w:t>information</w:t>
      </w:r>
      <w:r w:rsidR="00096B0B" w:rsidRPr="00EE7246">
        <w:t xml:space="preserve"> </w:t>
      </w:r>
      <w:r w:rsidRPr="00EE7246">
        <w:t>and</w:t>
      </w:r>
      <w:r w:rsidR="00096B0B" w:rsidRPr="00EE7246">
        <w:t xml:space="preserve"> </w:t>
      </w:r>
      <w:r w:rsidRPr="00EE7246">
        <w:t>disregarded</w:t>
      </w:r>
      <w:r w:rsidR="00096B0B" w:rsidRPr="00EE7246">
        <w:t xml:space="preserve"> </w:t>
      </w:r>
      <w:r w:rsidRPr="00EE7246">
        <w:t>the</w:t>
      </w:r>
      <w:r w:rsidR="00096B0B" w:rsidRPr="00EE7246">
        <w:t xml:space="preserve"> </w:t>
      </w:r>
      <w:r w:rsidRPr="00EE7246">
        <w:t>requirement</w:t>
      </w:r>
      <w:r w:rsidR="00096B0B" w:rsidRPr="00EE7246">
        <w:t xml:space="preserve"> </w:t>
      </w:r>
      <w:r w:rsidRPr="00EE7246">
        <w:t>under</w:t>
      </w:r>
      <w:r w:rsidR="00096B0B" w:rsidRPr="00EE7246">
        <w:t xml:space="preserve"> </w:t>
      </w:r>
      <w:r w:rsidRPr="00EE7246">
        <w:t>article</w:t>
      </w:r>
      <w:r w:rsidR="00096B0B" w:rsidRPr="00EE7246">
        <w:t xml:space="preserve"> </w:t>
      </w:r>
      <w:r w:rsidRPr="00EE7246">
        <w:t>19</w:t>
      </w:r>
      <w:r w:rsidR="00096B0B" w:rsidRPr="00EE7246">
        <w:t xml:space="preserve"> </w:t>
      </w:r>
      <w:r w:rsidRPr="00EE7246">
        <w:t>(3)</w:t>
      </w:r>
      <w:r w:rsidR="00096B0B" w:rsidRPr="00EE7246">
        <w:t xml:space="preserve"> </w:t>
      </w:r>
      <w:r w:rsidRPr="00EE7246">
        <w:t>(a)</w:t>
      </w:r>
      <w:r w:rsidR="00096B0B" w:rsidRPr="00EE7246">
        <w:t xml:space="preserve"> </w:t>
      </w:r>
      <w:r w:rsidRPr="00EE7246">
        <w:t>to</w:t>
      </w:r>
      <w:r w:rsidR="00096B0B" w:rsidRPr="00EE7246">
        <w:t xml:space="preserve"> </w:t>
      </w:r>
      <w:r w:rsidRPr="00EE7246">
        <w:t>respect</w:t>
      </w:r>
      <w:r w:rsidR="00096B0B" w:rsidRPr="00EE7246">
        <w:t xml:space="preserve"> </w:t>
      </w:r>
      <w:r w:rsidRPr="00EE7246">
        <w:t>his</w:t>
      </w:r>
      <w:r w:rsidR="00096B0B" w:rsidRPr="00EE7246">
        <w:t xml:space="preserve"> </w:t>
      </w:r>
      <w:r w:rsidRPr="00EE7246">
        <w:t>rights</w:t>
      </w:r>
      <w:r w:rsidR="00096B0B" w:rsidRPr="00EE7246">
        <w:t xml:space="preserve"> </w:t>
      </w:r>
      <w:r w:rsidRPr="00EE7246">
        <w:t>and</w:t>
      </w:r>
      <w:r w:rsidR="00096B0B" w:rsidRPr="00EE7246">
        <w:t xml:space="preserve"> </w:t>
      </w:r>
      <w:r w:rsidRPr="00EE7246">
        <w:t>reputation.</w:t>
      </w:r>
    </w:p>
    <w:p w:rsidR="00F2197E" w:rsidRPr="00EE7246" w:rsidRDefault="008239B1" w:rsidP="008239B1">
      <w:pPr>
        <w:pStyle w:val="H23G"/>
      </w:pPr>
      <w:r w:rsidRPr="00EE7246">
        <w:tab/>
      </w:r>
      <w:r w:rsidRPr="00EE7246">
        <w:tab/>
      </w:r>
      <w:r w:rsidR="00F2197E" w:rsidRPr="00EE7246">
        <w:t>State</w:t>
      </w:r>
      <w:r w:rsidR="00096B0B" w:rsidRPr="00EE7246">
        <w:t xml:space="preserve"> </w:t>
      </w:r>
      <w:r w:rsidR="00F2197E" w:rsidRPr="00EE7246">
        <w:t>party</w:t>
      </w:r>
      <w:r w:rsidR="001E080A">
        <w:t>’</w:t>
      </w:r>
      <w:r w:rsidR="00F2197E" w:rsidRPr="00EE7246">
        <w:t>s</w:t>
      </w:r>
      <w:r w:rsidR="00096B0B" w:rsidRPr="00EE7246">
        <w:t xml:space="preserve"> </w:t>
      </w:r>
      <w:r w:rsidR="00F2197E" w:rsidRPr="00EE7246">
        <w:t>observations</w:t>
      </w:r>
      <w:r w:rsidR="00096B0B" w:rsidRPr="00EE7246">
        <w:t xml:space="preserve"> </w:t>
      </w:r>
    </w:p>
    <w:p w:rsidR="00F2197E" w:rsidRPr="00EE7246" w:rsidRDefault="00F2197E" w:rsidP="005145CD">
      <w:pPr>
        <w:pStyle w:val="SingleTxtG"/>
      </w:pPr>
      <w:r w:rsidRPr="00EE7246">
        <w:t>4.1</w:t>
      </w:r>
      <w:r w:rsidRPr="00EE7246">
        <w:tab/>
        <w:t>By</w:t>
      </w:r>
      <w:r w:rsidR="00096B0B" w:rsidRPr="00EE7246">
        <w:t xml:space="preserve"> </w:t>
      </w:r>
      <w:r w:rsidRPr="00EE7246">
        <w:t>a</w:t>
      </w:r>
      <w:r w:rsidR="00096B0B" w:rsidRPr="00EE7246">
        <w:t xml:space="preserve"> </w:t>
      </w:r>
      <w:r w:rsidRPr="00EE7246">
        <w:t>note</w:t>
      </w:r>
      <w:r w:rsidR="00096B0B" w:rsidRPr="00EE7246">
        <w:t xml:space="preserve"> </w:t>
      </w:r>
      <w:r w:rsidRPr="00EE7246">
        <w:t>verbale</w:t>
      </w:r>
      <w:r w:rsidR="00096B0B" w:rsidRPr="00EE7246">
        <w:t xml:space="preserve"> </w:t>
      </w:r>
      <w:r w:rsidRPr="00EE7246">
        <w:t>dated</w:t>
      </w:r>
      <w:r w:rsidR="00096B0B" w:rsidRPr="00EE7246">
        <w:t xml:space="preserve"> </w:t>
      </w:r>
      <w:r w:rsidRPr="00EE7246">
        <w:t>27</w:t>
      </w:r>
      <w:r w:rsidR="00096B0B" w:rsidRPr="00EE7246">
        <w:t xml:space="preserve"> </w:t>
      </w:r>
      <w:r w:rsidRPr="00EE7246">
        <w:t>August</w:t>
      </w:r>
      <w:r w:rsidR="00096B0B" w:rsidRPr="00EE7246">
        <w:t xml:space="preserve"> </w:t>
      </w:r>
      <w:r w:rsidRPr="00EE7246">
        <w:t>2012,</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submitted</w:t>
      </w:r>
      <w:r w:rsidR="00096B0B" w:rsidRPr="00EE7246">
        <w:t xml:space="preserve"> </w:t>
      </w:r>
      <w:r w:rsidRPr="00EE7246">
        <w:t>observations</w:t>
      </w:r>
      <w:r w:rsidR="00096B0B" w:rsidRPr="00EE7246">
        <w:t xml:space="preserve"> </w:t>
      </w:r>
      <w:r w:rsidRPr="00EE7246">
        <w:t>arguing</w:t>
      </w:r>
      <w:r w:rsidR="00096B0B" w:rsidRPr="00EE7246">
        <w:t xml:space="preserve"> </w:t>
      </w:r>
      <w:r w:rsidRPr="00EE7246">
        <w:t>that</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claims</w:t>
      </w:r>
      <w:r w:rsidR="00096B0B" w:rsidRPr="00EE7246">
        <w:t xml:space="preserve"> </w:t>
      </w:r>
      <w:r w:rsidRPr="00EE7246">
        <w:t>were</w:t>
      </w:r>
      <w:r w:rsidR="00096B0B" w:rsidRPr="00EE7246">
        <w:t xml:space="preserve"> </w:t>
      </w:r>
      <w:r w:rsidRPr="00EE7246">
        <w:t>unsubstantiated.</w:t>
      </w:r>
      <w:r w:rsidR="00096B0B" w:rsidRPr="00EE7246">
        <w:t xml:space="preserve"> </w:t>
      </w:r>
    </w:p>
    <w:p w:rsidR="00F2197E" w:rsidRPr="00EE7246" w:rsidRDefault="00F2197E" w:rsidP="005145CD">
      <w:pPr>
        <w:pStyle w:val="SingleTxtG"/>
      </w:pPr>
      <w:r w:rsidRPr="00EE7246">
        <w:t>4.2</w:t>
      </w:r>
      <w:r w:rsidRPr="00EE7246">
        <w:tab/>
        <w:t>According</w:t>
      </w:r>
      <w:r w:rsidR="00096B0B" w:rsidRPr="00EE7246">
        <w:t xml:space="preserve"> </w:t>
      </w:r>
      <w:r w:rsidRPr="00EE7246">
        <w:t>to</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on</w:t>
      </w:r>
      <w:r w:rsidR="00096B0B" w:rsidRPr="00EE7246">
        <w:t xml:space="preserve"> </w:t>
      </w:r>
      <w:r w:rsidRPr="00EE7246">
        <w:t>14</w:t>
      </w:r>
      <w:r w:rsidR="00096B0B" w:rsidRPr="00EE7246">
        <w:t xml:space="preserve"> </w:t>
      </w:r>
      <w:r w:rsidRPr="00EE7246">
        <w:t>June</w:t>
      </w:r>
      <w:r w:rsidR="00096B0B" w:rsidRPr="00EE7246">
        <w:t xml:space="preserve"> </w:t>
      </w:r>
      <w:r w:rsidRPr="00EE7246">
        <w:t>2004</w:t>
      </w:r>
      <w:r w:rsidR="00096B0B" w:rsidRPr="00EE7246">
        <w:t xml:space="preserve"> </w:t>
      </w:r>
      <w:r w:rsidRPr="00EE7246">
        <w:t>the</w:t>
      </w:r>
      <w:r w:rsidR="00096B0B" w:rsidRPr="00EE7246">
        <w:t xml:space="preserve"> </w:t>
      </w:r>
      <w:r w:rsidRPr="00EE7246">
        <w:t>author</w:t>
      </w:r>
      <w:r w:rsidR="00096B0B" w:rsidRPr="00EE7246">
        <w:t xml:space="preserve"> </w:t>
      </w:r>
      <w:r w:rsidRPr="00EE7246">
        <w:t>submitted</w:t>
      </w:r>
      <w:r w:rsidR="00096B0B" w:rsidRPr="00EE7246">
        <w:t xml:space="preserve"> </w:t>
      </w:r>
      <w:r w:rsidRPr="00EE7246">
        <w:t>a</w:t>
      </w:r>
      <w:r w:rsidR="00096B0B" w:rsidRPr="00EE7246">
        <w:t xml:space="preserve"> </w:t>
      </w:r>
      <w:r w:rsidRPr="00EE7246">
        <w:t>resignation</w:t>
      </w:r>
      <w:r w:rsidR="00096B0B" w:rsidRPr="00EE7246">
        <w:t xml:space="preserve"> </w:t>
      </w:r>
      <w:r w:rsidRPr="00EE7246">
        <w:t>letter</w:t>
      </w:r>
      <w:r w:rsidR="00096B0B" w:rsidRPr="00EE7246">
        <w:t xml:space="preserve"> </w:t>
      </w:r>
      <w:r w:rsidRPr="00EE7246">
        <w:t>whereby</w:t>
      </w:r>
      <w:r w:rsidR="00096B0B" w:rsidRPr="00EE7246">
        <w:t xml:space="preserve"> </w:t>
      </w:r>
      <w:r w:rsidRPr="00EE7246">
        <w:t>he</w:t>
      </w:r>
      <w:r w:rsidR="00096B0B" w:rsidRPr="00EE7246">
        <w:t xml:space="preserve"> </w:t>
      </w:r>
      <w:r w:rsidRPr="00EE7246">
        <w:t>resigned</w:t>
      </w:r>
      <w:r w:rsidR="00096B0B" w:rsidRPr="00EE7246">
        <w:t xml:space="preserve"> </w:t>
      </w:r>
      <w:r w:rsidRPr="00EE7246">
        <w:t>from</w:t>
      </w:r>
      <w:r w:rsidR="00096B0B" w:rsidRPr="00EE7246">
        <w:t xml:space="preserve"> </w:t>
      </w:r>
      <w:r w:rsidRPr="00EE7246">
        <w:t>the</w:t>
      </w:r>
      <w:r w:rsidR="00096B0B" w:rsidRPr="00EE7246">
        <w:t xml:space="preserve"> </w:t>
      </w:r>
      <w:r w:rsidRPr="00EE7246">
        <w:t>position</w:t>
      </w:r>
      <w:r w:rsidR="00096B0B" w:rsidRPr="00EE7246">
        <w:t xml:space="preserve"> </w:t>
      </w:r>
      <w:r w:rsidRPr="00EE7246">
        <w:t>of</w:t>
      </w:r>
      <w:r w:rsidR="00096B0B" w:rsidRPr="00EE7246">
        <w:t xml:space="preserve"> </w:t>
      </w:r>
      <w:r w:rsidRPr="00EE7246">
        <w:t>rector</w:t>
      </w:r>
      <w:r w:rsidR="00096B0B" w:rsidRPr="00EE7246">
        <w:t xml:space="preserve"> </w:t>
      </w:r>
      <w:r w:rsidRPr="00EE7246">
        <w:t>of</w:t>
      </w:r>
      <w:r w:rsidR="00096B0B" w:rsidRPr="00EE7246">
        <w:t xml:space="preserve"> </w:t>
      </w:r>
      <w:r w:rsidRPr="00EE7246">
        <w:t>Termez</w:t>
      </w:r>
      <w:r w:rsidR="00096B0B" w:rsidRPr="00EE7246">
        <w:t xml:space="preserve"> </w:t>
      </w:r>
      <w:r w:rsidRPr="00EE7246">
        <w:t>State</w:t>
      </w:r>
      <w:r w:rsidR="00096B0B" w:rsidRPr="00EE7246">
        <w:t xml:space="preserve"> </w:t>
      </w:r>
      <w:r w:rsidRPr="00EE7246">
        <w:t>University</w:t>
      </w:r>
      <w:r w:rsidR="00096B0B" w:rsidRPr="00EE7246">
        <w:t xml:space="preserve"> </w:t>
      </w:r>
      <w:r w:rsidRPr="00EE7246">
        <w:t>of</w:t>
      </w:r>
      <w:r w:rsidR="00096B0B" w:rsidRPr="00EE7246">
        <w:t xml:space="preserve"> </w:t>
      </w:r>
      <w:r w:rsidRPr="00EE7246">
        <w:t>his</w:t>
      </w:r>
      <w:r w:rsidR="00096B0B" w:rsidRPr="00EE7246">
        <w:t xml:space="preserve"> </w:t>
      </w:r>
      <w:r w:rsidRPr="00EE7246">
        <w:t>own</w:t>
      </w:r>
      <w:r w:rsidR="00096B0B" w:rsidRPr="00EE7246">
        <w:t xml:space="preserve"> </w:t>
      </w:r>
      <w:r w:rsidRPr="00EE7246">
        <w:t>free</w:t>
      </w:r>
      <w:r w:rsidR="00096B0B" w:rsidRPr="00EE7246">
        <w:t xml:space="preserve"> </w:t>
      </w:r>
      <w:r w:rsidRPr="00EE7246">
        <w:t>will.</w:t>
      </w:r>
      <w:r w:rsidR="00096B0B" w:rsidRPr="00EE7246">
        <w:t xml:space="preserve"> </w:t>
      </w:r>
      <w:r w:rsidRPr="00EE7246">
        <w:t>On</w:t>
      </w:r>
      <w:r w:rsidR="00096B0B" w:rsidRPr="00EE7246">
        <w:t xml:space="preserve"> </w:t>
      </w:r>
      <w:r w:rsidRPr="00EE7246">
        <w:t>17</w:t>
      </w:r>
      <w:r w:rsidR="00096B0B" w:rsidRPr="00EE7246">
        <w:t xml:space="preserve"> </w:t>
      </w:r>
      <w:r w:rsidRPr="00EE7246">
        <w:t>June</w:t>
      </w:r>
      <w:r w:rsidR="00096B0B" w:rsidRPr="00EE7246">
        <w:t xml:space="preserve"> </w:t>
      </w:r>
      <w:r w:rsidRPr="00EE7246">
        <w:t>2004,</w:t>
      </w:r>
      <w:r w:rsidR="00096B0B" w:rsidRPr="00EE7246">
        <w:t xml:space="preserve"> </w:t>
      </w:r>
      <w:r w:rsidRPr="00EE7246">
        <w:t>his</w:t>
      </w:r>
      <w:r w:rsidR="00096B0B" w:rsidRPr="00EE7246">
        <w:t xml:space="preserve"> </w:t>
      </w:r>
      <w:r w:rsidRPr="00EE7246">
        <w:t>contract</w:t>
      </w:r>
      <w:r w:rsidR="00096B0B" w:rsidRPr="00EE7246">
        <w:t xml:space="preserve"> </w:t>
      </w:r>
      <w:r w:rsidRPr="00EE7246">
        <w:t>was</w:t>
      </w:r>
      <w:r w:rsidR="00096B0B" w:rsidRPr="00EE7246">
        <w:t xml:space="preserve"> </w:t>
      </w:r>
      <w:r w:rsidRPr="00EE7246">
        <w:t>terminated.</w:t>
      </w:r>
      <w:r w:rsidR="00096B0B" w:rsidRPr="00EE7246">
        <w:t xml:space="preserve"> </w:t>
      </w:r>
      <w:r w:rsidRPr="00EE7246">
        <w:t>According</w:t>
      </w:r>
      <w:r w:rsidR="00096B0B" w:rsidRPr="00EE7246">
        <w:t xml:space="preserve"> </w:t>
      </w:r>
      <w:r w:rsidRPr="00EE7246">
        <w:t>to</w:t>
      </w:r>
      <w:r w:rsidR="00096B0B" w:rsidRPr="00EE7246">
        <w:t xml:space="preserve"> </w:t>
      </w:r>
      <w:r w:rsidRPr="00EE7246">
        <w:t>article</w:t>
      </w:r>
      <w:r w:rsidR="00096B0B" w:rsidRPr="00EE7246">
        <w:t xml:space="preserve"> </w:t>
      </w:r>
      <w:r w:rsidRPr="00EE7246">
        <w:t>99</w:t>
      </w:r>
      <w:r w:rsidR="00096B0B" w:rsidRPr="00EE7246">
        <w:t xml:space="preserve"> </w:t>
      </w:r>
      <w:r w:rsidRPr="00EE7246">
        <w:t>of</w:t>
      </w:r>
      <w:r w:rsidR="00096B0B" w:rsidRPr="00EE7246">
        <w:t xml:space="preserve"> </w:t>
      </w:r>
      <w:r w:rsidRPr="00EE7246">
        <w:t>the</w:t>
      </w:r>
      <w:r w:rsidR="00096B0B" w:rsidRPr="00EE7246">
        <w:t xml:space="preserve"> </w:t>
      </w:r>
      <w:r w:rsidRPr="00EE7246">
        <w:t>Labour</w:t>
      </w:r>
      <w:r w:rsidR="00096B0B" w:rsidRPr="00EE7246">
        <w:t xml:space="preserve"> </w:t>
      </w:r>
      <w:r w:rsidRPr="00EE7246">
        <w:t>Code,</w:t>
      </w:r>
      <w:r w:rsidR="00096B0B" w:rsidRPr="00EE7246">
        <w:t xml:space="preserve"> </w:t>
      </w:r>
      <w:r w:rsidRPr="00EE7246">
        <w:t>the</w:t>
      </w:r>
      <w:r w:rsidR="00096B0B" w:rsidRPr="00EE7246">
        <w:t xml:space="preserve"> </w:t>
      </w:r>
      <w:r w:rsidRPr="00EE7246">
        <w:t>author</w:t>
      </w:r>
      <w:r w:rsidR="00096B0B" w:rsidRPr="00EE7246">
        <w:t xml:space="preserve"> </w:t>
      </w:r>
      <w:r w:rsidRPr="00EE7246">
        <w:t>could</w:t>
      </w:r>
      <w:r w:rsidR="00096B0B" w:rsidRPr="00EE7246">
        <w:t xml:space="preserve"> </w:t>
      </w:r>
      <w:r w:rsidRPr="00EE7246">
        <w:t>have</w:t>
      </w:r>
      <w:r w:rsidR="00096B0B" w:rsidRPr="00EE7246">
        <w:t xml:space="preserve"> </w:t>
      </w:r>
      <w:r w:rsidRPr="00EE7246">
        <w:t>withdrawn</w:t>
      </w:r>
      <w:r w:rsidR="00096B0B" w:rsidRPr="00EE7246">
        <w:t xml:space="preserve"> </w:t>
      </w:r>
      <w:r w:rsidRPr="00EE7246">
        <w:t>his</w:t>
      </w:r>
      <w:r w:rsidR="00096B0B" w:rsidRPr="00EE7246">
        <w:t xml:space="preserve"> </w:t>
      </w:r>
      <w:r w:rsidRPr="00EE7246">
        <w:t>resignation</w:t>
      </w:r>
      <w:r w:rsidR="00096B0B" w:rsidRPr="00EE7246">
        <w:t xml:space="preserve"> </w:t>
      </w:r>
      <w:r w:rsidRPr="00EE7246">
        <w:t>within</w:t>
      </w:r>
      <w:r w:rsidR="00096B0B" w:rsidRPr="00EE7246">
        <w:t xml:space="preserve"> </w:t>
      </w:r>
      <w:r w:rsidRPr="00EE7246">
        <w:t>two</w:t>
      </w:r>
      <w:r w:rsidR="00096B0B" w:rsidRPr="00EE7246">
        <w:t xml:space="preserve"> </w:t>
      </w:r>
      <w:r w:rsidRPr="00EE7246">
        <w:t>weeks</w:t>
      </w:r>
      <w:r w:rsidR="00096B0B" w:rsidRPr="00EE7246">
        <w:t xml:space="preserve"> </w:t>
      </w:r>
      <w:r w:rsidRPr="00EE7246">
        <w:t>after</w:t>
      </w:r>
      <w:r w:rsidR="00096B0B" w:rsidRPr="00EE7246">
        <w:t xml:space="preserve"> </w:t>
      </w:r>
      <w:r w:rsidRPr="00EE7246">
        <w:t>its</w:t>
      </w:r>
      <w:r w:rsidR="00096B0B" w:rsidRPr="00EE7246">
        <w:t xml:space="preserve"> </w:t>
      </w:r>
      <w:r w:rsidRPr="00EE7246">
        <w:t>submission</w:t>
      </w:r>
      <w:r w:rsidR="00096B0B" w:rsidRPr="00EE7246">
        <w:t xml:space="preserve"> </w:t>
      </w:r>
      <w:r w:rsidRPr="00EE7246">
        <w:t>but</w:t>
      </w:r>
      <w:r w:rsidR="00096B0B" w:rsidRPr="00EE7246">
        <w:t xml:space="preserve"> </w:t>
      </w:r>
      <w:r w:rsidRPr="00EE7246">
        <w:t>he</w:t>
      </w:r>
      <w:r w:rsidR="00096B0B" w:rsidRPr="00EE7246">
        <w:t xml:space="preserve"> </w:t>
      </w:r>
      <w:r w:rsidRPr="00EE7246">
        <w:t>did</w:t>
      </w:r>
      <w:r w:rsidR="00096B0B" w:rsidRPr="00EE7246">
        <w:t xml:space="preserve"> </w:t>
      </w:r>
      <w:r w:rsidRPr="00EE7246">
        <w:t>not</w:t>
      </w:r>
      <w:r w:rsidR="00096B0B" w:rsidRPr="00EE7246">
        <w:t xml:space="preserve"> </w:t>
      </w:r>
      <w:r w:rsidRPr="00EE7246">
        <w:t>do</w:t>
      </w:r>
      <w:r w:rsidR="00096B0B" w:rsidRPr="00EE7246">
        <w:t xml:space="preserve"> </w:t>
      </w:r>
      <w:r w:rsidRPr="00EE7246">
        <w:t>so.</w:t>
      </w:r>
      <w:r w:rsidR="00096B0B" w:rsidRPr="00EE7246">
        <w:t xml:space="preserve"> </w:t>
      </w:r>
      <w:r w:rsidRPr="00EE7246">
        <w:t>Neither</w:t>
      </w:r>
      <w:r w:rsidR="00096B0B" w:rsidRPr="00EE7246">
        <w:t xml:space="preserve"> </w:t>
      </w:r>
      <w:r w:rsidRPr="00EE7246">
        <w:t>did</w:t>
      </w:r>
      <w:r w:rsidR="00096B0B" w:rsidRPr="00EE7246">
        <w:t xml:space="preserve"> </w:t>
      </w:r>
      <w:r w:rsidRPr="00EE7246">
        <w:t>the</w:t>
      </w:r>
      <w:r w:rsidR="00096B0B" w:rsidRPr="00EE7246">
        <w:t xml:space="preserve"> </w:t>
      </w:r>
      <w:r w:rsidRPr="00EE7246">
        <w:t>author</w:t>
      </w:r>
      <w:r w:rsidR="00096B0B" w:rsidRPr="00EE7246">
        <w:t xml:space="preserve"> </w:t>
      </w:r>
      <w:r w:rsidRPr="00EE7246">
        <w:t>initiate</w:t>
      </w:r>
      <w:r w:rsidR="00096B0B" w:rsidRPr="00EE7246">
        <w:t xml:space="preserve"> </w:t>
      </w:r>
      <w:r w:rsidRPr="00EE7246">
        <w:t>court</w:t>
      </w:r>
      <w:r w:rsidR="00096B0B" w:rsidRPr="00EE7246">
        <w:t xml:space="preserve"> </w:t>
      </w:r>
      <w:r w:rsidRPr="00EE7246">
        <w:t>proceedings</w:t>
      </w:r>
      <w:r w:rsidR="00096B0B" w:rsidRPr="00EE7246">
        <w:t xml:space="preserve"> </w:t>
      </w:r>
      <w:r w:rsidRPr="00EE7246">
        <w:t>for</w:t>
      </w:r>
      <w:r w:rsidR="00096B0B" w:rsidRPr="00EE7246">
        <w:t xml:space="preserve"> </w:t>
      </w:r>
      <w:r w:rsidRPr="00EE7246">
        <w:lastRenderedPageBreak/>
        <w:t>reinstatement</w:t>
      </w:r>
      <w:r w:rsidR="00096B0B" w:rsidRPr="00EE7246">
        <w:t xml:space="preserve"> </w:t>
      </w:r>
      <w:r w:rsidRPr="00EE7246">
        <w:t>within</w:t>
      </w:r>
      <w:r w:rsidR="00096B0B" w:rsidRPr="00EE7246">
        <w:t xml:space="preserve"> </w:t>
      </w:r>
      <w:r w:rsidRPr="00EE7246">
        <w:t>one</w:t>
      </w:r>
      <w:r w:rsidR="00096B0B" w:rsidRPr="00EE7246">
        <w:t xml:space="preserve"> </w:t>
      </w:r>
      <w:r w:rsidRPr="00EE7246">
        <w:t>month</w:t>
      </w:r>
      <w:r w:rsidR="00096B0B" w:rsidRPr="00EE7246">
        <w:t xml:space="preserve"> </w:t>
      </w:r>
      <w:r w:rsidRPr="00EE7246">
        <w:t>of</w:t>
      </w:r>
      <w:r w:rsidR="00096B0B" w:rsidRPr="00EE7246">
        <w:t xml:space="preserve"> </w:t>
      </w:r>
      <w:r w:rsidRPr="00EE7246">
        <w:t>receiving</w:t>
      </w:r>
      <w:r w:rsidR="00096B0B" w:rsidRPr="00EE7246">
        <w:t xml:space="preserve"> </w:t>
      </w:r>
      <w:r w:rsidRPr="00EE7246">
        <w:t>a</w:t>
      </w:r>
      <w:r w:rsidR="00096B0B" w:rsidRPr="00EE7246">
        <w:t xml:space="preserve"> </w:t>
      </w:r>
      <w:r w:rsidRPr="00EE7246">
        <w:t>copy</w:t>
      </w:r>
      <w:r w:rsidR="00096B0B" w:rsidRPr="00EE7246">
        <w:t xml:space="preserve"> </w:t>
      </w:r>
      <w:r w:rsidRPr="00EE7246">
        <w:t>of</w:t>
      </w:r>
      <w:r w:rsidR="00096B0B" w:rsidRPr="00EE7246">
        <w:t xml:space="preserve"> </w:t>
      </w:r>
      <w:r w:rsidRPr="00EE7246">
        <w:t>the</w:t>
      </w:r>
      <w:r w:rsidR="00096B0B" w:rsidRPr="00EE7246">
        <w:t xml:space="preserve"> </w:t>
      </w:r>
      <w:r w:rsidRPr="00EE7246">
        <w:t>decision</w:t>
      </w:r>
      <w:r w:rsidR="00096B0B" w:rsidRPr="00EE7246">
        <w:t xml:space="preserve"> </w:t>
      </w:r>
      <w:r w:rsidRPr="00EE7246">
        <w:t>to</w:t>
      </w:r>
      <w:r w:rsidR="00096B0B" w:rsidRPr="00EE7246">
        <w:t xml:space="preserve"> </w:t>
      </w:r>
      <w:r w:rsidRPr="00EE7246">
        <w:t>terminate</w:t>
      </w:r>
      <w:r w:rsidR="00096B0B" w:rsidRPr="00EE7246">
        <w:t xml:space="preserve"> </w:t>
      </w:r>
      <w:r w:rsidRPr="00EE7246">
        <w:t>his</w:t>
      </w:r>
      <w:r w:rsidR="00096B0B" w:rsidRPr="00EE7246">
        <w:t xml:space="preserve"> </w:t>
      </w:r>
      <w:r w:rsidRPr="00EE7246">
        <w:t>contract,</w:t>
      </w:r>
      <w:r w:rsidR="00096B0B" w:rsidRPr="00EE7246">
        <w:t xml:space="preserve"> </w:t>
      </w:r>
      <w:r w:rsidRPr="00EE7246">
        <w:t>as</w:t>
      </w:r>
      <w:r w:rsidR="00096B0B" w:rsidRPr="00EE7246">
        <w:t xml:space="preserve"> </w:t>
      </w:r>
      <w:r w:rsidRPr="00EE7246">
        <w:t>provided</w:t>
      </w:r>
      <w:r w:rsidR="00096B0B" w:rsidRPr="00EE7246">
        <w:t xml:space="preserve"> </w:t>
      </w:r>
      <w:r w:rsidRPr="00EE7246">
        <w:t>for</w:t>
      </w:r>
      <w:r w:rsidR="00096B0B" w:rsidRPr="00EE7246">
        <w:t xml:space="preserve"> </w:t>
      </w:r>
      <w:r w:rsidRPr="00EE7246">
        <w:t>under</w:t>
      </w:r>
      <w:r w:rsidR="00096B0B" w:rsidRPr="00EE7246">
        <w:t xml:space="preserve"> </w:t>
      </w:r>
      <w:r w:rsidRPr="00EE7246">
        <w:t>article</w:t>
      </w:r>
      <w:r w:rsidR="00096B0B" w:rsidRPr="00EE7246">
        <w:t xml:space="preserve"> </w:t>
      </w:r>
      <w:r w:rsidRPr="00EE7246">
        <w:t>270</w:t>
      </w:r>
      <w:r w:rsidR="00096B0B" w:rsidRPr="00EE7246">
        <w:t xml:space="preserve"> </w:t>
      </w:r>
      <w:r w:rsidRPr="00EE7246">
        <w:t>of</w:t>
      </w:r>
      <w:r w:rsidR="00096B0B" w:rsidRPr="00EE7246">
        <w:t xml:space="preserve"> </w:t>
      </w:r>
      <w:r w:rsidRPr="00EE7246">
        <w:t>the</w:t>
      </w:r>
      <w:r w:rsidR="00096B0B" w:rsidRPr="00EE7246">
        <w:t xml:space="preserve"> </w:t>
      </w:r>
      <w:r w:rsidRPr="00EE7246">
        <w:t>Labour</w:t>
      </w:r>
      <w:r w:rsidR="00096B0B" w:rsidRPr="00EE7246">
        <w:t xml:space="preserve"> </w:t>
      </w:r>
      <w:r w:rsidRPr="00EE7246">
        <w:t>Code.</w:t>
      </w:r>
      <w:r w:rsidR="00096B0B" w:rsidRPr="00EE7246">
        <w:t xml:space="preserve"> </w:t>
      </w:r>
      <w:r w:rsidRPr="00EE7246">
        <w:t>It</w:t>
      </w:r>
      <w:r w:rsidR="00096B0B" w:rsidRPr="00EE7246">
        <w:t xml:space="preserve"> </w:t>
      </w:r>
      <w:r w:rsidRPr="00EE7246">
        <w:t>was</w:t>
      </w:r>
      <w:r w:rsidR="00096B0B" w:rsidRPr="00EE7246">
        <w:t xml:space="preserve"> </w:t>
      </w:r>
      <w:r w:rsidRPr="00EE7246">
        <w:t>not</w:t>
      </w:r>
      <w:r w:rsidR="00096B0B" w:rsidRPr="00EE7246">
        <w:t xml:space="preserve"> </w:t>
      </w:r>
      <w:r w:rsidRPr="00EE7246">
        <w:t>until</w:t>
      </w:r>
      <w:r w:rsidR="00096B0B" w:rsidRPr="00EE7246">
        <w:t xml:space="preserve"> </w:t>
      </w:r>
      <w:r w:rsidRPr="00EE7246">
        <w:t>23</w:t>
      </w:r>
      <w:r w:rsidR="00096B0B" w:rsidRPr="00EE7246">
        <w:t xml:space="preserve"> </w:t>
      </w:r>
      <w:r w:rsidRPr="00EE7246">
        <w:t>June</w:t>
      </w:r>
      <w:r w:rsidR="00096B0B" w:rsidRPr="00EE7246">
        <w:t xml:space="preserve"> </w:t>
      </w:r>
      <w:r w:rsidRPr="00EE7246">
        <w:t>2008</w:t>
      </w:r>
      <w:r w:rsidR="00096B0B" w:rsidRPr="00EE7246">
        <w:t xml:space="preserve"> </w:t>
      </w:r>
      <w:r w:rsidRPr="00EE7246">
        <w:t>that</w:t>
      </w:r>
      <w:r w:rsidR="00096B0B" w:rsidRPr="00EE7246">
        <w:t xml:space="preserve"> </w:t>
      </w:r>
      <w:r w:rsidRPr="00EE7246">
        <w:t>the</w:t>
      </w:r>
      <w:r w:rsidR="00096B0B" w:rsidRPr="00EE7246">
        <w:t xml:space="preserve"> </w:t>
      </w:r>
      <w:r w:rsidRPr="00EE7246">
        <w:t>author</w:t>
      </w:r>
      <w:r w:rsidR="00096B0B" w:rsidRPr="00EE7246">
        <w:t xml:space="preserve"> </w:t>
      </w:r>
      <w:r w:rsidRPr="00EE7246">
        <w:t>filed</w:t>
      </w:r>
      <w:r w:rsidR="00096B0B" w:rsidRPr="00EE7246">
        <w:t xml:space="preserve"> </w:t>
      </w:r>
      <w:r w:rsidRPr="00EE7246">
        <w:t>an</w:t>
      </w:r>
      <w:r w:rsidR="00096B0B" w:rsidRPr="00EE7246">
        <w:t xml:space="preserve"> </w:t>
      </w:r>
      <w:r w:rsidRPr="00EE7246">
        <w:t>action</w:t>
      </w:r>
      <w:r w:rsidR="00096B0B" w:rsidRPr="00EE7246">
        <w:t xml:space="preserve"> </w:t>
      </w:r>
      <w:r w:rsidRPr="00EE7246">
        <w:t>for</w:t>
      </w:r>
      <w:r w:rsidR="00096B0B" w:rsidRPr="00EE7246">
        <w:t xml:space="preserve"> </w:t>
      </w:r>
      <w:r w:rsidRPr="00EE7246">
        <w:t>reinstatement,</w:t>
      </w:r>
      <w:r w:rsidR="00096B0B" w:rsidRPr="00EE7246">
        <w:t xml:space="preserve"> </w:t>
      </w:r>
      <w:r w:rsidRPr="00EE7246">
        <w:t>that</w:t>
      </w:r>
      <w:r w:rsidR="00096B0B" w:rsidRPr="00EE7246">
        <w:t xml:space="preserve"> </w:t>
      </w:r>
      <w:r w:rsidRPr="00EE7246">
        <w:t>is,</w:t>
      </w:r>
      <w:r w:rsidR="00096B0B" w:rsidRPr="00EE7246">
        <w:t xml:space="preserve"> </w:t>
      </w:r>
      <w:r w:rsidRPr="00EE7246">
        <w:t>four</w:t>
      </w:r>
      <w:r w:rsidR="00096B0B" w:rsidRPr="00EE7246">
        <w:t xml:space="preserve"> </w:t>
      </w:r>
      <w:r w:rsidRPr="00EE7246">
        <w:t>years</w:t>
      </w:r>
      <w:r w:rsidR="00096B0B" w:rsidRPr="00EE7246">
        <w:t xml:space="preserve"> </w:t>
      </w:r>
      <w:r w:rsidRPr="00EE7246">
        <w:t>after</w:t>
      </w:r>
      <w:r w:rsidR="00096B0B" w:rsidRPr="00EE7246">
        <w:t xml:space="preserve"> </w:t>
      </w:r>
      <w:r w:rsidRPr="00EE7246">
        <w:t>his</w:t>
      </w:r>
      <w:r w:rsidR="00096B0B" w:rsidRPr="00EE7246">
        <w:t xml:space="preserve"> </w:t>
      </w:r>
      <w:r w:rsidRPr="00EE7246">
        <w:t>dismissal.</w:t>
      </w:r>
      <w:r w:rsidR="00096B0B" w:rsidRPr="00EE7246">
        <w:t xml:space="preserve"> </w:t>
      </w:r>
      <w:r w:rsidRPr="00EE7246">
        <w:t>As</w:t>
      </w:r>
      <w:r w:rsidR="00096B0B" w:rsidRPr="00EE7246">
        <w:t xml:space="preserve"> </w:t>
      </w:r>
      <w:r w:rsidRPr="00EE7246">
        <w:t>he</w:t>
      </w:r>
      <w:r w:rsidR="00096B0B" w:rsidRPr="00EE7246">
        <w:t xml:space="preserve"> </w:t>
      </w:r>
      <w:r w:rsidRPr="00EE7246">
        <w:t>failed</w:t>
      </w:r>
      <w:r w:rsidR="00096B0B" w:rsidRPr="00EE7246">
        <w:t xml:space="preserve"> </w:t>
      </w:r>
      <w:r w:rsidRPr="00EE7246">
        <w:t>to</w:t>
      </w:r>
      <w:r w:rsidR="00096B0B" w:rsidRPr="00EE7246">
        <w:t xml:space="preserve"> </w:t>
      </w:r>
      <w:r w:rsidRPr="00EE7246">
        <w:t>provide</w:t>
      </w:r>
      <w:r w:rsidR="00096B0B" w:rsidRPr="00EE7246">
        <w:t xml:space="preserve"> </w:t>
      </w:r>
      <w:r w:rsidRPr="00EE7246">
        <w:t>valid</w:t>
      </w:r>
      <w:r w:rsidR="00096B0B" w:rsidRPr="00EE7246">
        <w:t xml:space="preserve"> </w:t>
      </w:r>
      <w:r w:rsidRPr="00EE7246">
        <w:t>reasons</w:t>
      </w:r>
      <w:r w:rsidR="00096B0B" w:rsidRPr="00EE7246">
        <w:t xml:space="preserve"> </w:t>
      </w:r>
      <w:r w:rsidRPr="00EE7246">
        <w:t>why</w:t>
      </w:r>
      <w:r w:rsidR="00096B0B" w:rsidRPr="00EE7246">
        <w:t xml:space="preserve"> </w:t>
      </w:r>
      <w:r w:rsidRPr="00EE7246">
        <w:t>he</w:t>
      </w:r>
      <w:r w:rsidR="00096B0B" w:rsidRPr="00EE7246">
        <w:t xml:space="preserve"> </w:t>
      </w:r>
      <w:r w:rsidRPr="00EE7246">
        <w:t>had</w:t>
      </w:r>
      <w:r w:rsidR="00096B0B" w:rsidRPr="00EE7246">
        <w:t xml:space="preserve"> </w:t>
      </w:r>
      <w:r w:rsidRPr="00EE7246">
        <w:t>missed</w:t>
      </w:r>
      <w:r w:rsidR="00096B0B" w:rsidRPr="00EE7246">
        <w:t xml:space="preserve"> </w:t>
      </w:r>
      <w:r w:rsidRPr="00EE7246">
        <w:t>the</w:t>
      </w:r>
      <w:r w:rsidR="00096B0B" w:rsidRPr="00EE7246">
        <w:t xml:space="preserve"> </w:t>
      </w:r>
      <w:r w:rsidRPr="00EE7246">
        <w:t>deadline,</w:t>
      </w:r>
      <w:r w:rsidR="00096B0B" w:rsidRPr="00EE7246">
        <w:t xml:space="preserve"> </w:t>
      </w:r>
      <w:r w:rsidRPr="00EE7246">
        <w:t>the</w:t>
      </w:r>
      <w:r w:rsidR="00096B0B" w:rsidRPr="00EE7246">
        <w:t xml:space="preserve"> </w:t>
      </w:r>
      <w:r w:rsidRPr="00EE7246">
        <w:t>domestic</w:t>
      </w:r>
      <w:r w:rsidR="00096B0B" w:rsidRPr="00EE7246">
        <w:t xml:space="preserve"> </w:t>
      </w:r>
      <w:r w:rsidRPr="00EE7246">
        <w:t>courts</w:t>
      </w:r>
      <w:r w:rsidR="00096B0B" w:rsidRPr="00EE7246">
        <w:t xml:space="preserve"> </w:t>
      </w:r>
      <w:r w:rsidRPr="00EE7246">
        <w:t>rejected</w:t>
      </w:r>
      <w:r w:rsidR="00096B0B" w:rsidRPr="00EE7246">
        <w:t xml:space="preserve"> </w:t>
      </w:r>
      <w:r w:rsidRPr="00EE7246">
        <w:t>his</w:t>
      </w:r>
      <w:r w:rsidR="00096B0B" w:rsidRPr="00EE7246">
        <w:t xml:space="preserve"> </w:t>
      </w:r>
      <w:r w:rsidRPr="00EE7246">
        <w:t>claim.</w:t>
      </w:r>
      <w:r w:rsidR="00096B0B" w:rsidRPr="00EE7246">
        <w:t xml:space="preserve"> </w:t>
      </w:r>
      <w:r w:rsidRPr="00EE7246">
        <w:t>As</w:t>
      </w:r>
      <w:r w:rsidR="00096B0B" w:rsidRPr="00EE7246">
        <w:t xml:space="preserve"> </w:t>
      </w:r>
      <w:r w:rsidRPr="00EE7246">
        <w:t>to</w:t>
      </w:r>
      <w:r w:rsidR="00096B0B" w:rsidRPr="00EE7246">
        <w:t xml:space="preserve"> </w:t>
      </w:r>
      <w:r w:rsidRPr="00EE7246">
        <w:t>his</w:t>
      </w:r>
      <w:r w:rsidR="00096B0B" w:rsidRPr="00EE7246">
        <w:t xml:space="preserve"> </w:t>
      </w:r>
      <w:r w:rsidRPr="00EE7246">
        <w:t>claim</w:t>
      </w:r>
      <w:r w:rsidR="00096B0B" w:rsidRPr="00EE7246">
        <w:t xml:space="preserve"> </w:t>
      </w:r>
      <w:r w:rsidRPr="00EE7246">
        <w:t>against</w:t>
      </w:r>
      <w:r w:rsidR="00096B0B" w:rsidRPr="00EE7246">
        <w:t xml:space="preserve"> </w:t>
      </w:r>
      <w:r w:rsidRPr="00EE7246">
        <w:rPr>
          <w:i/>
        </w:rPr>
        <w:t>Uzbekiston</w:t>
      </w:r>
      <w:r w:rsidR="00096B0B" w:rsidRPr="00EE7246">
        <w:rPr>
          <w:i/>
        </w:rPr>
        <w:t xml:space="preserve"> </w:t>
      </w:r>
      <w:r w:rsidRPr="00EE7246">
        <w:rPr>
          <w:i/>
        </w:rPr>
        <w:t>Ovozi</w:t>
      </w:r>
      <w:r w:rsidRPr="00EE7246">
        <w:t>,</w:t>
      </w:r>
      <w:r w:rsidR="00096B0B" w:rsidRPr="00EE7246">
        <w:t xml:space="preserve"> </w:t>
      </w:r>
      <w:r w:rsidRPr="00EE7246">
        <w:t>the</w:t>
      </w:r>
      <w:r w:rsidR="00096B0B" w:rsidRPr="00EE7246">
        <w:t xml:space="preserve"> </w:t>
      </w:r>
      <w:r w:rsidRPr="00EE7246">
        <w:t>domestic</w:t>
      </w:r>
      <w:r w:rsidR="00096B0B" w:rsidRPr="00EE7246">
        <w:t xml:space="preserve"> </w:t>
      </w:r>
      <w:r w:rsidRPr="00EE7246">
        <w:t>courts</w:t>
      </w:r>
      <w:r w:rsidR="00096B0B" w:rsidRPr="00EE7246">
        <w:t xml:space="preserve"> </w:t>
      </w:r>
      <w:r w:rsidRPr="00EE7246">
        <w:t>found</w:t>
      </w:r>
      <w:r w:rsidR="00096B0B" w:rsidRPr="00EE7246">
        <w:t xml:space="preserve"> </w:t>
      </w:r>
      <w:r w:rsidRPr="00EE7246">
        <w:t>in</w:t>
      </w:r>
      <w:r w:rsidR="00096B0B" w:rsidRPr="00EE7246">
        <w:t xml:space="preserve"> </w:t>
      </w:r>
      <w:r w:rsidRPr="00EE7246">
        <w:t>his</w:t>
      </w:r>
      <w:r w:rsidR="00096B0B" w:rsidRPr="00EE7246">
        <w:t xml:space="preserve"> </w:t>
      </w:r>
      <w:r w:rsidRPr="00EE7246">
        <w:t>favour.</w:t>
      </w:r>
      <w:r w:rsidR="00096B0B" w:rsidRPr="00EE7246">
        <w:t xml:space="preserve"> </w:t>
      </w:r>
      <w:r w:rsidRPr="00EE7246">
        <w:t>The</w:t>
      </w:r>
      <w:r w:rsidR="00096B0B" w:rsidRPr="00EE7246">
        <w:t xml:space="preserve"> </w:t>
      </w:r>
      <w:r w:rsidRPr="00EE7246">
        <w:t>newspaper</w:t>
      </w:r>
      <w:r w:rsidR="00096B0B" w:rsidRPr="00EE7246">
        <w:t xml:space="preserve"> </w:t>
      </w:r>
      <w:r w:rsidRPr="00EE7246">
        <w:t>published</w:t>
      </w:r>
      <w:r w:rsidR="00096B0B" w:rsidRPr="00EE7246">
        <w:t xml:space="preserve"> </w:t>
      </w:r>
      <w:r w:rsidRPr="00EE7246">
        <w:t>a</w:t>
      </w:r>
      <w:r w:rsidR="00096B0B" w:rsidRPr="00EE7246">
        <w:t xml:space="preserve"> </w:t>
      </w:r>
      <w:r w:rsidRPr="00EE7246">
        <w:t>retraction</w:t>
      </w:r>
      <w:r w:rsidR="00096B0B" w:rsidRPr="00EE7246">
        <w:t xml:space="preserve"> </w:t>
      </w:r>
      <w:r w:rsidRPr="00EE7246">
        <w:t>on</w:t>
      </w:r>
      <w:r w:rsidR="00096B0B" w:rsidRPr="00EE7246">
        <w:t xml:space="preserve"> </w:t>
      </w:r>
      <w:r w:rsidRPr="00EE7246">
        <w:t>16</w:t>
      </w:r>
      <w:r w:rsidR="00096B0B" w:rsidRPr="00EE7246">
        <w:t xml:space="preserve"> </w:t>
      </w:r>
      <w:r w:rsidRPr="00EE7246">
        <w:t>July</w:t>
      </w:r>
      <w:r w:rsidR="00096B0B" w:rsidRPr="00EE7246">
        <w:t xml:space="preserve"> </w:t>
      </w:r>
      <w:r w:rsidRPr="00EE7246">
        <w:t>2009.</w:t>
      </w:r>
    </w:p>
    <w:p w:rsidR="00F2197E" w:rsidRPr="00EE7246" w:rsidRDefault="00F2197E" w:rsidP="005145CD">
      <w:pPr>
        <w:pStyle w:val="SingleTxtG"/>
      </w:pPr>
      <w:r w:rsidRPr="00EE7246">
        <w:t>4.3</w:t>
      </w:r>
      <w:r w:rsidRPr="00EE7246">
        <w:tab/>
        <w:t>On</w:t>
      </w:r>
      <w:r w:rsidR="00096B0B" w:rsidRPr="00EE7246">
        <w:t xml:space="preserve"> </w:t>
      </w:r>
      <w:r w:rsidRPr="00EE7246">
        <w:t>6</w:t>
      </w:r>
      <w:r w:rsidR="00096B0B" w:rsidRPr="00EE7246">
        <w:t xml:space="preserve"> </w:t>
      </w:r>
      <w:r w:rsidRPr="00EE7246">
        <w:t>November</w:t>
      </w:r>
      <w:r w:rsidR="00096B0B" w:rsidRPr="00EE7246">
        <w:t xml:space="preserve"> </w:t>
      </w:r>
      <w:r w:rsidRPr="00EE7246">
        <w:t>2014,</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reiterated</w:t>
      </w:r>
      <w:r w:rsidR="00096B0B" w:rsidRPr="00EE7246">
        <w:t xml:space="preserve"> </w:t>
      </w:r>
      <w:r w:rsidRPr="00EE7246">
        <w:t>its</w:t>
      </w:r>
      <w:r w:rsidR="00096B0B" w:rsidRPr="00EE7246">
        <w:t xml:space="preserve"> </w:t>
      </w:r>
      <w:r w:rsidRPr="00EE7246">
        <w:t>observations</w:t>
      </w:r>
      <w:r w:rsidR="00096B0B" w:rsidRPr="00EE7246">
        <w:t xml:space="preserve"> </w:t>
      </w:r>
      <w:r w:rsidRPr="00EE7246">
        <w:t>with</w:t>
      </w:r>
      <w:r w:rsidR="00096B0B" w:rsidRPr="00EE7246">
        <w:t xml:space="preserve"> </w:t>
      </w:r>
      <w:r w:rsidRPr="00EE7246">
        <w:t>regard</w:t>
      </w:r>
      <w:r w:rsidR="00096B0B" w:rsidRPr="00EE7246">
        <w:t xml:space="preserve"> </w:t>
      </w:r>
      <w:r w:rsidRPr="00EE7246">
        <w:t>to</w:t>
      </w:r>
      <w:r w:rsidR="00096B0B" w:rsidRPr="00EE7246">
        <w:t xml:space="preserve"> </w:t>
      </w:r>
      <w:r w:rsidRPr="00EE7246">
        <w:t>the</w:t>
      </w:r>
      <w:r w:rsidR="00096B0B" w:rsidRPr="00EE7246">
        <w:t xml:space="preserve"> </w:t>
      </w:r>
      <w:r w:rsidRPr="00EE7246">
        <w:t>proceedings</w:t>
      </w:r>
      <w:r w:rsidR="00096B0B" w:rsidRPr="00EE7246">
        <w:t xml:space="preserve"> </w:t>
      </w:r>
      <w:r w:rsidRPr="00EE7246">
        <w:t>concerning</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reinstatement</w:t>
      </w:r>
      <w:r w:rsidR="00096B0B" w:rsidRPr="00EE7246">
        <w:t xml:space="preserve"> </w:t>
      </w:r>
      <w:r w:rsidRPr="00EE7246">
        <w:t>and</w:t>
      </w:r>
      <w:r w:rsidR="00096B0B" w:rsidRPr="00EE7246">
        <w:t xml:space="preserve"> </w:t>
      </w:r>
      <w:r w:rsidRPr="00EE7246">
        <w:t>the</w:t>
      </w:r>
      <w:r w:rsidR="00096B0B" w:rsidRPr="00EE7246">
        <w:t xml:space="preserve"> </w:t>
      </w:r>
      <w:r w:rsidRPr="00EE7246">
        <w:t>newspaper</w:t>
      </w:r>
      <w:r w:rsidR="00096B0B" w:rsidRPr="00EE7246">
        <w:t xml:space="preserve"> </w:t>
      </w:r>
      <w:r w:rsidRPr="00EE7246">
        <w:t>articles.</w:t>
      </w:r>
      <w:r w:rsidR="00096B0B" w:rsidRPr="00EE7246">
        <w:t xml:space="preserve"> </w:t>
      </w:r>
      <w:r w:rsidRPr="00EE7246">
        <w:t>It</w:t>
      </w:r>
      <w:r w:rsidR="00096B0B" w:rsidRPr="00EE7246">
        <w:t xml:space="preserve"> </w:t>
      </w:r>
      <w:r w:rsidRPr="00EE7246">
        <w:t>refutes</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complaint</w:t>
      </w:r>
      <w:r w:rsidR="00096B0B" w:rsidRPr="00EE7246">
        <w:t xml:space="preserve"> </w:t>
      </w:r>
      <w:r w:rsidRPr="00EE7246">
        <w:t>about</w:t>
      </w:r>
      <w:r w:rsidR="00096B0B" w:rsidRPr="00EE7246">
        <w:t xml:space="preserve"> </w:t>
      </w:r>
      <w:r w:rsidRPr="00EE7246">
        <w:t>the</w:t>
      </w:r>
      <w:r w:rsidR="00096B0B" w:rsidRPr="00EE7246">
        <w:t xml:space="preserve"> </w:t>
      </w:r>
      <w:r w:rsidRPr="00EE7246">
        <w:t>alleged</w:t>
      </w:r>
      <w:r w:rsidR="00096B0B" w:rsidRPr="00EE7246">
        <w:t xml:space="preserve"> </w:t>
      </w:r>
      <w:r w:rsidRPr="00EE7246">
        <w:t>unfairness</w:t>
      </w:r>
      <w:r w:rsidR="00096B0B" w:rsidRPr="00EE7246">
        <w:t xml:space="preserve"> </w:t>
      </w:r>
      <w:r w:rsidRPr="00EE7246">
        <w:t>of</w:t>
      </w:r>
      <w:r w:rsidR="00096B0B" w:rsidRPr="00EE7246">
        <w:t xml:space="preserve"> </w:t>
      </w:r>
      <w:r w:rsidRPr="00EE7246">
        <w:t>the</w:t>
      </w:r>
      <w:r w:rsidR="00096B0B" w:rsidRPr="00EE7246">
        <w:t xml:space="preserve"> </w:t>
      </w:r>
      <w:r w:rsidRPr="00EE7246">
        <w:t>court</w:t>
      </w:r>
      <w:r w:rsidR="00096B0B" w:rsidRPr="00EE7246">
        <w:t xml:space="preserve"> </w:t>
      </w:r>
      <w:r w:rsidRPr="00EE7246">
        <w:t>proceedings</w:t>
      </w:r>
      <w:r w:rsidR="00096B0B" w:rsidRPr="00EE7246">
        <w:t xml:space="preserve"> </w:t>
      </w:r>
      <w:r w:rsidRPr="00EE7246">
        <w:t>and</w:t>
      </w:r>
      <w:r w:rsidR="00096B0B" w:rsidRPr="00EE7246">
        <w:t xml:space="preserve"> </w:t>
      </w:r>
      <w:r w:rsidRPr="00EE7246">
        <w:t>unlawful</w:t>
      </w:r>
      <w:r w:rsidR="00096B0B" w:rsidRPr="00EE7246">
        <w:t xml:space="preserve"> </w:t>
      </w:r>
      <w:r w:rsidRPr="00EE7246">
        <w:t>acts</w:t>
      </w:r>
      <w:r w:rsidR="00096B0B" w:rsidRPr="00EE7246">
        <w:t xml:space="preserve"> </w:t>
      </w:r>
      <w:r w:rsidRPr="00EE7246">
        <w:t>of</w:t>
      </w:r>
      <w:r w:rsidR="00096B0B" w:rsidRPr="00EE7246">
        <w:t xml:space="preserve"> </w:t>
      </w:r>
      <w:r w:rsidRPr="00EE7246">
        <w:t>the</w:t>
      </w:r>
      <w:r w:rsidR="00096B0B" w:rsidRPr="00EE7246">
        <w:t xml:space="preserve"> </w:t>
      </w:r>
      <w:r w:rsidRPr="00EE7246">
        <w:t>Prosecutor-General</w:t>
      </w:r>
      <w:r w:rsidR="001E080A">
        <w:t>’</w:t>
      </w:r>
      <w:r w:rsidRPr="00EE7246">
        <w:t>s</w:t>
      </w:r>
      <w:r w:rsidR="00096B0B" w:rsidRPr="00EE7246">
        <w:t xml:space="preserve"> </w:t>
      </w:r>
      <w:r w:rsidRPr="00EE7246">
        <w:t>Office</w:t>
      </w:r>
      <w:r w:rsidR="00096B0B" w:rsidRPr="00EE7246">
        <w:t xml:space="preserve"> </w:t>
      </w:r>
      <w:r w:rsidRPr="00EE7246">
        <w:t>and</w:t>
      </w:r>
      <w:r w:rsidR="00096B0B" w:rsidRPr="00EE7246">
        <w:t xml:space="preserve"> </w:t>
      </w:r>
      <w:r w:rsidRPr="00EE7246">
        <w:t>refers</w:t>
      </w:r>
      <w:r w:rsidR="00096B0B" w:rsidRPr="00EE7246">
        <w:t xml:space="preserve"> </w:t>
      </w:r>
      <w:r w:rsidRPr="00EE7246">
        <w:t>to</w:t>
      </w:r>
      <w:r w:rsidR="00096B0B" w:rsidRPr="00EE7246">
        <w:t xml:space="preserve"> </w:t>
      </w:r>
      <w:r w:rsidRPr="00EE7246">
        <w:t>legal</w:t>
      </w:r>
      <w:r w:rsidR="00096B0B" w:rsidRPr="00EE7246">
        <w:t xml:space="preserve"> </w:t>
      </w:r>
      <w:r w:rsidRPr="00EE7246">
        <w:t>provisions</w:t>
      </w:r>
      <w:r w:rsidR="00096B0B" w:rsidRPr="00EE7246">
        <w:t xml:space="preserve"> </w:t>
      </w:r>
      <w:r w:rsidRPr="00EE7246">
        <w:t>establishing</w:t>
      </w:r>
      <w:r w:rsidR="00096B0B" w:rsidRPr="00EE7246">
        <w:t xml:space="preserve"> </w:t>
      </w:r>
      <w:r w:rsidRPr="00EE7246">
        <w:t>the</w:t>
      </w:r>
      <w:r w:rsidR="00096B0B" w:rsidRPr="00EE7246">
        <w:t xml:space="preserve"> </w:t>
      </w:r>
      <w:r w:rsidRPr="00EE7246">
        <w:t>separation</w:t>
      </w:r>
      <w:r w:rsidR="00096B0B" w:rsidRPr="00EE7246">
        <w:t xml:space="preserve"> </w:t>
      </w:r>
      <w:r w:rsidRPr="00EE7246">
        <w:t>of</w:t>
      </w:r>
      <w:r w:rsidR="00096B0B" w:rsidRPr="00EE7246">
        <w:t xml:space="preserve"> </w:t>
      </w:r>
      <w:r w:rsidRPr="00EE7246">
        <w:t>powers</w:t>
      </w:r>
      <w:r w:rsidR="00096B0B" w:rsidRPr="00EE7246">
        <w:t xml:space="preserve"> </w:t>
      </w:r>
      <w:r w:rsidRPr="00EE7246">
        <w:t>in</w:t>
      </w:r>
      <w:r w:rsidR="00096B0B" w:rsidRPr="00EE7246">
        <w:t xml:space="preserve"> </w:t>
      </w:r>
      <w:r w:rsidRPr="00EE7246">
        <w:t>Uzbekistan.</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complaint</w:t>
      </w:r>
      <w:r w:rsidR="00096B0B" w:rsidRPr="00EE7246">
        <w:t xml:space="preserve"> </w:t>
      </w:r>
      <w:r w:rsidRPr="00EE7246">
        <w:t>was</w:t>
      </w:r>
      <w:r w:rsidR="00096B0B" w:rsidRPr="00EE7246">
        <w:t xml:space="preserve"> </w:t>
      </w:r>
      <w:r w:rsidRPr="00EE7246">
        <w:t>transferred</w:t>
      </w:r>
      <w:r w:rsidR="00096B0B" w:rsidRPr="00EE7246">
        <w:t xml:space="preserve"> </w:t>
      </w:r>
      <w:r w:rsidRPr="00EE7246">
        <w:t>to</w:t>
      </w:r>
      <w:r w:rsidR="00096B0B" w:rsidRPr="00EE7246">
        <w:t xml:space="preserve"> </w:t>
      </w:r>
      <w:r w:rsidRPr="00EE7246">
        <w:t>the</w:t>
      </w:r>
      <w:r w:rsidR="00096B0B" w:rsidRPr="00EE7246">
        <w:t xml:space="preserve"> </w:t>
      </w:r>
      <w:r w:rsidRPr="00EE7246">
        <w:t>Ministry</w:t>
      </w:r>
      <w:r w:rsidR="00096B0B" w:rsidRPr="00EE7246">
        <w:t xml:space="preserve"> </w:t>
      </w:r>
      <w:r w:rsidRPr="00EE7246">
        <w:t>of</w:t>
      </w:r>
      <w:r w:rsidR="00096B0B" w:rsidRPr="00EE7246">
        <w:t xml:space="preserve"> </w:t>
      </w:r>
      <w:r w:rsidRPr="00EE7246">
        <w:t>Justice</w:t>
      </w:r>
      <w:r w:rsidR="00096B0B" w:rsidRPr="00EE7246">
        <w:t xml:space="preserve"> </w:t>
      </w:r>
      <w:r w:rsidRPr="00EE7246">
        <w:t>by</w:t>
      </w:r>
      <w:r w:rsidR="00096B0B" w:rsidRPr="00EE7246">
        <w:t xml:space="preserve"> </w:t>
      </w:r>
      <w:r w:rsidRPr="00EE7246">
        <w:t>the</w:t>
      </w:r>
      <w:r w:rsidR="00096B0B" w:rsidRPr="00EE7246">
        <w:t xml:space="preserve"> </w:t>
      </w:r>
      <w:r w:rsidRPr="00EE7246">
        <w:t>Ministry</w:t>
      </w:r>
      <w:r w:rsidR="00096B0B" w:rsidRPr="00EE7246">
        <w:t xml:space="preserve"> </w:t>
      </w:r>
      <w:r w:rsidRPr="00EE7246">
        <w:t>of</w:t>
      </w:r>
      <w:r w:rsidR="00096B0B" w:rsidRPr="00EE7246">
        <w:t xml:space="preserve"> </w:t>
      </w:r>
      <w:r w:rsidRPr="00EE7246">
        <w:t>Internal</w:t>
      </w:r>
      <w:r w:rsidR="00096B0B" w:rsidRPr="00EE7246">
        <w:t xml:space="preserve"> </w:t>
      </w:r>
      <w:r w:rsidRPr="00EE7246">
        <w:t>Affairs</w:t>
      </w:r>
      <w:r w:rsidR="00096B0B" w:rsidRPr="00EE7246">
        <w:t xml:space="preserve"> </w:t>
      </w:r>
      <w:r w:rsidRPr="00EE7246">
        <w:t>and</w:t>
      </w:r>
      <w:r w:rsidR="00096B0B" w:rsidRPr="00EE7246">
        <w:t xml:space="preserve"> </w:t>
      </w:r>
      <w:r w:rsidRPr="00EE7246">
        <w:t>further</w:t>
      </w:r>
      <w:r w:rsidR="00096B0B" w:rsidRPr="00EE7246">
        <w:t xml:space="preserve"> </w:t>
      </w:r>
      <w:r w:rsidRPr="00EE7246">
        <w:t>to</w:t>
      </w:r>
      <w:r w:rsidR="00096B0B" w:rsidRPr="00EE7246">
        <w:t xml:space="preserve"> </w:t>
      </w:r>
      <w:r w:rsidRPr="00EE7246">
        <w:t>the</w:t>
      </w:r>
      <w:r w:rsidR="00096B0B" w:rsidRPr="00EE7246">
        <w:t xml:space="preserve"> </w:t>
      </w:r>
      <w:r w:rsidRPr="00EE7246">
        <w:t>Supreme</w:t>
      </w:r>
      <w:r w:rsidR="00096B0B" w:rsidRPr="00EE7246">
        <w:t xml:space="preserve"> </w:t>
      </w:r>
      <w:r w:rsidRPr="00EE7246">
        <w:t>Court</w:t>
      </w:r>
      <w:r w:rsidR="00096B0B" w:rsidRPr="00EE7246">
        <w:t xml:space="preserve"> </w:t>
      </w:r>
      <w:r w:rsidRPr="00EE7246">
        <w:t>and</w:t>
      </w:r>
      <w:r w:rsidR="00096B0B" w:rsidRPr="00EE7246">
        <w:t xml:space="preserve"> </w:t>
      </w:r>
      <w:r w:rsidRPr="00EE7246">
        <w:t>the</w:t>
      </w:r>
      <w:r w:rsidR="00096B0B" w:rsidRPr="00EE7246">
        <w:t xml:space="preserve"> </w:t>
      </w:r>
      <w:r w:rsidRPr="00EE7246">
        <w:t>Prosecutor-General</w:t>
      </w:r>
      <w:r w:rsidR="001E080A">
        <w:t>’</w:t>
      </w:r>
      <w:r w:rsidRPr="00EE7246">
        <w:t>s</w:t>
      </w:r>
      <w:r w:rsidR="00096B0B" w:rsidRPr="00EE7246">
        <w:t xml:space="preserve"> </w:t>
      </w:r>
      <w:r w:rsidRPr="00EE7246">
        <w:t>Office</w:t>
      </w:r>
      <w:r w:rsidRPr="00EE7246">
        <w:rPr>
          <w:rStyle w:val="FootnoteReference"/>
        </w:rPr>
        <w:footnoteReference w:id="6"/>
      </w:r>
      <w:r w:rsidR="00096B0B" w:rsidRPr="00EE7246">
        <w:t xml:space="preserve"> </w:t>
      </w:r>
      <w:r w:rsidRPr="00EE7246">
        <w:t>—</w:t>
      </w:r>
      <w:r w:rsidR="00096B0B" w:rsidRPr="00EE7246">
        <w:t xml:space="preserve"> </w:t>
      </w:r>
      <w:r w:rsidRPr="00EE7246">
        <w:t>the</w:t>
      </w:r>
      <w:r w:rsidR="00096B0B" w:rsidRPr="00EE7246">
        <w:t xml:space="preserve"> </w:t>
      </w:r>
      <w:r w:rsidRPr="00EE7246">
        <w:t>representatives</w:t>
      </w:r>
      <w:r w:rsidR="00096B0B" w:rsidRPr="00EE7246">
        <w:t xml:space="preserve"> </w:t>
      </w:r>
      <w:r w:rsidRPr="00EE7246">
        <w:t>of</w:t>
      </w:r>
      <w:r w:rsidR="00096B0B" w:rsidRPr="00EE7246">
        <w:t xml:space="preserve"> </w:t>
      </w:r>
      <w:r w:rsidRPr="00EE7246">
        <w:t>which</w:t>
      </w:r>
      <w:r w:rsidR="00096B0B" w:rsidRPr="00EE7246">
        <w:t xml:space="preserve"> </w:t>
      </w:r>
      <w:r w:rsidRPr="00EE7246">
        <w:t>form</w:t>
      </w:r>
      <w:r w:rsidR="00096B0B" w:rsidRPr="00EE7246">
        <w:t xml:space="preserve"> </w:t>
      </w:r>
      <w:r w:rsidRPr="00EE7246">
        <w:t>part</w:t>
      </w:r>
      <w:r w:rsidR="00096B0B" w:rsidRPr="00EE7246">
        <w:t xml:space="preserve"> </w:t>
      </w:r>
      <w:r w:rsidRPr="00EE7246">
        <w:t>of</w:t>
      </w:r>
      <w:r w:rsidR="00096B0B" w:rsidRPr="00EE7246">
        <w:t xml:space="preserve"> </w:t>
      </w:r>
      <w:r w:rsidRPr="00EE7246">
        <w:t>the</w:t>
      </w:r>
      <w:r w:rsidR="00096B0B" w:rsidRPr="00EE7246">
        <w:t xml:space="preserve"> </w:t>
      </w:r>
      <w:r w:rsidRPr="00EE7246">
        <w:t>inter-agency</w:t>
      </w:r>
      <w:r w:rsidR="00096B0B" w:rsidRPr="00EE7246">
        <w:t xml:space="preserve"> </w:t>
      </w:r>
      <w:r w:rsidRPr="00EE7246">
        <w:t>working</w:t>
      </w:r>
      <w:r w:rsidR="00096B0B" w:rsidRPr="00EE7246">
        <w:t xml:space="preserve"> </w:t>
      </w:r>
      <w:r w:rsidRPr="00EE7246">
        <w:t>group</w:t>
      </w:r>
      <w:r w:rsidR="00096B0B" w:rsidRPr="00EE7246">
        <w:t xml:space="preserve"> </w:t>
      </w:r>
      <w:r w:rsidRPr="00EE7246">
        <w:t>on</w:t>
      </w:r>
      <w:r w:rsidR="00096B0B" w:rsidRPr="00EE7246">
        <w:t xml:space="preserve"> </w:t>
      </w:r>
      <w:r w:rsidRPr="00EE7246">
        <w:t>monitoring</w:t>
      </w:r>
      <w:r w:rsidR="00096B0B" w:rsidRPr="00EE7246">
        <w:t xml:space="preserve"> </w:t>
      </w:r>
      <w:r w:rsidRPr="00EE7246">
        <w:t>human</w:t>
      </w:r>
      <w:r w:rsidR="00096B0B" w:rsidRPr="00EE7246">
        <w:t xml:space="preserve"> </w:t>
      </w:r>
      <w:r w:rsidRPr="00EE7246">
        <w:t>rights</w:t>
      </w:r>
      <w:r w:rsidR="00096B0B" w:rsidRPr="00EE7246">
        <w:t xml:space="preserve"> </w:t>
      </w:r>
      <w:r w:rsidRPr="00EE7246">
        <w:t>implementation,</w:t>
      </w:r>
      <w:r w:rsidR="00096B0B" w:rsidRPr="00EE7246">
        <w:t xml:space="preserve"> </w:t>
      </w:r>
      <w:r w:rsidRPr="00EE7246">
        <w:t>pursuant</w:t>
      </w:r>
      <w:r w:rsidR="00096B0B" w:rsidRPr="00EE7246">
        <w:t xml:space="preserve"> </w:t>
      </w:r>
      <w:r w:rsidRPr="00EE7246">
        <w:t>to</w:t>
      </w:r>
      <w:r w:rsidR="00096B0B" w:rsidRPr="00EE7246">
        <w:t xml:space="preserve"> </w:t>
      </w:r>
      <w:r w:rsidRPr="00EE7246">
        <w:t>the</w:t>
      </w:r>
      <w:r w:rsidR="00096B0B" w:rsidRPr="00EE7246">
        <w:t xml:space="preserve"> </w:t>
      </w:r>
      <w:r w:rsidRPr="00EE7246">
        <w:t>regulation</w:t>
      </w:r>
      <w:r w:rsidR="00096B0B" w:rsidRPr="00EE7246">
        <w:t xml:space="preserve"> </w:t>
      </w:r>
      <w:r w:rsidRPr="00EE7246">
        <w:t>of</w:t>
      </w:r>
      <w:r w:rsidR="00096B0B" w:rsidRPr="00EE7246">
        <w:t xml:space="preserve"> </w:t>
      </w:r>
      <w:r w:rsidRPr="00EE7246">
        <w:t>23</w:t>
      </w:r>
      <w:r w:rsidR="00096B0B" w:rsidRPr="00EE7246">
        <w:t xml:space="preserve"> </w:t>
      </w:r>
      <w:r w:rsidRPr="00EE7246">
        <w:t>July</w:t>
      </w:r>
      <w:r w:rsidR="00096B0B" w:rsidRPr="00EE7246">
        <w:t xml:space="preserve"> </w:t>
      </w:r>
      <w:r w:rsidRPr="00EE7246">
        <w:t>2012.</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details</w:t>
      </w:r>
      <w:r w:rsidR="00096B0B" w:rsidRPr="00EE7246">
        <w:t xml:space="preserve"> </w:t>
      </w:r>
      <w:r w:rsidRPr="00EE7246">
        <w:t>the</w:t>
      </w:r>
      <w:r w:rsidR="00096B0B" w:rsidRPr="00EE7246">
        <w:t xml:space="preserve"> </w:t>
      </w:r>
      <w:r w:rsidRPr="00EE7246">
        <w:t>tasks</w:t>
      </w:r>
      <w:r w:rsidR="00096B0B" w:rsidRPr="00EE7246">
        <w:t xml:space="preserve"> </w:t>
      </w:r>
      <w:r w:rsidRPr="00EE7246">
        <w:t>and</w:t>
      </w:r>
      <w:r w:rsidR="00096B0B" w:rsidRPr="00EE7246">
        <w:t xml:space="preserve"> </w:t>
      </w:r>
      <w:r w:rsidRPr="00EE7246">
        <w:t>structure</w:t>
      </w:r>
      <w:r w:rsidR="00096B0B" w:rsidRPr="00EE7246">
        <w:t xml:space="preserve"> </w:t>
      </w:r>
      <w:r w:rsidRPr="00EE7246">
        <w:t>of</w:t>
      </w:r>
      <w:r w:rsidR="00096B0B" w:rsidRPr="00EE7246">
        <w:t xml:space="preserve"> </w:t>
      </w:r>
      <w:r w:rsidRPr="00EE7246">
        <w:t>the</w:t>
      </w:r>
      <w:r w:rsidR="00096B0B" w:rsidRPr="00EE7246">
        <w:t xml:space="preserve"> </w:t>
      </w:r>
      <w:r w:rsidRPr="00EE7246">
        <w:t>inter-agency</w:t>
      </w:r>
      <w:r w:rsidR="00096B0B" w:rsidRPr="00EE7246">
        <w:t xml:space="preserve"> </w:t>
      </w:r>
      <w:r w:rsidRPr="00EE7246">
        <w:t>working</w:t>
      </w:r>
      <w:r w:rsidR="00096B0B" w:rsidRPr="00EE7246">
        <w:t xml:space="preserve"> </w:t>
      </w:r>
      <w:r w:rsidRPr="00EE7246">
        <w:t>group.</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complaint</w:t>
      </w:r>
      <w:r w:rsidR="00096B0B" w:rsidRPr="00EE7246">
        <w:t xml:space="preserve"> </w:t>
      </w:r>
      <w:r w:rsidRPr="00EE7246">
        <w:t>was</w:t>
      </w:r>
      <w:r w:rsidR="00096B0B" w:rsidRPr="00EE7246">
        <w:t xml:space="preserve"> </w:t>
      </w:r>
      <w:r w:rsidRPr="00EE7246">
        <w:t>forwarded</w:t>
      </w:r>
      <w:r w:rsidR="00096B0B" w:rsidRPr="00EE7246">
        <w:t xml:space="preserve"> </w:t>
      </w:r>
      <w:r w:rsidRPr="00EE7246">
        <w:t>to</w:t>
      </w:r>
      <w:r w:rsidR="00096B0B" w:rsidRPr="00EE7246">
        <w:t xml:space="preserve"> </w:t>
      </w:r>
      <w:r w:rsidRPr="00EE7246">
        <w:t>the</w:t>
      </w:r>
      <w:r w:rsidR="00096B0B" w:rsidRPr="00EE7246">
        <w:t xml:space="preserve"> </w:t>
      </w:r>
      <w:r w:rsidRPr="00EE7246">
        <w:t>Supreme</w:t>
      </w:r>
      <w:r w:rsidR="00096B0B" w:rsidRPr="00EE7246">
        <w:t xml:space="preserve"> </w:t>
      </w:r>
      <w:r w:rsidRPr="00EE7246">
        <w:t>Court</w:t>
      </w:r>
      <w:r w:rsidR="00096B0B" w:rsidRPr="00EE7246">
        <w:t xml:space="preserve"> </w:t>
      </w:r>
      <w:r w:rsidRPr="00EE7246">
        <w:t>and</w:t>
      </w:r>
      <w:r w:rsidR="00096B0B" w:rsidRPr="00EE7246">
        <w:t xml:space="preserve"> </w:t>
      </w:r>
      <w:r w:rsidRPr="00EE7246">
        <w:t>the</w:t>
      </w:r>
      <w:r w:rsidR="00096B0B" w:rsidRPr="00EE7246">
        <w:t xml:space="preserve"> </w:t>
      </w:r>
      <w:r w:rsidRPr="00EE7246">
        <w:t>Prosecutor-General</w:t>
      </w:r>
      <w:r w:rsidR="001E080A">
        <w:t>’</w:t>
      </w:r>
      <w:r w:rsidRPr="00EE7246">
        <w:t>s</w:t>
      </w:r>
      <w:r w:rsidR="00096B0B" w:rsidRPr="00EE7246">
        <w:t xml:space="preserve"> </w:t>
      </w:r>
      <w:r w:rsidRPr="00EE7246">
        <w:t>Office</w:t>
      </w:r>
      <w:r w:rsidR="00096B0B" w:rsidRPr="00EE7246">
        <w:t xml:space="preserve"> </w:t>
      </w:r>
      <w:r w:rsidRPr="00EE7246">
        <w:t>because</w:t>
      </w:r>
      <w:r w:rsidR="00096B0B" w:rsidRPr="00EE7246">
        <w:t xml:space="preserve"> </w:t>
      </w:r>
      <w:r w:rsidRPr="00EE7246">
        <w:t>it</w:t>
      </w:r>
      <w:r w:rsidR="00096B0B" w:rsidRPr="00EE7246">
        <w:t xml:space="preserve"> </w:t>
      </w:r>
      <w:r w:rsidRPr="00EE7246">
        <w:t>did</w:t>
      </w:r>
      <w:r w:rsidR="00096B0B" w:rsidRPr="00EE7246">
        <w:t xml:space="preserve"> </w:t>
      </w:r>
      <w:r w:rsidRPr="00EE7246">
        <w:t>not</w:t>
      </w:r>
      <w:r w:rsidR="00096B0B" w:rsidRPr="00EE7246">
        <w:t xml:space="preserve"> </w:t>
      </w:r>
      <w:r w:rsidRPr="00EE7246">
        <w:t>fall</w:t>
      </w:r>
      <w:r w:rsidR="00096B0B" w:rsidRPr="00EE7246">
        <w:t xml:space="preserve"> </w:t>
      </w:r>
      <w:r w:rsidRPr="00EE7246">
        <w:t>within</w:t>
      </w:r>
      <w:r w:rsidR="00096B0B" w:rsidRPr="00EE7246">
        <w:t xml:space="preserve"> </w:t>
      </w:r>
      <w:r w:rsidRPr="00EE7246">
        <w:t>the</w:t>
      </w:r>
      <w:r w:rsidR="00096B0B" w:rsidRPr="00EE7246">
        <w:t xml:space="preserve"> </w:t>
      </w:r>
      <w:r w:rsidRPr="00EE7246">
        <w:t>competence</w:t>
      </w:r>
      <w:r w:rsidR="00096B0B" w:rsidRPr="00EE7246">
        <w:t xml:space="preserve"> </w:t>
      </w:r>
      <w:r w:rsidRPr="00EE7246">
        <w:t>of</w:t>
      </w:r>
      <w:r w:rsidR="00096B0B" w:rsidRPr="00EE7246">
        <w:t xml:space="preserve"> </w:t>
      </w:r>
      <w:r w:rsidRPr="00EE7246">
        <w:t>the</w:t>
      </w:r>
      <w:r w:rsidR="00096B0B" w:rsidRPr="00EE7246">
        <w:t xml:space="preserve"> </w:t>
      </w:r>
      <w:r w:rsidRPr="00EE7246">
        <w:t>Ministry</w:t>
      </w:r>
      <w:r w:rsidR="00096B0B" w:rsidRPr="00EE7246">
        <w:t xml:space="preserve"> </w:t>
      </w:r>
      <w:r w:rsidRPr="00EE7246">
        <w:t>of</w:t>
      </w:r>
      <w:r w:rsidR="00096B0B" w:rsidRPr="00EE7246">
        <w:t xml:space="preserve"> </w:t>
      </w:r>
      <w:r w:rsidRPr="00EE7246">
        <w:t>Justice.</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denies</w:t>
      </w:r>
      <w:r w:rsidR="00096B0B" w:rsidRPr="00EE7246">
        <w:t xml:space="preserve"> </w:t>
      </w:r>
      <w:r w:rsidRPr="00EE7246">
        <w:t>that</w:t>
      </w:r>
      <w:r w:rsidR="00096B0B" w:rsidRPr="00EE7246">
        <w:t xml:space="preserve"> </w:t>
      </w:r>
      <w:r w:rsidRPr="00EE7246">
        <w:t>the</w:t>
      </w:r>
      <w:r w:rsidR="00096B0B" w:rsidRPr="00EE7246">
        <w:t xml:space="preserve"> </w:t>
      </w:r>
      <w:r w:rsidRPr="00EE7246">
        <w:t>Ministry</w:t>
      </w:r>
      <w:r w:rsidR="00096B0B" w:rsidRPr="00EE7246">
        <w:t xml:space="preserve"> </w:t>
      </w:r>
      <w:r w:rsidRPr="00EE7246">
        <w:t>of</w:t>
      </w:r>
      <w:r w:rsidR="00096B0B" w:rsidRPr="00EE7246">
        <w:t xml:space="preserve"> </w:t>
      </w:r>
      <w:r w:rsidRPr="00EE7246">
        <w:t>Justice</w:t>
      </w:r>
      <w:r w:rsidR="00096B0B" w:rsidRPr="00EE7246">
        <w:t xml:space="preserve"> </w:t>
      </w:r>
      <w:r w:rsidRPr="00EE7246">
        <w:t>provided</w:t>
      </w:r>
      <w:r w:rsidR="00096B0B" w:rsidRPr="00EE7246">
        <w:t xml:space="preserve"> </w:t>
      </w:r>
      <w:r w:rsidRPr="00EE7246">
        <w:t>guidance</w:t>
      </w:r>
      <w:r w:rsidR="00096B0B" w:rsidRPr="00EE7246">
        <w:t xml:space="preserve"> </w:t>
      </w:r>
      <w:r w:rsidRPr="00EE7246">
        <w:t>to</w:t>
      </w:r>
      <w:r w:rsidR="00096B0B" w:rsidRPr="00EE7246">
        <w:t xml:space="preserve"> </w:t>
      </w:r>
      <w:r w:rsidRPr="00EE7246">
        <w:t>these</w:t>
      </w:r>
      <w:r w:rsidR="00096B0B" w:rsidRPr="00EE7246">
        <w:t xml:space="preserve"> </w:t>
      </w:r>
      <w:r w:rsidRPr="00EE7246">
        <w:t>authorities</w:t>
      </w:r>
      <w:r w:rsidR="00096B0B" w:rsidRPr="00EE7246">
        <w:t xml:space="preserve"> </w:t>
      </w:r>
      <w:r w:rsidRPr="00EE7246">
        <w:t>regarding</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claims.</w:t>
      </w:r>
    </w:p>
    <w:p w:rsidR="00F2197E" w:rsidRPr="00EE7246" w:rsidRDefault="00F2197E" w:rsidP="005145CD">
      <w:pPr>
        <w:pStyle w:val="SingleTxtG"/>
      </w:pPr>
      <w:r w:rsidRPr="00EE7246">
        <w:t>4.4</w:t>
      </w:r>
      <w:r w:rsidRPr="00EE7246">
        <w:tab/>
        <w:t>On</w:t>
      </w:r>
      <w:r w:rsidR="00096B0B" w:rsidRPr="00EE7246">
        <w:t xml:space="preserve"> </w:t>
      </w:r>
      <w:r w:rsidRPr="00EE7246">
        <w:t>10</w:t>
      </w:r>
      <w:r w:rsidR="00096B0B" w:rsidRPr="00EE7246">
        <w:t xml:space="preserve"> </w:t>
      </w:r>
      <w:r w:rsidRPr="00EE7246">
        <w:t>February</w:t>
      </w:r>
      <w:r w:rsidR="00096B0B" w:rsidRPr="00EE7246">
        <w:t xml:space="preserve"> </w:t>
      </w:r>
      <w:r w:rsidRPr="00EE7246">
        <w:t>2015,</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reiterated</w:t>
      </w:r>
      <w:r w:rsidR="00096B0B" w:rsidRPr="00EE7246">
        <w:t xml:space="preserve"> </w:t>
      </w:r>
      <w:r w:rsidRPr="00EE7246">
        <w:t>its</w:t>
      </w:r>
      <w:r w:rsidR="00096B0B" w:rsidRPr="00EE7246">
        <w:t xml:space="preserve"> </w:t>
      </w:r>
      <w:r w:rsidRPr="00EE7246">
        <w:t>position</w:t>
      </w:r>
      <w:r w:rsidR="00096B0B" w:rsidRPr="00EE7246">
        <w:t xml:space="preserve"> </w:t>
      </w:r>
      <w:r w:rsidRPr="00EE7246">
        <w:t>that</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claims</w:t>
      </w:r>
      <w:r w:rsidR="00096B0B" w:rsidRPr="00EE7246">
        <w:t xml:space="preserve"> </w:t>
      </w:r>
      <w:r w:rsidRPr="00EE7246">
        <w:t>lacked</w:t>
      </w:r>
      <w:r w:rsidR="00096B0B" w:rsidRPr="00EE7246">
        <w:t xml:space="preserve"> </w:t>
      </w:r>
      <w:r w:rsidRPr="00EE7246">
        <w:t>substantiation.</w:t>
      </w:r>
      <w:r w:rsidR="00096B0B" w:rsidRPr="00EE7246">
        <w:t xml:space="preserve"> </w:t>
      </w:r>
      <w:r w:rsidRPr="00EE7246">
        <w:t>With</w:t>
      </w:r>
      <w:r w:rsidR="00096B0B" w:rsidRPr="00EE7246">
        <w:t xml:space="preserve"> </w:t>
      </w:r>
      <w:r w:rsidRPr="00EE7246">
        <w:t>regard</w:t>
      </w:r>
      <w:r w:rsidR="00096B0B" w:rsidRPr="00EE7246">
        <w:t xml:space="preserve"> </w:t>
      </w:r>
      <w:r w:rsidRPr="00EE7246">
        <w:t>to</w:t>
      </w:r>
      <w:r w:rsidR="00096B0B" w:rsidRPr="00EE7246">
        <w:t xml:space="preserve"> </w:t>
      </w:r>
      <w:r w:rsidRPr="00EE7246">
        <w:t>the</w:t>
      </w:r>
      <w:r w:rsidR="00096B0B" w:rsidRPr="00EE7246">
        <w:t xml:space="preserve"> </w:t>
      </w:r>
      <w:r w:rsidRPr="00EE7246">
        <w:t>decision</w:t>
      </w:r>
      <w:r w:rsidR="00096B0B" w:rsidRPr="00EE7246">
        <w:t xml:space="preserve"> </w:t>
      </w:r>
      <w:r w:rsidRPr="00EE7246">
        <w:t>of</w:t>
      </w:r>
      <w:r w:rsidR="00096B0B" w:rsidRPr="00EE7246">
        <w:t xml:space="preserve"> </w:t>
      </w:r>
      <w:r w:rsidRPr="00EE7246">
        <w:t>24</w:t>
      </w:r>
      <w:r w:rsidR="00096B0B" w:rsidRPr="00EE7246">
        <w:t xml:space="preserve"> </w:t>
      </w:r>
      <w:r w:rsidRPr="00EE7246">
        <w:t>December</w:t>
      </w:r>
      <w:r w:rsidR="00096B0B" w:rsidRPr="00EE7246">
        <w:t xml:space="preserve"> </w:t>
      </w:r>
      <w:r w:rsidRPr="00EE7246">
        <w:t>2009</w:t>
      </w:r>
      <w:r w:rsidR="00096B0B" w:rsidRPr="00EE7246">
        <w:t xml:space="preserve"> </w:t>
      </w:r>
      <w:r w:rsidRPr="00EE7246">
        <w:t>of</w:t>
      </w:r>
      <w:r w:rsidR="00096B0B" w:rsidRPr="00EE7246">
        <w:t xml:space="preserve"> </w:t>
      </w:r>
      <w:r w:rsidRPr="00EE7246">
        <w:t>the</w:t>
      </w:r>
      <w:r w:rsidR="00096B0B" w:rsidRPr="00EE7246">
        <w:t xml:space="preserve"> </w:t>
      </w:r>
      <w:r w:rsidRPr="00EE7246">
        <w:t>Presidium</w:t>
      </w:r>
      <w:r w:rsidR="00096B0B" w:rsidRPr="00EE7246">
        <w:t xml:space="preserve"> </w:t>
      </w:r>
      <w:r w:rsidRPr="00EE7246">
        <w:t>of</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to</w:t>
      </w:r>
      <w:r w:rsidR="00096B0B" w:rsidRPr="00EE7246">
        <w:t xml:space="preserve"> </w:t>
      </w:r>
      <w:r w:rsidRPr="00EE7246">
        <w:t>quash</w:t>
      </w:r>
      <w:r w:rsidR="00096B0B" w:rsidRPr="00EE7246">
        <w:t xml:space="preserve"> </w:t>
      </w:r>
      <w:r w:rsidRPr="00EE7246">
        <w:t>the</w:t>
      </w:r>
      <w:r w:rsidR="00096B0B" w:rsidRPr="00EE7246">
        <w:t xml:space="preserve"> </w:t>
      </w:r>
      <w:r w:rsidRPr="00EE7246">
        <w:t>court</w:t>
      </w:r>
      <w:r w:rsidR="00096B0B" w:rsidRPr="00EE7246">
        <w:t xml:space="preserve"> </w:t>
      </w:r>
      <w:r w:rsidRPr="00EE7246">
        <w:t>decisions</w:t>
      </w:r>
      <w:r w:rsidR="00096B0B" w:rsidRPr="00EE7246">
        <w:t xml:space="preserve"> </w:t>
      </w:r>
      <w:r w:rsidRPr="00EE7246">
        <w:t>of</w:t>
      </w:r>
      <w:r w:rsidR="00096B0B" w:rsidRPr="00EE7246">
        <w:t xml:space="preserve"> </w:t>
      </w:r>
      <w:r w:rsidRPr="00EE7246">
        <w:t>11</w:t>
      </w:r>
      <w:r w:rsidR="00096B0B" w:rsidRPr="00EE7246">
        <w:t xml:space="preserve"> </w:t>
      </w:r>
      <w:r w:rsidRPr="00EE7246">
        <w:t>September</w:t>
      </w:r>
      <w:r w:rsidR="00096B0B" w:rsidRPr="00EE7246">
        <w:t xml:space="preserve"> </w:t>
      </w:r>
      <w:r w:rsidRPr="00EE7246">
        <w:t>2009</w:t>
      </w:r>
      <w:r w:rsidR="00096B0B" w:rsidRPr="00EE7246">
        <w:t xml:space="preserve"> </w:t>
      </w:r>
      <w:r w:rsidRPr="00EE7246">
        <w:t>and</w:t>
      </w:r>
      <w:r w:rsidR="00096B0B" w:rsidRPr="00EE7246">
        <w:t xml:space="preserve"> </w:t>
      </w:r>
      <w:r w:rsidRPr="00EE7246">
        <w:t>13</w:t>
      </w:r>
      <w:r w:rsidR="00096B0B" w:rsidRPr="00EE7246">
        <w:t xml:space="preserve"> </w:t>
      </w:r>
      <w:r w:rsidRPr="00EE7246">
        <w:t>October</w:t>
      </w:r>
      <w:r w:rsidR="00096B0B" w:rsidRPr="00EE7246">
        <w:t xml:space="preserve"> </w:t>
      </w:r>
      <w:r w:rsidRPr="00EE7246">
        <w:t>2009</w:t>
      </w:r>
      <w:r w:rsidR="00096B0B" w:rsidRPr="00EE7246">
        <w:t xml:space="preserve"> </w:t>
      </w:r>
      <w:r w:rsidRPr="00EE7246">
        <w:t>specifying</w:t>
      </w:r>
      <w:r w:rsidR="00096B0B" w:rsidRPr="00EE7246">
        <w:t xml:space="preserve"> </w:t>
      </w:r>
      <w:r w:rsidRPr="00EE7246">
        <w:t>how</w:t>
      </w:r>
      <w:r w:rsidR="00096B0B" w:rsidRPr="00EE7246">
        <w:t xml:space="preserve"> </w:t>
      </w:r>
      <w:r w:rsidRPr="00EE7246">
        <w:t>to</w:t>
      </w:r>
      <w:r w:rsidR="00096B0B" w:rsidRPr="00EE7246">
        <w:t xml:space="preserve"> </w:t>
      </w:r>
      <w:r w:rsidRPr="00EE7246">
        <w:t>enforce</w:t>
      </w:r>
      <w:r w:rsidR="00096B0B" w:rsidRPr="00EE7246">
        <w:t xml:space="preserve"> </w:t>
      </w:r>
      <w:r w:rsidRPr="00EE7246">
        <w:t>the</w:t>
      </w:r>
      <w:r w:rsidR="00096B0B" w:rsidRPr="00EE7246">
        <w:t xml:space="preserve"> </w:t>
      </w:r>
      <w:r w:rsidRPr="00EE7246">
        <w:t>decision</w:t>
      </w:r>
      <w:r w:rsidR="00096B0B" w:rsidRPr="00EE7246">
        <w:t xml:space="preserve"> </w:t>
      </w:r>
      <w:r w:rsidRPr="00EE7246">
        <w:t>of</w:t>
      </w:r>
      <w:r w:rsidR="00096B0B" w:rsidRPr="00EE7246">
        <w:t xml:space="preserve"> </w:t>
      </w:r>
      <w:r w:rsidRPr="00EE7246">
        <w:t>16</w:t>
      </w:r>
      <w:r w:rsidR="00096B0B" w:rsidRPr="00EE7246">
        <w:t xml:space="preserve"> </w:t>
      </w:r>
      <w:r w:rsidRPr="00EE7246">
        <w:t>January</w:t>
      </w:r>
      <w:r w:rsidR="00096B0B" w:rsidRPr="00EE7246">
        <w:t xml:space="preserve"> </w:t>
      </w:r>
      <w:r w:rsidRPr="00EE7246">
        <w:t>2009,</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submits</w:t>
      </w:r>
      <w:r w:rsidR="00096B0B" w:rsidRPr="00EE7246">
        <w:t xml:space="preserve"> </w:t>
      </w:r>
      <w:r w:rsidRPr="00EE7246">
        <w:t>that</w:t>
      </w:r>
      <w:r w:rsidR="00096B0B" w:rsidRPr="00EE7246">
        <w:t xml:space="preserve"> </w:t>
      </w:r>
      <w:r w:rsidRPr="00EE7246">
        <w:t>the</w:t>
      </w:r>
      <w:r w:rsidR="00096B0B" w:rsidRPr="00EE7246">
        <w:t xml:space="preserve"> </w:t>
      </w:r>
      <w:r w:rsidRPr="00EE7246">
        <w:t>case</w:t>
      </w:r>
      <w:r w:rsidR="00096B0B" w:rsidRPr="00EE7246">
        <w:t xml:space="preserve"> </w:t>
      </w:r>
      <w:r w:rsidRPr="00EE7246">
        <w:t>was</w:t>
      </w:r>
      <w:r w:rsidR="00096B0B" w:rsidRPr="00EE7246">
        <w:t xml:space="preserve"> </w:t>
      </w:r>
      <w:r w:rsidRPr="00EE7246">
        <w:t>remitted</w:t>
      </w:r>
      <w:r w:rsidR="00096B0B" w:rsidRPr="00EE7246">
        <w:t xml:space="preserve"> </w:t>
      </w:r>
      <w:r w:rsidRPr="00EE7246">
        <w:t>for</w:t>
      </w:r>
      <w:r w:rsidR="00096B0B" w:rsidRPr="00EE7246">
        <w:t xml:space="preserve"> </w:t>
      </w:r>
      <w:r w:rsidRPr="00EE7246">
        <w:t>new</w:t>
      </w:r>
      <w:r w:rsidR="00096B0B" w:rsidRPr="00EE7246">
        <w:t xml:space="preserve"> </w:t>
      </w:r>
      <w:r w:rsidRPr="00EE7246">
        <w:t>consideration</w:t>
      </w:r>
      <w:r w:rsidR="00096B0B" w:rsidRPr="00EE7246">
        <w:t xml:space="preserve"> </w:t>
      </w:r>
      <w:r w:rsidRPr="00EE7246">
        <w:t>on</w:t>
      </w:r>
      <w:r w:rsidR="00096B0B" w:rsidRPr="00EE7246">
        <w:t xml:space="preserve"> </w:t>
      </w:r>
      <w:r w:rsidRPr="00EE7246">
        <w:t>appeal.</w:t>
      </w:r>
      <w:r w:rsidR="00096B0B" w:rsidRPr="00EE7246">
        <w:t xml:space="preserve"> </w:t>
      </w:r>
      <w:r w:rsidRPr="00EE7246">
        <w:t>Subsequently,</w:t>
      </w:r>
      <w:r w:rsidR="00096B0B" w:rsidRPr="00EE7246">
        <w:t xml:space="preserve"> </w:t>
      </w:r>
      <w:r w:rsidRPr="00EE7246">
        <w:t>on</w:t>
      </w:r>
      <w:r w:rsidR="00096B0B" w:rsidRPr="00EE7246">
        <w:t xml:space="preserve"> </w:t>
      </w:r>
      <w:r w:rsidRPr="00EE7246">
        <w:t>29</w:t>
      </w:r>
      <w:r w:rsidR="00096B0B" w:rsidRPr="00EE7246">
        <w:t xml:space="preserve"> </w:t>
      </w:r>
      <w:r w:rsidRPr="00EE7246">
        <w:t>January</w:t>
      </w:r>
      <w:r w:rsidR="00096B0B" w:rsidRPr="00EE7246">
        <w:t xml:space="preserve"> </w:t>
      </w:r>
      <w:r w:rsidRPr="00EE7246">
        <w:t>2010,</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rejected</w:t>
      </w:r>
      <w:r w:rsidR="00096B0B" w:rsidRPr="00EE7246">
        <w:t xml:space="preserve"> </w:t>
      </w:r>
      <w:r w:rsidRPr="00EE7246">
        <w:t>the</w:t>
      </w:r>
      <w:r w:rsidR="00096B0B" w:rsidRPr="00EE7246">
        <w:t xml:space="preserve"> </w:t>
      </w:r>
      <w:r w:rsidRPr="00EE7246">
        <w:t>bailiff</w:t>
      </w:r>
      <w:r w:rsidR="001E080A">
        <w:t>’</w:t>
      </w:r>
      <w:r w:rsidRPr="00EE7246">
        <w:t>s</w:t>
      </w:r>
      <w:r w:rsidR="00096B0B" w:rsidRPr="00EE7246">
        <w:t xml:space="preserve"> </w:t>
      </w:r>
      <w:r w:rsidRPr="00EE7246">
        <w:t>request</w:t>
      </w:r>
      <w:r w:rsidR="00096B0B" w:rsidRPr="00EE7246">
        <w:t xml:space="preserve"> </w:t>
      </w:r>
      <w:r w:rsidRPr="00EE7246">
        <w:t>for</w:t>
      </w:r>
      <w:r w:rsidR="00096B0B" w:rsidRPr="00EE7246">
        <w:t xml:space="preserve"> </w:t>
      </w:r>
      <w:r w:rsidRPr="00EE7246">
        <w:t>clarifications.</w:t>
      </w:r>
      <w:r w:rsidRPr="00EE7246">
        <w:rPr>
          <w:rStyle w:val="FootnoteReference"/>
        </w:rPr>
        <w:footnoteReference w:id="7"/>
      </w:r>
      <w:r w:rsidR="00096B0B" w:rsidRPr="00EE7246">
        <w:t xml:space="preserve"> </w:t>
      </w:r>
      <w:r w:rsidRPr="00EE7246">
        <w:t>The</w:t>
      </w:r>
      <w:r w:rsidR="00096B0B" w:rsidRPr="00EE7246">
        <w:t xml:space="preserve"> </w:t>
      </w:r>
      <w:r w:rsidRPr="00EE7246">
        <w:t>author</w:t>
      </w:r>
      <w:r w:rsidR="00096B0B" w:rsidRPr="00EE7246">
        <w:t xml:space="preserve"> </w:t>
      </w:r>
      <w:r w:rsidRPr="00EE7246">
        <w:t>has</w:t>
      </w:r>
      <w:r w:rsidR="00096B0B" w:rsidRPr="00EE7246">
        <w:t xml:space="preserve"> </w:t>
      </w:r>
      <w:r w:rsidRPr="00EE7246">
        <w:t>not</w:t>
      </w:r>
      <w:r w:rsidR="00096B0B" w:rsidRPr="00EE7246">
        <w:t xml:space="preserve"> </w:t>
      </w:r>
      <w:r w:rsidRPr="00EE7246">
        <w:t>challenged</w:t>
      </w:r>
      <w:r w:rsidR="00096B0B" w:rsidRPr="00EE7246">
        <w:t xml:space="preserve"> </w:t>
      </w:r>
      <w:r w:rsidRPr="00EE7246">
        <w:t>the</w:t>
      </w:r>
      <w:r w:rsidR="00096B0B" w:rsidRPr="00EE7246">
        <w:t xml:space="preserve"> </w:t>
      </w:r>
      <w:r w:rsidRPr="00EE7246">
        <w:t>decision</w:t>
      </w:r>
      <w:r w:rsidR="00096B0B" w:rsidRPr="00EE7246">
        <w:t xml:space="preserve"> </w:t>
      </w:r>
      <w:r w:rsidRPr="00EE7246">
        <w:t>of</w:t>
      </w:r>
      <w:r w:rsidR="00096B0B" w:rsidRPr="00EE7246">
        <w:t xml:space="preserve"> </w:t>
      </w:r>
      <w:r w:rsidRPr="00EE7246">
        <w:t>29</w:t>
      </w:r>
      <w:r w:rsidR="00096B0B" w:rsidRPr="00EE7246">
        <w:t xml:space="preserve"> </w:t>
      </w:r>
      <w:r w:rsidRPr="00EE7246">
        <w:t>January</w:t>
      </w:r>
      <w:r w:rsidR="00096B0B" w:rsidRPr="00EE7246">
        <w:t xml:space="preserve"> </w:t>
      </w:r>
      <w:r w:rsidRPr="00EE7246">
        <w:t>2010</w:t>
      </w:r>
      <w:r w:rsidR="00096B0B" w:rsidRPr="00EE7246">
        <w:t xml:space="preserve"> </w:t>
      </w:r>
      <w:r w:rsidRPr="00EE7246">
        <w:t>by</w:t>
      </w:r>
      <w:r w:rsidR="00096B0B" w:rsidRPr="00EE7246">
        <w:t xml:space="preserve"> </w:t>
      </w:r>
      <w:r w:rsidRPr="00EE7246">
        <w:t>submitting</w:t>
      </w:r>
      <w:r w:rsidR="00096B0B" w:rsidRPr="00EE7246">
        <w:t xml:space="preserve"> </w:t>
      </w:r>
      <w:r w:rsidRPr="00EE7246">
        <w:t>a</w:t>
      </w:r>
      <w:r w:rsidR="00096B0B" w:rsidRPr="00EE7246">
        <w:t xml:space="preserve"> </w:t>
      </w:r>
      <w:r w:rsidRPr="00EE7246">
        <w:t>procedural</w:t>
      </w:r>
      <w:r w:rsidR="00096B0B" w:rsidRPr="00EE7246">
        <w:t xml:space="preserve"> </w:t>
      </w:r>
      <w:r w:rsidRPr="00EE7246">
        <w:t>appeal.</w:t>
      </w:r>
    </w:p>
    <w:p w:rsidR="00F2197E" w:rsidRPr="00EE7246" w:rsidRDefault="00F2197E" w:rsidP="005145CD">
      <w:pPr>
        <w:pStyle w:val="SingleTxtG"/>
      </w:pPr>
      <w:r w:rsidRPr="00EE7246">
        <w:t>4.5</w:t>
      </w:r>
      <w:r w:rsidRPr="00EE7246">
        <w:tab/>
        <w:t>On</w:t>
      </w:r>
      <w:r w:rsidR="00096B0B" w:rsidRPr="00EE7246">
        <w:t xml:space="preserve"> </w:t>
      </w:r>
      <w:r w:rsidRPr="00EE7246">
        <w:t>2</w:t>
      </w:r>
      <w:r w:rsidR="00096B0B" w:rsidRPr="00EE7246">
        <w:t xml:space="preserve"> </w:t>
      </w:r>
      <w:r w:rsidRPr="00EE7246">
        <w:t>July</w:t>
      </w:r>
      <w:r w:rsidR="00096B0B" w:rsidRPr="00EE7246">
        <w:t xml:space="preserve"> </w:t>
      </w:r>
      <w:r w:rsidRPr="00EE7246">
        <w:t>2015,</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recalled</w:t>
      </w:r>
      <w:r w:rsidR="00096B0B" w:rsidRPr="00EE7246">
        <w:t xml:space="preserve"> </w:t>
      </w:r>
      <w:r w:rsidRPr="00EE7246">
        <w:t>the</w:t>
      </w:r>
      <w:r w:rsidR="00096B0B" w:rsidRPr="00EE7246">
        <w:t xml:space="preserve"> </w:t>
      </w:r>
      <w:r w:rsidRPr="00EE7246">
        <w:t>domestic</w:t>
      </w:r>
      <w:r w:rsidR="00096B0B" w:rsidRPr="00EE7246">
        <w:t xml:space="preserve"> </w:t>
      </w:r>
      <w:r w:rsidRPr="00EE7246">
        <w:t>proceedings</w:t>
      </w:r>
      <w:r w:rsidR="00096B0B" w:rsidRPr="00EE7246">
        <w:t xml:space="preserve"> </w:t>
      </w:r>
      <w:r w:rsidRPr="00EE7246">
        <w:t>with</w:t>
      </w:r>
      <w:r w:rsidR="00096B0B" w:rsidRPr="00EE7246">
        <w:t xml:space="preserve"> </w:t>
      </w:r>
      <w:r w:rsidRPr="00EE7246">
        <w:t>regard</w:t>
      </w:r>
      <w:r w:rsidR="00096B0B" w:rsidRPr="00EE7246">
        <w:t xml:space="preserve"> </w:t>
      </w:r>
      <w:r w:rsidRPr="00EE7246">
        <w:t>to</w:t>
      </w:r>
      <w:r w:rsidR="00096B0B" w:rsidRPr="00EE7246">
        <w:t xml:space="preserve"> </w:t>
      </w:r>
      <w:r w:rsidRPr="00EE7246">
        <w:t>the</w:t>
      </w:r>
      <w:r w:rsidR="00096B0B" w:rsidRPr="00EE7246">
        <w:t xml:space="preserve"> </w:t>
      </w:r>
      <w:r w:rsidRPr="00EE7246">
        <w:t>newspaper</w:t>
      </w:r>
      <w:r w:rsidR="00096B0B" w:rsidRPr="00EE7246">
        <w:t xml:space="preserve"> </w:t>
      </w:r>
      <w:r w:rsidRPr="00EE7246">
        <w:t>articles.</w:t>
      </w:r>
      <w:r w:rsidR="00096B0B" w:rsidRPr="00EE7246">
        <w:t xml:space="preserve"> </w:t>
      </w:r>
      <w:r w:rsidRPr="00EE7246">
        <w:t>It</w:t>
      </w:r>
      <w:r w:rsidR="00096B0B" w:rsidRPr="00EE7246">
        <w:t xml:space="preserve"> </w:t>
      </w:r>
      <w:r w:rsidRPr="00EE7246">
        <w:t>reiterates</w:t>
      </w:r>
      <w:r w:rsidR="00096B0B" w:rsidRPr="00EE7246">
        <w:t xml:space="preserve"> </w:t>
      </w:r>
      <w:r w:rsidRPr="00EE7246">
        <w:t>that</w:t>
      </w:r>
      <w:r w:rsidR="00096B0B" w:rsidRPr="00EE7246">
        <w:t xml:space="preserve"> </w:t>
      </w:r>
      <w:r w:rsidRPr="00EE7246">
        <w:t>the</w:t>
      </w:r>
      <w:r w:rsidR="00096B0B" w:rsidRPr="00EE7246">
        <w:t xml:space="preserve"> </w:t>
      </w:r>
      <w:r w:rsidRPr="00EE7246">
        <w:t>author</w:t>
      </w:r>
      <w:r w:rsidR="00096B0B" w:rsidRPr="00EE7246">
        <w:t xml:space="preserve"> </w:t>
      </w:r>
      <w:r w:rsidRPr="00EE7246">
        <w:t>has</w:t>
      </w:r>
      <w:r w:rsidR="00096B0B" w:rsidRPr="00EE7246">
        <w:t xml:space="preserve"> </w:t>
      </w:r>
      <w:r w:rsidRPr="00EE7246">
        <w:t>not</w:t>
      </w:r>
      <w:r w:rsidR="00096B0B" w:rsidRPr="00EE7246">
        <w:t xml:space="preserve"> </w:t>
      </w:r>
      <w:r w:rsidRPr="00EE7246">
        <w:t>submitted</w:t>
      </w:r>
      <w:r w:rsidR="00096B0B" w:rsidRPr="00EE7246">
        <w:t xml:space="preserve"> </w:t>
      </w:r>
      <w:r w:rsidRPr="00EE7246">
        <w:t>a</w:t>
      </w:r>
      <w:r w:rsidR="00096B0B" w:rsidRPr="00EE7246">
        <w:t xml:space="preserve"> </w:t>
      </w:r>
      <w:r w:rsidRPr="00EE7246">
        <w:t>procedural</w:t>
      </w:r>
      <w:r w:rsidR="00096B0B" w:rsidRPr="00EE7246">
        <w:t xml:space="preserve"> </w:t>
      </w:r>
      <w:r w:rsidRPr="00EE7246">
        <w:t>appeal</w:t>
      </w:r>
      <w:r w:rsidR="00096B0B" w:rsidRPr="00EE7246">
        <w:t xml:space="preserve"> </w:t>
      </w:r>
      <w:r w:rsidRPr="00EE7246">
        <w:t>against</w:t>
      </w:r>
      <w:r w:rsidR="00096B0B" w:rsidRPr="00EE7246">
        <w:t xml:space="preserve"> </w:t>
      </w:r>
      <w:r w:rsidRPr="00EE7246">
        <w:t>the</w:t>
      </w:r>
      <w:r w:rsidR="00096B0B" w:rsidRPr="00EE7246">
        <w:t xml:space="preserve"> </w:t>
      </w:r>
      <w:r w:rsidRPr="00EE7246">
        <w:t>court</w:t>
      </w:r>
      <w:r w:rsidR="00096B0B" w:rsidRPr="00EE7246">
        <w:t xml:space="preserve"> </w:t>
      </w:r>
      <w:r w:rsidRPr="00EE7246">
        <w:t>decision</w:t>
      </w:r>
      <w:r w:rsidR="00096B0B" w:rsidRPr="00EE7246">
        <w:t xml:space="preserve"> </w:t>
      </w:r>
      <w:r w:rsidRPr="00EE7246">
        <w:t>of</w:t>
      </w:r>
      <w:r w:rsidR="00096B0B" w:rsidRPr="00EE7246">
        <w:t xml:space="preserve"> </w:t>
      </w:r>
      <w:r w:rsidRPr="00EE7246">
        <w:t>29</w:t>
      </w:r>
      <w:r w:rsidR="00096B0B" w:rsidRPr="00EE7246">
        <w:t xml:space="preserve"> </w:t>
      </w:r>
      <w:r w:rsidRPr="00EE7246">
        <w:t>January</w:t>
      </w:r>
      <w:r w:rsidR="00096B0B" w:rsidRPr="00EE7246">
        <w:t xml:space="preserve"> </w:t>
      </w:r>
      <w:r w:rsidRPr="00EE7246">
        <w:t>2010.</w:t>
      </w:r>
      <w:r w:rsidR="00096B0B" w:rsidRPr="00EE7246">
        <w:t xml:space="preserve"> </w:t>
      </w:r>
      <w:r w:rsidRPr="00EE7246">
        <w:t>It</w:t>
      </w:r>
      <w:r w:rsidR="00096B0B" w:rsidRPr="00EE7246">
        <w:t xml:space="preserve"> </w:t>
      </w:r>
      <w:r w:rsidRPr="00EE7246">
        <w:t>adds</w:t>
      </w:r>
      <w:r w:rsidR="00096B0B" w:rsidRPr="00EE7246">
        <w:t xml:space="preserve"> </w:t>
      </w:r>
      <w:r w:rsidRPr="00EE7246">
        <w:t>that</w:t>
      </w:r>
      <w:r w:rsidR="00096B0B" w:rsidRPr="00EE7246">
        <w:t xml:space="preserve"> </w:t>
      </w:r>
      <w:r w:rsidRPr="00EE7246">
        <w:t>the</w:t>
      </w:r>
      <w:r w:rsidR="00096B0B" w:rsidRPr="00EE7246">
        <w:t xml:space="preserve"> </w:t>
      </w:r>
      <w:r w:rsidRPr="00EE7246">
        <w:t>writ</w:t>
      </w:r>
      <w:r w:rsidR="00096B0B" w:rsidRPr="00EE7246">
        <w:t xml:space="preserve"> </w:t>
      </w:r>
      <w:r w:rsidRPr="00EE7246">
        <w:t>of</w:t>
      </w:r>
      <w:r w:rsidR="00096B0B" w:rsidRPr="00EE7246">
        <w:t xml:space="preserve"> </w:t>
      </w:r>
      <w:r w:rsidRPr="00EE7246">
        <w:t>execution</w:t>
      </w:r>
      <w:r w:rsidR="00096B0B" w:rsidRPr="00EE7246">
        <w:t xml:space="preserve"> </w:t>
      </w:r>
      <w:r w:rsidRPr="00EE7246">
        <w:t>was</w:t>
      </w:r>
      <w:r w:rsidR="00096B0B" w:rsidRPr="00EE7246">
        <w:t xml:space="preserve"> </w:t>
      </w:r>
      <w:r w:rsidRPr="00EE7246">
        <w:t>returned</w:t>
      </w:r>
      <w:r w:rsidR="00096B0B" w:rsidRPr="00EE7246">
        <w:t xml:space="preserve"> </w:t>
      </w:r>
      <w:r w:rsidRPr="00EE7246">
        <w:t>to</w:t>
      </w:r>
      <w:r w:rsidR="00096B0B" w:rsidRPr="00EE7246">
        <w:t xml:space="preserve"> </w:t>
      </w:r>
      <w:r w:rsidRPr="00EE7246">
        <w:t>the</w:t>
      </w:r>
      <w:r w:rsidR="00096B0B" w:rsidRPr="00EE7246">
        <w:t xml:space="preserve"> </w:t>
      </w:r>
      <w:r w:rsidRPr="00EE7246">
        <w:t>court</w:t>
      </w:r>
      <w:r w:rsidR="00096B0B" w:rsidRPr="00EE7246">
        <w:t xml:space="preserve"> </w:t>
      </w:r>
      <w:r w:rsidRPr="00EE7246">
        <w:t>further</w:t>
      </w:r>
      <w:r w:rsidR="00096B0B" w:rsidRPr="00EE7246">
        <w:t xml:space="preserve"> </w:t>
      </w:r>
      <w:r w:rsidRPr="00EE7246">
        <w:t>to</w:t>
      </w:r>
      <w:r w:rsidR="00096B0B" w:rsidRPr="00EE7246">
        <w:t xml:space="preserve"> </w:t>
      </w:r>
      <w:r w:rsidRPr="00EE7246">
        <w:t>the</w:t>
      </w:r>
      <w:r w:rsidR="00096B0B" w:rsidRPr="00EE7246">
        <w:t xml:space="preserve"> </w:t>
      </w:r>
      <w:r w:rsidRPr="00EE7246">
        <w:t>enforcement</w:t>
      </w:r>
      <w:r w:rsidR="00096B0B" w:rsidRPr="00EE7246">
        <w:t xml:space="preserve"> </w:t>
      </w:r>
      <w:r w:rsidRPr="00EE7246">
        <w:t>of</w:t>
      </w:r>
      <w:r w:rsidR="00096B0B" w:rsidRPr="00EE7246">
        <w:t xml:space="preserve"> </w:t>
      </w:r>
      <w:r w:rsidRPr="00EE7246">
        <w:t>the</w:t>
      </w:r>
      <w:r w:rsidR="00096B0B" w:rsidRPr="00EE7246">
        <w:t xml:space="preserve"> </w:t>
      </w:r>
      <w:r w:rsidRPr="00EE7246">
        <w:t>court</w:t>
      </w:r>
      <w:r w:rsidR="00096B0B" w:rsidRPr="00EE7246">
        <w:t xml:space="preserve"> </w:t>
      </w:r>
      <w:r w:rsidRPr="00EE7246">
        <w:t>decision</w:t>
      </w:r>
      <w:r w:rsidR="00096B0B" w:rsidRPr="00EE7246">
        <w:t xml:space="preserve"> </w:t>
      </w:r>
      <w:r w:rsidRPr="00EE7246">
        <w:t>of</w:t>
      </w:r>
      <w:r w:rsidR="00096B0B" w:rsidRPr="00EE7246">
        <w:t xml:space="preserve"> </w:t>
      </w:r>
      <w:r w:rsidRPr="00EE7246">
        <w:t>16</w:t>
      </w:r>
      <w:r w:rsidR="00096B0B" w:rsidRPr="00EE7246">
        <w:t xml:space="preserve"> </w:t>
      </w:r>
      <w:r w:rsidRPr="00EE7246">
        <w:t>January</w:t>
      </w:r>
      <w:r w:rsidR="00096B0B" w:rsidRPr="00EE7246">
        <w:t xml:space="preserve"> </w:t>
      </w:r>
      <w:r w:rsidRPr="00EE7246">
        <w:t>2009,</w:t>
      </w:r>
      <w:r w:rsidR="00096B0B" w:rsidRPr="00EE7246">
        <w:t xml:space="preserve"> </w:t>
      </w:r>
      <w:r w:rsidRPr="00EE7246">
        <w:t>that</w:t>
      </w:r>
      <w:r w:rsidR="00096B0B" w:rsidRPr="00EE7246">
        <w:t xml:space="preserve"> </w:t>
      </w:r>
      <w:r w:rsidRPr="00EE7246">
        <w:t>is,</w:t>
      </w:r>
      <w:r w:rsidR="00096B0B" w:rsidRPr="00EE7246">
        <w:t xml:space="preserve"> </w:t>
      </w:r>
      <w:r w:rsidRPr="00EE7246">
        <w:t>by</w:t>
      </w:r>
      <w:r w:rsidR="00096B0B" w:rsidRPr="00EE7246">
        <w:t xml:space="preserve"> </w:t>
      </w:r>
      <w:r w:rsidRPr="00EE7246">
        <w:t>the</w:t>
      </w:r>
      <w:r w:rsidR="00096B0B" w:rsidRPr="00EE7246">
        <w:t xml:space="preserve"> </w:t>
      </w:r>
      <w:r w:rsidRPr="00EE7246">
        <w:t>publication</w:t>
      </w:r>
      <w:r w:rsidR="00096B0B" w:rsidRPr="00EE7246">
        <w:t xml:space="preserve"> </w:t>
      </w:r>
      <w:r w:rsidRPr="00EE7246">
        <w:t>of</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on</w:t>
      </w:r>
      <w:r w:rsidR="00096B0B" w:rsidRPr="00EE7246">
        <w:t xml:space="preserve"> </w:t>
      </w:r>
      <w:r w:rsidRPr="00EE7246">
        <w:t>16</w:t>
      </w:r>
      <w:r w:rsidR="00096B0B" w:rsidRPr="00EE7246">
        <w:t xml:space="preserve"> </w:t>
      </w:r>
      <w:r w:rsidRPr="00EE7246">
        <w:t>July</w:t>
      </w:r>
      <w:r w:rsidR="00096B0B" w:rsidRPr="00EE7246">
        <w:t xml:space="preserve"> </w:t>
      </w:r>
      <w:r w:rsidRPr="00EE7246">
        <w:t>2009.</w:t>
      </w:r>
    </w:p>
    <w:p w:rsidR="00F2197E" w:rsidRPr="00EE7246" w:rsidRDefault="008239B1" w:rsidP="008239B1">
      <w:pPr>
        <w:pStyle w:val="H23G"/>
      </w:pPr>
      <w:r w:rsidRPr="00EE7246">
        <w:tab/>
      </w:r>
      <w:r w:rsidR="00F2197E" w:rsidRPr="00EE7246">
        <w:tab/>
        <w:t>Author</w:t>
      </w:r>
      <w:r w:rsidR="001E080A">
        <w:t>’</w:t>
      </w:r>
      <w:r w:rsidR="00F2197E" w:rsidRPr="00EE7246">
        <w:t>s</w:t>
      </w:r>
      <w:r w:rsidR="00096B0B" w:rsidRPr="00EE7246">
        <w:t xml:space="preserve"> </w:t>
      </w:r>
      <w:r w:rsidR="00F2197E" w:rsidRPr="00EE7246">
        <w:t>comments</w:t>
      </w:r>
      <w:r w:rsidR="00096B0B" w:rsidRPr="00EE7246">
        <w:t xml:space="preserve"> </w:t>
      </w:r>
      <w:r w:rsidR="00F2197E" w:rsidRPr="00EE7246">
        <w:t>on</w:t>
      </w:r>
      <w:r w:rsidR="00096B0B" w:rsidRPr="00EE7246">
        <w:t xml:space="preserve"> </w:t>
      </w:r>
      <w:r w:rsidR="00F2197E" w:rsidRPr="00EE7246">
        <w:t>the</w:t>
      </w:r>
      <w:r w:rsidR="00096B0B" w:rsidRPr="00EE7246">
        <w:t xml:space="preserve"> </w:t>
      </w:r>
      <w:r w:rsidR="00F2197E" w:rsidRPr="00EE7246">
        <w:t>State</w:t>
      </w:r>
      <w:r w:rsidR="00096B0B" w:rsidRPr="00EE7246">
        <w:t xml:space="preserve"> </w:t>
      </w:r>
      <w:r w:rsidR="00F2197E" w:rsidRPr="00EE7246">
        <w:t>party</w:t>
      </w:r>
      <w:r w:rsidR="001E080A">
        <w:t>’</w:t>
      </w:r>
      <w:r w:rsidR="00F2197E" w:rsidRPr="00EE7246">
        <w:t>s</w:t>
      </w:r>
      <w:r w:rsidR="00096B0B" w:rsidRPr="00EE7246">
        <w:t xml:space="preserve"> </w:t>
      </w:r>
      <w:r w:rsidR="00F2197E" w:rsidRPr="00EE7246">
        <w:t>observations</w:t>
      </w:r>
    </w:p>
    <w:p w:rsidR="00F2197E" w:rsidRPr="00EE7246" w:rsidRDefault="00F2197E" w:rsidP="005145CD">
      <w:pPr>
        <w:pStyle w:val="SingleTxtG"/>
      </w:pPr>
      <w:r w:rsidRPr="00EE7246">
        <w:t>5.1</w:t>
      </w:r>
      <w:r w:rsidRPr="00EE7246">
        <w:tab/>
        <w:t>On</w:t>
      </w:r>
      <w:r w:rsidR="00096B0B" w:rsidRPr="00EE7246">
        <w:t xml:space="preserve"> </w:t>
      </w:r>
      <w:r w:rsidRPr="00EE7246">
        <w:t>8</w:t>
      </w:r>
      <w:r w:rsidR="00096B0B" w:rsidRPr="00EE7246">
        <w:t xml:space="preserve"> </w:t>
      </w:r>
      <w:r w:rsidRPr="00EE7246">
        <w:t>September</w:t>
      </w:r>
      <w:r w:rsidR="00096B0B" w:rsidRPr="00EE7246">
        <w:t xml:space="preserve"> </w:t>
      </w:r>
      <w:r w:rsidRPr="00EE7246">
        <w:t>2014,</w:t>
      </w:r>
      <w:r w:rsidR="00096B0B" w:rsidRPr="00EE7246">
        <w:t xml:space="preserve"> </w:t>
      </w:r>
      <w:r w:rsidRPr="00EE7246">
        <w:t>the</w:t>
      </w:r>
      <w:r w:rsidR="00096B0B" w:rsidRPr="00EE7246">
        <w:t xml:space="preserve"> </w:t>
      </w:r>
      <w:r w:rsidRPr="00EE7246">
        <w:t>author</w:t>
      </w:r>
      <w:r w:rsidR="00096B0B" w:rsidRPr="00EE7246">
        <w:t xml:space="preserve"> </w:t>
      </w:r>
      <w:r w:rsidRPr="00EE7246">
        <w:t>challenged</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1E080A">
        <w:t>’</w:t>
      </w:r>
      <w:r w:rsidRPr="00EE7246">
        <w:t>s</w:t>
      </w:r>
      <w:r w:rsidR="00096B0B" w:rsidRPr="00EE7246">
        <w:t xml:space="preserve"> </w:t>
      </w:r>
      <w:r w:rsidRPr="00EE7246">
        <w:t>observations</w:t>
      </w:r>
      <w:r w:rsidR="00096B0B" w:rsidRPr="00EE7246">
        <w:t xml:space="preserve"> </w:t>
      </w:r>
      <w:r w:rsidRPr="00EE7246">
        <w:t>as</w:t>
      </w:r>
      <w:r w:rsidR="00096B0B" w:rsidRPr="00EE7246">
        <w:t xml:space="preserve"> </w:t>
      </w:r>
      <w:r w:rsidRPr="00EE7246">
        <w:t>inaccurate</w:t>
      </w:r>
      <w:r w:rsidR="00096B0B" w:rsidRPr="00EE7246">
        <w:t xml:space="preserve"> </w:t>
      </w:r>
      <w:r w:rsidRPr="00EE7246">
        <w:t>and</w:t>
      </w:r>
      <w:r w:rsidR="00096B0B" w:rsidRPr="00EE7246">
        <w:t xml:space="preserve"> </w:t>
      </w:r>
      <w:r w:rsidRPr="00EE7246">
        <w:t>lacking</w:t>
      </w:r>
      <w:r w:rsidR="00096B0B" w:rsidRPr="00EE7246">
        <w:t xml:space="preserve"> </w:t>
      </w:r>
      <w:r w:rsidRPr="00EE7246">
        <w:t>impartiality.</w:t>
      </w:r>
      <w:r w:rsidR="00096B0B" w:rsidRPr="00EE7246">
        <w:t xml:space="preserve"> </w:t>
      </w:r>
      <w:r w:rsidRPr="00EE7246">
        <w:t>On</w:t>
      </w:r>
      <w:r w:rsidR="00096B0B" w:rsidRPr="00EE7246">
        <w:t xml:space="preserve"> </w:t>
      </w:r>
      <w:r w:rsidRPr="00EE7246">
        <w:t>24</w:t>
      </w:r>
      <w:r w:rsidR="00096B0B" w:rsidRPr="00EE7246">
        <w:t xml:space="preserve"> </w:t>
      </w:r>
      <w:r w:rsidRPr="00EE7246">
        <w:t>July</w:t>
      </w:r>
      <w:r w:rsidR="00096B0B" w:rsidRPr="00EE7246">
        <w:t xml:space="preserve"> </w:t>
      </w:r>
      <w:r w:rsidRPr="00EE7246">
        <w:t>2014,</w:t>
      </w:r>
      <w:r w:rsidR="00096B0B" w:rsidRPr="00EE7246">
        <w:t xml:space="preserve"> </w:t>
      </w:r>
      <w:r w:rsidRPr="00EE7246">
        <w:t>the</w:t>
      </w:r>
      <w:r w:rsidR="00096B0B" w:rsidRPr="00EE7246">
        <w:t xml:space="preserve"> </w:t>
      </w:r>
      <w:r w:rsidRPr="00EE7246">
        <w:t>Ministry</w:t>
      </w:r>
      <w:r w:rsidR="00096B0B" w:rsidRPr="00EE7246">
        <w:t xml:space="preserve"> </w:t>
      </w:r>
      <w:r w:rsidRPr="00EE7246">
        <w:t>of</w:t>
      </w:r>
      <w:r w:rsidR="00096B0B" w:rsidRPr="00EE7246">
        <w:t xml:space="preserve"> </w:t>
      </w:r>
      <w:r w:rsidRPr="00EE7246">
        <w:t>Justice</w:t>
      </w:r>
      <w:r w:rsidR="00096B0B" w:rsidRPr="00EE7246">
        <w:t xml:space="preserve"> </w:t>
      </w:r>
      <w:r w:rsidRPr="00EE7246">
        <w:t>forwarded</w:t>
      </w:r>
      <w:r w:rsidR="00096B0B" w:rsidRPr="00EE7246">
        <w:t xml:space="preserve"> </w:t>
      </w:r>
      <w:r w:rsidRPr="00EE7246">
        <w:t>his</w:t>
      </w:r>
      <w:r w:rsidR="00096B0B" w:rsidRPr="00EE7246">
        <w:t xml:space="preserve"> </w:t>
      </w:r>
      <w:r w:rsidRPr="00EE7246">
        <w:t>complaint,</w:t>
      </w:r>
      <w:r w:rsidR="00096B0B" w:rsidRPr="00EE7246">
        <w:t xml:space="preserve"> </w:t>
      </w:r>
      <w:r w:rsidRPr="00EE7246">
        <w:t>without</w:t>
      </w:r>
      <w:r w:rsidR="00096B0B" w:rsidRPr="00EE7246">
        <w:t xml:space="preserve"> </w:t>
      </w:r>
      <w:r w:rsidRPr="00EE7246">
        <w:t>having</w:t>
      </w:r>
      <w:r w:rsidR="00096B0B" w:rsidRPr="00EE7246">
        <w:t xml:space="preserve"> </w:t>
      </w:r>
      <w:r w:rsidRPr="00EE7246">
        <w:t>considered</w:t>
      </w:r>
      <w:r w:rsidR="00096B0B" w:rsidRPr="00EE7246">
        <w:t xml:space="preserve"> </w:t>
      </w:r>
      <w:r w:rsidRPr="00EE7246">
        <w:t>it,</w:t>
      </w:r>
      <w:r w:rsidR="00096B0B" w:rsidRPr="00EE7246">
        <w:t xml:space="preserve"> </w:t>
      </w:r>
      <w:r w:rsidRPr="00EE7246">
        <w:t>to</w:t>
      </w:r>
      <w:r w:rsidR="00096B0B" w:rsidRPr="00EE7246">
        <w:t xml:space="preserve"> </w:t>
      </w:r>
      <w:r w:rsidRPr="00EE7246">
        <w:t>the</w:t>
      </w:r>
      <w:r w:rsidR="00096B0B" w:rsidRPr="00EE7246">
        <w:t xml:space="preserve"> </w:t>
      </w:r>
      <w:r w:rsidRPr="00EE7246">
        <w:t>Supreme</w:t>
      </w:r>
      <w:r w:rsidR="00096B0B" w:rsidRPr="00EE7246">
        <w:t xml:space="preserve"> </w:t>
      </w:r>
      <w:r w:rsidRPr="00EE7246">
        <w:t>Court</w:t>
      </w:r>
      <w:r w:rsidR="00096B0B" w:rsidRPr="00EE7246">
        <w:t xml:space="preserve"> </w:t>
      </w:r>
      <w:r w:rsidRPr="00EE7246">
        <w:t>and</w:t>
      </w:r>
      <w:r w:rsidR="00096B0B" w:rsidRPr="00EE7246">
        <w:t xml:space="preserve"> </w:t>
      </w:r>
      <w:r w:rsidRPr="00EE7246">
        <w:t>the</w:t>
      </w:r>
      <w:r w:rsidR="00096B0B" w:rsidRPr="00EE7246">
        <w:t xml:space="preserve"> </w:t>
      </w:r>
      <w:r w:rsidRPr="00EE7246">
        <w:t>Prosecutor-General</w:t>
      </w:r>
      <w:r w:rsidR="001E080A">
        <w:t>’</w:t>
      </w:r>
      <w:r w:rsidRPr="00EE7246">
        <w:t>s</w:t>
      </w:r>
      <w:r w:rsidR="00096B0B" w:rsidRPr="00EE7246">
        <w:t xml:space="preserve"> </w:t>
      </w:r>
      <w:r w:rsidRPr="00EE7246">
        <w:t>Office,</w:t>
      </w:r>
      <w:r w:rsidR="00096B0B" w:rsidRPr="00EE7246">
        <w:t xml:space="preserve"> </w:t>
      </w:r>
      <w:r w:rsidRPr="00EE7246">
        <w:t>asking</w:t>
      </w:r>
      <w:r w:rsidR="00096B0B" w:rsidRPr="00EE7246">
        <w:t xml:space="preserve"> </w:t>
      </w:r>
      <w:r w:rsidRPr="00EE7246">
        <w:t>them</w:t>
      </w:r>
      <w:r w:rsidR="00096B0B" w:rsidRPr="00EE7246">
        <w:t xml:space="preserve"> </w:t>
      </w:r>
      <w:r w:rsidRPr="00EE7246">
        <w:t>to</w:t>
      </w:r>
      <w:r w:rsidR="00096B0B" w:rsidRPr="00EE7246">
        <w:t xml:space="preserve"> </w:t>
      </w:r>
      <w:r w:rsidRPr="00EE7246">
        <w:t>provide</w:t>
      </w:r>
      <w:r w:rsidR="00096B0B" w:rsidRPr="00EE7246">
        <w:t xml:space="preserve"> </w:t>
      </w:r>
      <w:r w:rsidRPr="00EE7246">
        <w:t>conclusions</w:t>
      </w:r>
      <w:r w:rsidR="00096B0B" w:rsidRPr="00EE7246">
        <w:t xml:space="preserve"> </w:t>
      </w:r>
      <w:r w:rsidRPr="00EE7246">
        <w:t>as</w:t>
      </w:r>
      <w:r w:rsidR="00096B0B" w:rsidRPr="00EE7246">
        <w:t xml:space="preserve"> </w:t>
      </w:r>
      <w:r w:rsidRPr="00EE7246">
        <w:t>to</w:t>
      </w:r>
      <w:r w:rsidR="00096B0B" w:rsidRPr="00EE7246">
        <w:t xml:space="preserve"> </w:t>
      </w:r>
      <w:r w:rsidRPr="00EE7246">
        <w:t>its</w:t>
      </w:r>
      <w:r w:rsidR="00096B0B" w:rsidRPr="00EE7246">
        <w:t xml:space="preserve"> </w:t>
      </w:r>
      <w:r w:rsidRPr="00EE7246">
        <w:t>inadmissibility.</w:t>
      </w:r>
      <w:r w:rsidR="001E080A">
        <w:t xml:space="preserve"> </w:t>
      </w:r>
      <w:r w:rsidRPr="00EE7246">
        <w:t>The</w:t>
      </w:r>
      <w:r w:rsidR="00096B0B" w:rsidRPr="00EE7246">
        <w:t xml:space="preserve"> </w:t>
      </w:r>
      <w:r w:rsidRPr="00EE7246">
        <w:t>Ministry</w:t>
      </w:r>
      <w:r w:rsidR="00096B0B" w:rsidRPr="00EE7246">
        <w:t xml:space="preserve"> </w:t>
      </w:r>
      <w:r w:rsidRPr="00EE7246">
        <w:t>of</w:t>
      </w:r>
      <w:r w:rsidR="00096B0B" w:rsidRPr="00EE7246">
        <w:t xml:space="preserve"> </w:t>
      </w:r>
      <w:r w:rsidRPr="00EE7246">
        <w:t>Justice</w:t>
      </w:r>
      <w:r w:rsidR="00096B0B" w:rsidRPr="00EE7246">
        <w:t xml:space="preserve"> </w:t>
      </w:r>
      <w:r w:rsidRPr="00EE7246">
        <w:t>also</w:t>
      </w:r>
      <w:r w:rsidR="00096B0B" w:rsidRPr="00EE7246">
        <w:t xml:space="preserve"> </w:t>
      </w:r>
      <w:r w:rsidRPr="00EE7246">
        <w:t>requested</w:t>
      </w:r>
      <w:r w:rsidR="00096B0B" w:rsidRPr="00EE7246">
        <w:t xml:space="preserve"> </w:t>
      </w:r>
      <w:r w:rsidRPr="00EE7246">
        <w:t>the</w:t>
      </w:r>
      <w:r w:rsidR="00096B0B" w:rsidRPr="00EE7246">
        <w:t xml:space="preserve"> </w:t>
      </w:r>
      <w:r w:rsidRPr="00EE7246">
        <w:t>Supreme</w:t>
      </w:r>
      <w:r w:rsidR="00096B0B" w:rsidRPr="00EE7246">
        <w:t xml:space="preserve"> </w:t>
      </w:r>
      <w:r w:rsidRPr="00EE7246">
        <w:t>Court</w:t>
      </w:r>
      <w:r w:rsidR="00096B0B" w:rsidRPr="00EE7246">
        <w:t xml:space="preserve"> </w:t>
      </w:r>
      <w:r w:rsidRPr="00EE7246">
        <w:t>and</w:t>
      </w:r>
      <w:r w:rsidR="00096B0B" w:rsidRPr="00EE7246">
        <w:t xml:space="preserve"> </w:t>
      </w:r>
      <w:r w:rsidRPr="00EE7246">
        <w:t>the</w:t>
      </w:r>
      <w:r w:rsidR="00096B0B" w:rsidRPr="00EE7246">
        <w:t xml:space="preserve"> </w:t>
      </w:r>
      <w:r w:rsidRPr="00EE7246">
        <w:t>Prosecutor-General</w:t>
      </w:r>
      <w:r w:rsidR="001E080A">
        <w:t>’</w:t>
      </w:r>
      <w:r w:rsidRPr="00EE7246">
        <w:t>s</w:t>
      </w:r>
      <w:r w:rsidR="00096B0B" w:rsidRPr="00EE7246">
        <w:t xml:space="preserve"> </w:t>
      </w:r>
      <w:r w:rsidRPr="00EE7246">
        <w:t>Office</w:t>
      </w:r>
      <w:r w:rsidR="00096B0B" w:rsidRPr="00EE7246">
        <w:t xml:space="preserve"> </w:t>
      </w:r>
      <w:r w:rsidRPr="00EE7246">
        <w:t>to</w:t>
      </w:r>
      <w:r w:rsidR="00096B0B" w:rsidRPr="00EE7246">
        <w:t xml:space="preserve"> </w:t>
      </w:r>
      <w:r w:rsidRPr="00EE7246">
        <w:t>provide</w:t>
      </w:r>
      <w:r w:rsidR="00096B0B" w:rsidRPr="00EE7246">
        <w:t xml:space="preserve"> </w:t>
      </w:r>
      <w:r w:rsidRPr="00EE7246">
        <w:t>a</w:t>
      </w:r>
      <w:r w:rsidR="00096B0B" w:rsidRPr="00EE7246">
        <w:t xml:space="preserve"> </w:t>
      </w:r>
      <w:r w:rsidR="001E080A">
        <w:t>“</w:t>
      </w:r>
      <w:r w:rsidRPr="00EE7246">
        <w:t>rebuttal</w:t>
      </w:r>
      <w:r w:rsidR="00096B0B" w:rsidRPr="00EE7246">
        <w:t xml:space="preserve"> </w:t>
      </w:r>
      <w:r w:rsidRPr="00EE7246">
        <w:t>of</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unsubstantiated</w:t>
      </w:r>
      <w:r w:rsidR="00096B0B" w:rsidRPr="00EE7246">
        <w:t xml:space="preserve"> </w:t>
      </w:r>
      <w:r w:rsidRPr="00EE7246">
        <w:t>claims,</w:t>
      </w:r>
      <w:r w:rsidR="00096B0B" w:rsidRPr="00EE7246">
        <w:t xml:space="preserve"> </w:t>
      </w:r>
      <w:r w:rsidRPr="00EE7246">
        <w:t>for</w:t>
      </w:r>
      <w:r w:rsidR="00096B0B" w:rsidRPr="00EE7246">
        <w:t xml:space="preserve"> </w:t>
      </w:r>
      <w:r w:rsidRPr="00EE7246">
        <w:t>subsequent</w:t>
      </w:r>
      <w:r w:rsidR="00096B0B" w:rsidRPr="00EE7246">
        <w:t xml:space="preserve"> </w:t>
      </w:r>
      <w:r w:rsidRPr="00EE7246">
        <w:t>transmittal</w:t>
      </w:r>
      <w:r w:rsidR="00096B0B" w:rsidRPr="00EE7246">
        <w:t xml:space="preserve"> </w:t>
      </w:r>
      <w:r w:rsidRPr="00EE7246">
        <w:t>to</w:t>
      </w:r>
      <w:r w:rsidR="00096B0B" w:rsidRPr="00EE7246">
        <w:t xml:space="preserve"> </w:t>
      </w:r>
      <w:r w:rsidRPr="00EE7246">
        <w:t>the</w:t>
      </w:r>
      <w:r w:rsidR="00096B0B" w:rsidRPr="00EE7246">
        <w:t xml:space="preserve"> </w:t>
      </w:r>
      <w:r w:rsidRPr="00EE7246">
        <w:t>Ministry</w:t>
      </w:r>
      <w:r w:rsidR="00096B0B" w:rsidRPr="00EE7246">
        <w:t xml:space="preserve"> </w:t>
      </w:r>
      <w:r w:rsidRPr="00EE7246">
        <w:t>of</w:t>
      </w:r>
      <w:r w:rsidR="00096B0B" w:rsidRPr="00EE7246">
        <w:t xml:space="preserve"> </w:t>
      </w:r>
      <w:r w:rsidRPr="00EE7246">
        <w:t>Internal</w:t>
      </w:r>
      <w:r w:rsidR="00096B0B" w:rsidRPr="00EE7246">
        <w:t xml:space="preserve"> </w:t>
      </w:r>
      <w:r w:rsidRPr="00EE7246">
        <w:t>Affairs</w:t>
      </w:r>
      <w:r w:rsidR="001E080A">
        <w:t>”</w:t>
      </w:r>
      <w:r w:rsidRPr="00EE7246">
        <w:t>.</w:t>
      </w:r>
      <w:r w:rsidR="00096B0B" w:rsidRPr="00EE7246">
        <w:t xml:space="preserve"> </w:t>
      </w:r>
      <w:r w:rsidRPr="00EE7246">
        <w:t>The</w:t>
      </w:r>
      <w:r w:rsidR="00096B0B" w:rsidRPr="00EE7246">
        <w:t xml:space="preserve"> </w:t>
      </w:r>
      <w:r w:rsidRPr="00EE7246">
        <w:t>author</w:t>
      </w:r>
      <w:r w:rsidR="00096B0B" w:rsidRPr="00EE7246">
        <w:t xml:space="preserve"> </w:t>
      </w:r>
      <w:r w:rsidRPr="00EE7246">
        <w:t>claims</w:t>
      </w:r>
      <w:r w:rsidR="00096B0B" w:rsidRPr="00EE7246">
        <w:t xml:space="preserve"> </w:t>
      </w:r>
      <w:r w:rsidRPr="00EE7246">
        <w:t>that</w:t>
      </w:r>
      <w:r w:rsidR="00096B0B" w:rsidRPr="00EE7246">
        <w:t xml:space="preserve"> </w:t>
      </w:r>
      <w:r w:rsidRPr="00EE7246">
        <w:t>such</w:t>
      </w:r>
      <w:r w:rsidR="00096B0B" w:rsidRPr="00EE7246">
        <w:t xml:space="preserve"> </w:t>
      </w:r>
      <w:r w:rsidRPr="00EE7246">
        <w:t>instructions</w:t>
      </w:r>
      <w:r w:rsidR="00096B0B" w:rsidRPr="00EE7246">
        <w:t xml:space="preserve"> </w:t>
      </w:r>
      <w:r w:rsidRPr="00EE7246">
        <w:t>are</w:t>
      </w:r>
      <w:r w:rsidR="00096B0B" w:rsidRPr="00EE7246">
        <w:t xml:space="preserve"> </w:t>
      </w:r>
      <w:r w:rsidRPr="00EE7246">
        <w:t>unfair.</w:t>
      </w:r>
    </w:p>
    <w:p w:rsidR="00F2197E" w:rsidRPr="00EE7246" w:rsidRDefault="00F2197E" w:rsidP="005145CD">
      <w:pPr>
        <w:pStyle w:val="SingleTxtG"/>
      </w:pPr>
      <w:r w:rsidRPr="00EE7246">
        <w:t>5.2</w:t>
      </w:r>
      <w:r w:rsidRPr="00EE7246">
        <w:tab/>
        <w:t>The</w:t>
      </w:r>
      <w:r w:rsidR="00096B0B" w:rsidRPr="00EE7246">
        <w:t xml:space="preserve"> </w:t>
      </w:r>
      <w:r w:rsidRPr="00EE7246">
        <w:t>author</w:t>
      </w:r>
      <w:r w:rsidR="00096B0B" w:rsidRPr="00EE7246">
        <w:t xml:space="preserve"> </w:t>
      </w:r>
      <w:r w:rsidRPr="00EE7246">
        <w:t>adds</w:t>
      </w:r>
      <w:r w:rsidR="00096B0B" w:rsidRPr="00EE7246">
        <w:t xml:space="preserve"> </w:t>
      </w:r>
      <w:r w:rsidRPr="00EE7246">
        <w:t>that</w:t>
      </w:r>
      <w:r w:rsidR="00096B0B" w:rsidRPr="00EE7246">
        <w:t xml:space="preserve"> </w:t>
      </w:r>
      <w:r w:rsidRPr="00EE7246">
        <w:t>he</w:t>
      </w:r>
      <w:r w:rsidR="00096B0B" w:rsidRPr="00EE7246">
        <w:t xml:space="preserve"> </w:t>
      </w:r>
      <w:r w:rsidRPr="00EE7246">
        <w:t>was</w:t>
      </w:r>
      <w:r w:rsidR="00096B0B" w:rsidRPr="00EE7246">
        <w:t xml:space="preserve"> </w:t>
      </w:r>
      <w:r w:rsidRPr="00EE7246">
        <w:t>forced</w:t>
      </w:r>
      <w:r w:rsidR="00096B0B" w:rsidRPr="00EE7246">
        <w:t xml:space="preserve"> </w:t>
      </w:r>
      <w:r w:rsidRPr="00EE7246">
        <w:t>to</w:t>
      </w:r>
      <w:r w:rsidR="00096B0B" w:rsidRPr="00EE7246">
        <w:t xml:space="preserve"> </w:t>
      </w:r>
      <w:r w:rsidRPr="00EE7246">
        <w:t>resign,</w:t>
      </w:r>
      <w:r w:rsidR="00096B0B" w:rsidRPr="00EE7246">
        <w:t xml:space="preserve"> </w:t>
      </w:r>
      <w:r w:rsidRPr="00EE7246">
        <w:t>under</w:t>
      </w:r>
      <w:r w:rsidR="00096B0B" w:rsidRPr="00EE7246">
        <w:t xml:space="preserve"> </w:t>
      </w:r>
      <w:r w:rsidRPr="00EE7246">
        <w:t>pressure</w:t>
      </w:r>
      <w:r w:rsidR="00096B0B" w:rsidRPr="00EE7246">
        <w:t xml:space="preserve"> </w:t>
      </w:r>
      <w:r w:rsidRPr="00EE7246">
        <w:t>from</w:t>
      </w:r>
      <w:r w:rsidR="00096B0B" w:rsidRPr="00EE7246">
        <w:t xml:space="preserve"> </w:t>
      </w:r>
      <w:r w:rsidRPr="00EE7246">
        <w:t>the</w:t>
      </w:r>
      <w:r w:rsidR="00096B0B" w:rsidRPr="00EE7246">
        <w:t xml:space="preserve"> </w:t>
      </w:r>
      <w:r w:rsidRPr="00EE7246">
        <w:t>Prosecutor-General</w:t>
      </w:r>
      <w:r w:rsidR="001E080A">
        <w:t>’</w:t>
      </w:r>
      <w:r w:rsidRPr="00EE7246">
        <w:t>s</w:t>
      </w:r>
      <w:r w:rsidR="00096B0B" w:rsidRPr="00EE7246">
        <w:t xml:space="preserve"> </w:t>
      </w:r>
      <w:r w:rsidRPr="00EE7246">
        <w:t>Office.</w:t>
      </w:r>
      <w:r w:rsidR="00096B0B" w:rsidRPr="00EE7246">
        <w:t xml:space="preserve"> </w:t>
      </w:r>
      <w:r w:rsidRPr="00EE7246">
        <w:t>As</w:t>
      </w:r>
      <w:r w:rsidR="00096B0B" w:rsidRPr="00EE7246">
        <w:t xml:space="preserve"> </w:t>
      </w:r>
      <w:r w:rsidRPr="00EE7246">
        <w:t>the</w:t>
      </w:r>
      <w:r w:rsidR="00096B0B" w:rsidRPr="00EE7246">
        <w:t xml:space="preserve"> </w:t>
      </w:r>
      <w:r w:rsidRPr="00EE7246">
        <w:t>Prosecutor-General</w:t>
      </w:r>
      <w:r w:rsidR="001E080A">
        <w:t>’</w:t>
      </w:r>
      <w:r w:rsidRPr="00EE7246">
        <w:t>s</w:t>
      </w:r>
      <w:r w:rsidR="00096B0B" w:rsidRPr="00EE7246">
        <w:t xml:space="preserve"> </w:t>
      </w:r>
      <w:r w:rsidRPr="00EE7246">
        <w:t>Office</w:t>
      </w:r>
      <w:r w:rsidR="00096B0B" w:rsidRPr="00EE7246">
        <w:t xml:space="preserve"> </w:t>
      </w:r>
      <w:r w:rsidRPr="00EE7246">
        <w:t>had</w:t>
      </w:r>
      <w:r w:rsidR="00096B0B" w:rsidRPr="00EE7246">
        <w:t xml:space="preserve"> </w:t>
      </w:r>
      <w:r w:rsidRPr="00EE7246">
        <w:t>initiated</w:t>
      </w:r>
      <w:r w:rsidR="00096B0B" w:rsidRPr="00EE7246">
        <w:t xml:space="preserve"> </w:t>
      </w:r>
      <w:r w:rsidRPr="00EE7246">
        <w:t>criminal</w:t>
      </w:r>
      <w:r w:rsidR="00096B0B" w:rsidRPr="00EE7246">
        <w:t xml:space="preserve"> </w:t>
      </w:r>
      <w:r w:rsidRPr="00EE7246">
        <w:t>proceedings</w:t>
      </w:r>
      <w:r w:rsidR="00096B0B" w:rsidRPr="00EE7246">
        <w:t xml:space="preserve"> </w:t>
      </w:r>
      <w:r w:rsidRPr="00EE7246">
        <w:t>against</w:t>
      </w:r>
      <w:r w:rsidR="00096B0B" w:rsidRPr="00EE7246">
        <w:t xml:space="preserve"> </w:t>
      </w:r>
      <w:r w:rsidRPr="00EE7246">
        <w:t>him,</w:t>
      </w:r>
      <w:r w:rsidR="00096B0B" w:rsidRPr="00EE7246">
        <w:t xml:space="preserve"> </w:t>
      </w:r>
      <w:r w:rsidRPr="00EE7246">
        <w:t>it</w:t>
      </w:r>
      <w:r w:rsidR="00096B0B" w:rsidRPr="00EE7246">
        <w:t xml:space="preserve"> </w:t>
      </w:r>
      <w:r w:rsidRPr="00EE7246">
        <w:t>acted</w:t>
      </w:r>
      <w:r w:rsidR="00096B0B" w:rsidRPr="00EE7246">
        <w:t xml:space="preserve"> </w:t>
      </w:r>
      <w:r w:rsidRPr="00EE7246">
        <w:t>to</w:t>
      </w:r>
      <w:r w:rsidR="00096B0B" w:rsidRPr="00EE7246">
        <w:t xml:space="preserve"> </w:t>
      </w:r>
      <w:r w:rsidRPr="00EE7246">
        <w:t>prevent</w:t>
      </w:r>
      <w:r w:rsidR="00096B0B" w:rsidRPr="00EE7246">
        <w:t xml:space="preserve"> </w:t>
      </w:r>
      <w:r w:rsidRPr="00EE7246">
        <w:t>his</w:t>
      </w:r>
      <w:r w:rsidR="00096B0B" w:rsidRPr="00EE7246">
        <w:t xml:space="preserve"> </w:t>
      </w:r>
      <w:r w:rsidRPr="00EE7246">
        <w:t>reinstatement.</w:t>
      </w:r>
      <w:r w:rsidR="00096B0B" w:rsidRPr="00EE7246">
        <w:t xml:space="preserve"> </w:t>
      </w:r>
      <w:r w:rsidRPr="00EE7246">
        <w:t>The</w:t>
      </w:r>
      <w:r w:rsidR="00096B0B" w:rsidRPr="00EE7246">
        <w:t xml:space="preserve"> </w:t>
      </w:r>
      <w:r w:rsidRPr="00EE7246">
        <w:t>author</w:t>
      </w:r>
      <w:r w:rsidR="00096B0B" w:rsidRPr="00EE7246">
        <w:t xml:space="preserve"> </w:t>
      </w:r>
      <w:r w:rsidRPr="00EE7246">
        <w:t>explains</w:t>
      </w:r>
      <w:r w:rsidR="00096B0B" w:rsidRPr="00EE7246">
        <w:t xml:space="preserve"> </w:t>
      </w:r>
      <w:r w:rsidRPr="00EE7246">
        <w:t>that,</w:t>
      </w:r>
      <w:r w:rsidR="00096B0B" w:rsidRPr="00EE7246">
        <w:t xml:space="preserve"> </w:t>
      </w:r>
      <w:r w:rsidRPr="00EE7246">
        <w:t>as</w:t>
      </w:r>
      <w:r w:rsidR="00096B0B" w:rsidRPr="00EE7246">
        <w:t xml:space="preserve"> </w:t>
      </w:r>
      <w:r w:rsidRPr="00EE7246">
        <w:t>a</w:t>
      </w:r>
      <w:r w:rsidR="00096B0B" w:rsidRPr="00EE7246">
        <w:t xml:space="preserve"> </w:t>
      </w:r>
      <w:r w:rsidRPr="00EE7246">
        <w:t>rector,</w:t>
      </w:r>
      <w:r w:rsidR="00096B0B" w:rsidRPr="00EE7246">
        <w:t xml:space="preserve"> </w:t>
      </w:r>
      <w:r w:rsidRPr="00EE7246">
        <w:t>he</w:t>
      </w:r>
      <w:r w:rsidR="00096B0B" w:rsidRPr="00EE7246">
        <w:t xml:space="preserve"> </w:t>
      </w:r>
      <w:r w:rsidRPr="00EE7246">
        <w:t>identified,</w:t>
      </w:r>
      <w:r w:rsidR="00096B0B" w:rsidRPr="00EE7246">
        <w:t xml:space="preserve"> </w:t>
      </w:r>
      <w:r w:rsidRPr="00EE7246">
        <w:t>and</w:t>
      </w:r>
      <w:r w:rsidR="00096B0B" w:rsidRPr="00EE7246">
        <w:t xml:space="preserve"> </w:t>
      </w:r>
      <w:r w:rsidRPr="00EE7246">
        <w:t>took</w:t>
      </w:r>
      <w:r w:rsidR="00096B0B" w:rsidRPr="00EE7246">
        <w:t xml:space="preserve"> </w:t>
      </w:r>
      <w:r w:rsidRPr="00EE7246">
        <w:t>measures</w:t>
      </w:r>
      <w:r w:rsidR="00096B0B" w:rsidRPr="00EE7246">
        <w:t xml:space="preserve"> </w:t>
      </w:r>
      <w:r w:rsidRPr="00EE7246">
        <w:t>against,</w:t>
      </w:r>
      <w:r w:rsidR="00096B0B" w:rsidRPr="00EE7246">
        <w:t xml:space="preserve"> </w:t>
      </w:r>
      <w:r w:rsidRPr="00EE7246">
        <w:t>a</w:t>
      </w:r>
      <w:r w:rsidR="00096B0B" w:rsidRPr="00EE7246">
        <w:t xml:space="preserve"> </w:t>
      </w:r>
      <w:r w:rsidRPr="00EE7246">
        <w:t>number</w:t>
      </w:r>
      <w:r w:rsidR="00096B0B" w:rsidRPr="00EE7246">
        <w:t xml:space="preserve"> </w:t>
      </w:r>
      <w:r w:rsidRPr="00EE7246">
        <w:t>of</w:t>
      </w:r>
      <w:r w:rsidR="00096B0B" w:rsidRPr="00EE7246">
        <w:t xml:space="preserve"> </w:t>
      </w:r>
      <w:r w:rsidRPr="00EE7246">
        <w:t>students</w:t>
      </w:r>
      <w:r w:rsidR="00096B0B" w:rsidRPr="00EE7246">
        <w:t xml:space="preserve"> </w:t>
      </w:r>
      <w:r w:rsidRPr="00EE7246">
        <w:t>who</w:t>
      </w:r>
      <w:r w:rsidR="00096B0B" w:rsidRPr="00EE7246">
        <w:t xml:space="preserve"> </w:t>
      </w:r>
      <w:r w:rsidRPr="00EE7246">
        <w:t>had</w:t>
      </w:r>
      <w:r w:rsidR="00096B0B" w:rsidRPr="00EE7246">
        <w:t xml:space="preserve"> </w:t>
      </w:r>
      <w:r w:rsidRPr="00EE7246">
        <w:t>entered</w:t>
      </w:r>
      <w:r w:rsidR="00096B0B" w:rsidRPr="00EE7246">
        <w:t xml:space="preserve"> </w:t>
      </w:r>
      <w:r w:rsidRPr="00EE7246">
        <w:t>the</w:t>
      </w:r>
      <w:r w:rsidR="00096B0B" w:rsidRPr="00EE7246">
        <w:t xml:space="preserve"> </w:t>
      </w:r>
      <w:r w:rsidRPr="00EE7246">
        <w:t>university</w:t>
      </w:r>
      <w:r w:rsidR="00096B0B" w:rsidRPr="00EE7246">
        <w:t xml:space="preserve"> </w:t>
      </w:r>
      <w:r w:rsidRPr="00EE7246">
        <w:t>without</w:t>
      </w:r>
      <w:r w:rsidR="00096B0B" w:rsidRPr="00EE7246">
        <w:t xml:space="preserve"> </w:t>
      </w:r>
      <w:r w:rsidRPr="00EE7246">
        <w:t>a</w:t>
      </w:r>
      <w:r w:rsidR="00096B0B" w:rsidRPr="00EE7246">
        <w:t xml:space="preserve"> </w:t>
      </w:r>
      <w:r w:rsidRPr="00EE7246">
        <w:t>passing</w:t>
      </w:r>
      <w:r w:rsidR="00096B0B" w:rsidRPr="00EE7246">
        <w:t xml:space="preserve"> </w:t>
      </w:r>
      <w:r w:rsidRPr="00EE7246">
        <w:t>grade</w:t>
      </w:r>
      <w:r w:rsidR="00096B0B" w:rsidRPr="00EE7246">
        <w:t xml:space="preserve"> </w:t>
      </w:r>
      <w:r w:rsidRPr="00EE7246">
        <w:t>only</w:t>
      </w:r>
      <w:r w:rsidR="00096B0B" w:rsidRPr="00EE7246">
        <w:t xml:space="preserve"> </w:t>
      </w:r>
      <w:r w:rsidRPr="00EE7246">
        <w:t>because</w:t>
      </w:r>
      <w:r w:rsidR="00096B0B" w:rsidRPr="00EE7246">
        <w:t xml:space="preserve"> </w:t>
      </w:r>
      <w:r w:rsidRPr="00EE7246">
        <w:t>they</w:t>
      </w:r>
      <w:r w:rsidR="00096B0B" w:rsidRPr="00EE7246">
        <w:t xml:space="preserve"> </w:t>
      </w:r>
      <w:r w:rsidRPr="00EE7246">
        <w:t>were</w:t>
      </w:r>
      <w:r w:rsidR="00096B0B" w:rsidRPr="00EE7246">
        <w:t xml:space="preserve"> </w:t>
      </w:r>
      <w:r w:rsidRPr="00EE7246">
        <w:t>close</w:t>
      </w:r>
      <w:r w:rsidR="00096B0B" w:rsidRPr="00EE7246">
        <w:t xml:space="preserve"> </w:t>
      </w:r>
      <w:r w:rsidRPr="00EE7246">
        <w:t>relatives</w:t>
      </w:r>
      <w:r w:rsidR="00096B0B" w:rsidRPr="00EE7246">
        <w:t xml:space="preserve"> </w:t>
      </w:r>
      <w:r w:rsidRPr="00EE7246">
        <w:t>of</w:t>
      </w:r>
      <w:r w:rsidR="00096B0B" w:rsidRPr="00EE7246">
        <w:t xml:space="preserve"> </w:t>
      </w:r>
      <w:r w:rsidRPr="00EE7246">
        <w:t>civil</w:t>
      </w:r>
      <w:r w:rsidR="00096B0B" w:rsidRPr="00EE7246">
        <w:t xml:space="preserve"> </w:t>
      </w:r>
      <w:r w:rsidRPr="00EE7246">
        <w:t>servants</w:t>
      </w:r>
      <w:r w:rsidR="00096B0B" w:rsidRPr="00EE7246">
        <w:t xml:space="preserve"> </w:t>
      </w:r>
      <w:r w:rsidRPr="00EE7246">
        <w:t>and</w:t>
      </w:r>
      <w:r w:rsidR="00096B0B" w:rsidRPr="00EE7246">
        <w:t xml:space="preserve"> </w:t>
      </w:r>
      <w:r w:rsidRPr="00EE7246">
        <w:t>employees</w:t>
      </w:r>
      <w:r w:rsidR="00096B0B" w:rsidRPr="00EE7246">
        <w:t xml:space="preserve"> </w:t>
      </w:r>
      <w:r w:rsidRPr="00EE7246">
        <w:t>of</w:t>
      </w:r>
      <w:r w:rsidR="00096B0B" w:rsidRPr="00EE7246">
        <w:t xml:space="preserve"> </w:t>
      </w:r>
      <w:r w:rsidRPr="00EE7246">
        <w:t>the</w:t>
      </w:r>
      <w:r w:rsidR="00096B0B" w:rsidRPr="00EE7246">
        <w:t xml:space="preserve"> </w:t>
      </w:r>
      <w:r w:rsidRPr="00EE7246">
        <w:t>Prosecutor</w:t>
      </w:r>
      <w:r w:rsidR="001E080A">
        <w:t>’</w:t>
      </w:r>
      <w:r w:rsidRPr="00EE7246">
        <w:t>s</w:t>
      </w:r>
      <w:r w:rsidR="00096B0B" w:rsidRPr="00EE7246">
        <w:t xml:space="preserve"> </w:t>
      </w:r>
      <w:r w:rsidRPr="00EE7246">
        <w:t>Office.</w:t>
      </w:r>
      <w:r w:rsidR="00096B0B" w:rsidRPr="00EE7246">
        <w:t xml:space="preserve"> </w:t>
      </w:r>
      <w:r w:rsidRPr="00EE7246">
        <w:t>He</w:t>
      </w:r>
      <w:r w:rsidR="00096B0B" w:rsidRPr="00EE7246">
        <w:t xml:space="preserve"> </w:t>
      </w:r>
      <w:r w:rsidRPr="00EE7246">
        <w:t>also</w:t>
      </w:r>
      <w:r w:rsidR="00096B0B" w:rsidRPr="00EE7246">
        <w:t xml:space="preserve"> </w:t>
      </w:r>
      <w:r w:rsidRPr="00EE7246">
        <w:t>identified</w:t>
      </w:r>
      <w:r w:rsidR="00096B0B" w:rsidRPr="00EE7246">
        <w:t xml:space="preserve"> </w:t>
      </w:r>
      <w:r w:rsidRPr="00EE7246">
        <w:t>cases</w:t>
      </w:r>
      <w:r w:rsidR="00096B0B" w:rsidRPr="00EE7246">
        <w:t xml:space="preserve"> </w:t>
      </w:r>
      <w:r w:rsidRPr="00EE7246">
        <w:t>of</w:t>
      </w:r>
      <w:r w:rsidR="00096B0B" w:rsidRPr="00EE7246">
        <w:t xml:space="preserve"> </w:t>
      </w:r>
      <w:r w:rsidRPr="00EE7246">
        <w:t>corruption</w:t>
      </w:r>
      <w:r w:rsidR="00096B0B" w:rsidRPr="00EE7246">
        <w:t xml:space="preserve"> </w:t>
      </w:r>
      <w:r w:rsidRPr="00EE7246">
        <w:t>and</w:t>
      </w:r>
      <w:r w:rsidR="00096B0B" w:rsidRPr="00EE7246">
        <w:t xml:space="preserve"> </w:t>
      </w:r>
      <w:r w:rsidRPr="00EE7246">
        <w:t>fraud</w:t>
      </w:r>
      <w:r w:rsidR="00096B0B" w:rsidRPr="00EE7246">
        <w:t xml:space="preserve"> </w:t>
      </w:r>
      <w:r w:rsidRPr="00EE7246">
        <w:t>among</w:t>
      </w:r>
      <w:r w:rsidR="00096B0B" w:rsidRPr="00EE7246">
        <w:t xml:space="preserve"> </w:t>
      </w:r>
      <w:r w:rsidRPr="00EE7246">
        <w:t>university</w:t>
      </w:r>
      <w:r w:rsidR="00096B0B" w:rsidRPr="00EE7246">
        <w:t xml:space="preserve"> </w:t>
      </w:r>
      <w:r w:rsidRPr="00EE7246">
        <w:t>staff,</w:t>
      </w:r>
      <w:r w:rsidR="00096B0B" w:rsidRPr="00EE7246">
        <w:t xml:space="preserve"> </w:t>
      </w:r>
      <w:r w:rsidRPr="00EE7246">
        <w:t>which</w:t>
      </w:r>
      <w:r w:rsidR="00096B0B" w:rsidRPr="00EE7246">
        <w:t xml:space="preserve"> </w:t>
      </w:r>
      <w:r w:rsidRPr="00EE7246">
        <w:t>were</w:t>
      </w:r>
      <w:r w:rsidR="00096B0B" w:rsidRPr="00EE7246">
        <w:t xml:space="preserve"> </w:t>
      </w:r>
      <w:r w:rsidRPr="00EE7246">
        <w:t>covered</w:t>
      </w:r>
      <w:r w:rsidR="00096B0B" w:rsidRPr="00EE7246">
        <w:t xml:space="preserve"> </w:t>
      </w:r>
      <w:r w:rsidRPr="00EE7246">
        <w:t>up</w:t>
      </w:r>
      <w:r w:rsidR="00096B0B" w:rsidRPr="00EE7246">
        <w:t xml:space="preserve"> </w:t>
      </w:r>
      <w:r w:rsidRPr="00EE7246">
        <w:t>by</w:t>
      </w:r>
      <w:r w:rsidR="00096B0B" w:rsidRPr="00EE7246">
        <w:t xml:space="preserve"> </w:t>
      </w:r>
      <w:r w:rsidRPr="00EE7246">
        <w:t>prosecuting</w:t>
      </w:r>
      <w:r w:rsidR="00096B0B" w:rsidRPr="00EE7246">
        <w:t xml:space="preserve"> </w:t>
      </w:r>
      <w:r w:rsidRPr="00EE7246">
        <w:t>authorities</w:t>
      </w:r>
      <w:r w:rsidR="00096B0B" w:rsidRPr="00EE7246">
        <w:t xml:space="preserve"> </w:t>
      </w:r>
      <w:r w:rsidRPr="00EE7246">
        <w:t>and</w:t>
      </w:r>
      <w:r w:rsidR="00096B0B" w:rsidRPr="00EE7246">
        <w:t xml:space="preserve"> </w:t>
      </w:r>
      <w:r w:rsidRPr="00EE7246">
        <w:t>administrative</w:t>
      </w:r>
      <w:r w:rsidR="00096B0B" w:rsidRPr="00EE7246">
        <w:t xml:space="preserve"> </w:t>
      </w:r>
      <w:r w:rsidRPr="00EE7246">
        <w:t>courts.</w:t>
      </w:r>
      <w:r w:rsidR="00096B0B" w:rsidRPr="00EE7246">
        <w:t xml:space="preserve"> </w:t>
      </w:r>
      <w:r w:rsidRPr="00EE7246">
        <w:t>As</w:t>
      </w:r>
      <w:r w:rsidR="00096B0B" w:rsidRPr="00EE7246">
        <w:t xml:space="preserve"> </w:t>
      </w:r>
      <w:r w:rsidRPr="00EE7246">
        <w:t>the</w:t>
      </w:r>
      <w:r w:rsidR="00096B0B" w:rsidRPr="00EE7246">
        <w:t xml:space="preserve"> </w:t>
      </w:r>
      <w:r w:rsidRPr="00EE7246">
        <w:t>author</w:t>
      </w:r>
      <w:r w:rsidR="00096B0B" w:rsidRPr="00EE7246">
        <w:t xml:space="preserve"> </w:t>
      </w:r>
      <w:r w:rsidRPr="00EE7246">
        <w:t>had</w:t>
      </w:r>
      <w:r w:rsidR="00096B0B" w:rsidRPr="00EE7246">
        <w:t xml:space="preserve"> </w:t>
      </w:r>
      <w:r w:rsidRPr="00EE7246">
        <w:t>refused</w:t>
      </w:r>
      <w:r w:rsidR="00096B0B" w:rsidRPr="00EE7246">
        <w:t xml:space="preserve"> </w:t>
      </w:r>
      <w:r w:rsidRPr="00EE7246">
        <w:t>to</w:t>
      </w:r>
      <w:r w:rsidR="00096B0B" w:rsidRPr="00EE7246">
        <w:t xml:space="preserve"> </w:t>
      </w:r>
      <w:r w:rsidRPr="00EE7246">
        <w:t>follow</w:t>
      </w:r>
      <w:r w:rsidR="00096B0B" w:rsidRPr="00EE7246">
        <w:t xml:space="preserve"> </w:t>
      </w:r>
      <w:r w:rsidRPr="00EE7246">
        <w:t>instructions</w:t>
      </w:r>
      <w:r w:rsidR="00096B0B" w:rsidRPr="00EE7246">
        <w:t xml:space="preserve"> </w:t>
      </w:r>
      <w:r w:rsidRPr="00EE7246">
        <w:t>of</w:t>
      </w:r>
      <w:r w:rsidR="00096B0B" w:rsidRPr="00EE7246">
        <w:t xml:space="preserve"> </w:t>
      </w:r>
      <w:r w:rsidRPr="00EE7246">
        <w:t>the</w:t>
      </w:r>
      <w:r w:rsidR="00096B0B" w:rsidRPr="00EE7246">
        <w:t xml:space="preserve"> </w:t>
      </w:r>
      <w:r w:rsidRPr="00EE7246">
        <w:t>authorities</w:t>
      </w:r>
      <w:r w:rsidR="00096B0B" w:rsidRPr="00EE7246">
        <w:t xml:space="preserve"> </w:t>
      </w:r>
      <w:r w:rsidRPr="00EE7246">
        <w:t>to</w:t>
      </w:r>
      <w:r w:rsidR="00096B0B" w:rsidRPr="00EE7246">
        <w:t xml:space="preserve"> </w:t>
      </w:r>
      <w:r w:rsidRPr="00EE7246">
        <w:t>reinstate</w:t>
      </w:r>
      <w:r w:rsidR="00096B0B" w:rsidRPr="00EE7246">
        <w:t xml:space="preserve"> </w:t>
      </w:r>
      <w:r w:rsidRPr="00EE7246">
        <w:t>such</w:t>
      </w:r>
      <w:r w:rsidR="00096B0B" w:rsidRPr="00EE7246">
        <w:t xml:space="preserve"> </w:t>
      </w:r>
      <w:r w:rsidRPr="00EE7246">
        <w:t>students</w:t>
      </w:r>
      <w:r w:rsidR="00096B0B" w:rsidRPr="00EE7246">
        <w:t xml:space="preserve"> </w:t>
      </w:r>
      <w:r w:rsidRPr="00EE7246">
        <w:t>and</w:t>
      </w:r>
      <w:r w:rsidR="00096B0B" w:rsidRPr="00EE7246">
        <w:t xml:space="preserve"> </w:t>
      </w:r>
      <w:r w:rsidRPr="00EE7246">
        <w:t>staff,</w:t>
      </w:r>
      <w:r w:rsidR="00096B0B" w:rsidRPr="00EE7246">
        <w:t xml:space="preserve"> </w:t>
      </w:r>
      <w:r w:rsidRPr="00EE7246">
        <w:t>criminal</w:t>
      </w:r>
      <w:r w:rsidR="00096B0B" w:rsidRPr="00EE7246">
        <w:t xml:space="preserve"> </w:t>
      </w:r>
      <w:r w:rsidRPr="00EE7246">
        <w:t>proceedings</w:t>
      </w:r>
      <w:r w:rsidR="00096B0B" w:rsidRPr="00EE7246">
        <w:t xml:space="preserve"> </w:t>
      </w:r>
      <w:r w:rsidRPr="00EE7246">
        <w:t>were</w:t>
      </w:r>
      <w:r w:rsidR="00096B0B" w:rsidRPr="00EE7246">
        <w:t xml:space="preserve"> </w:t>
      </w:r>
      <w:r w:rsidRPr="00EE7246">
        <w:t>brought</w:t>
      </w:r>
      <w:r w:rsidR="00096B0B" w:rsidRPr="00EE7246">
        <w:t xml:space="preserve"> </w:t>
      </w:r>
      <w:r w:rsidRPr="00EE7246">
        <w:t>against</w:t>
      </w:r>
      <w:r w:rsidR="00096B0B" w:rsidRPr="00EE7246">
        <w:t xml:space="preserve"> </w:t>
      </w:r>
      <w:r w:rsidRPr="00EE7246">
        <w:t>him;</w:t>
      </w:r>
      <w:r w:rsidR="00096B0B" w:rsidRPr="00EE7246">
        <w:t xml:space="preserve"> </w:t>
      </w:r>
      <w:r w:rsidRPr="00EE7246">
        <w:t>he</w:t>
      </w:r>
      <w:r w:rsidR="00096B0B" w:rsidRPr="00EE7246">
        <w:t xml:space="preserve"> </w:t>
      </w:r>
      <w:r w:rsidRPr="00EE7246">
        <w:t>was,</w:t>
      </w:r>
      <w:r w:rsidR="00096B0B" w:rsidRPr="00EE7246">
        <w:t xml:space="preserve"> </w:t>
      </w:r>
      <w:r w:rsidRPr="00EE7246">
        <w:t>in</w:t>
      </w:r>
      <w:r w:rsidR="00096B0B" w:rsidRPr="00EE7246">
        <w:t xml:space="preserve"> </w:t>
      </w:r>
      <w:r w:rsidRPr="00EE7246">
        <w:t>particular,</w:t>
      </w:r>
      <w:r w:rsidR="00096B0B" w:rsidRPr="00EE7246">
        <w:t xml:space="preserve"> </w:t>
      </w:r>
      <w:r w:rsidRPr="00EE7246">
        <w:t>accused</w:t>
      </w:r>
      <w:r w:rsidR="00096B0B" w:rsidRPr="00EE7246">
        <w:t xml:space="preserve"> </w:t>
      </w:r>
      <w:r w:rsidRPr="00EE7246">
        <w:t>of</w:t>
      </w:r>
      <w:r w:rsidR="00096B0B" w:rsidRPr="00EE7246">
        <w:t xml:space="preserve"> </w:t>
      </w:r>
      <w:r w:rsidRPr="00EE7246">
        <w:t>enrolling</w:t>
      </w:r>
      <w:r w:rsidR="00096B0B" w:rsidRPr="00EE7246">
        <w:t xml:space="preserve"> </w:t>
      </w:r>
      <w:r w:rsidR="001E080A">
        <w:t>“</w:t>
      </w:r>
      <w:r w:rsidRPr="00EE7246">
        <w:t>unqualified</w:t>
      </w:r>
      <w:r w:rsidR="001E080A">
        <w:t>”</w:t>
      </w:r>
      <w:r w:rsidR="00096B0B" w:rsidRPr="00EE7246">
        <w:t xml:space="preserve"> </w:t>
      </w:r>
      <w:r w:rsidRPr="00EE7246">
        <w:t>students</w:t>
      </w:r>
      <w:r w:rsidR="00096B0B" w:rsidRPr="00EE7246">
        <w:t xml:space="preserve"> </w:t>
      </w:r>
      <w:r w:rsidRPr="00EE7246">
        <w:t>and</w:t>
      </w:r>
      <w:r w:rsidR="00096B0B" w:rsidRPr="00EE7246">
        <w:t xml:space="preserve"> </w:t>
      </w:r>
      <w:r w:rsidRPr="00EE7246">
        <w:t>delivering</w:t>
      </w:r>
      <w:r w:rsidR="00096B0B" w:rsidRPr="00EE7246">
        <w:t xml:space="preserve"> </w:t>
      </w:r>
      <w:r w:rsidRPr="00EE7246">
        <w:t>fake</w:t>
      </w:r>
      <w:r w:rsidR="00096B0B" w:rsidRPr="00EE7246">
        <w:t xml:space="preserve"> </w:t>
      </w:r>
      <w:r w:rsidRPr="00EE7246">
        <w:t>diplomas</w:t>
      </w:r>
      <w:r w:rsidR="00096B0B" w:rsidRPr="00EE7246">
        <w:t xml:space="preserve"> </w:t>
      </w:r>
      <w:r w:rsidRPr="00EE7246">
        <w:t>to</w:t>
      </w:r>
      <w:r w:rsidR="00096B0B" w:rsidRPr="00EE7246">
        <w:t xml:space="preserve"> </w:t>
      </w:r>
      <w:r w:rsidRPr="00EE7246">
        <w:t>them.</w:t>
      </w:r>
      <w:r w:rsidR="00096B0B" w:rsidRPr="00EE7246">
        <w:t xml:space="preserve"> </w:t>
      </w:r>
      <w:r w:rsidRPr="00EE7246">
        <w:t>In</w:t>
      </w:r>
      <w:r w:rsidR="00096B0B" w:rsidRPr="00EE7246">
        <w:t xml:space="preserve"> </w:t>
      </w:r>
      <w:r w:rsidRPr="00EE7246">
        <w:t>his</w:t>
      </w:r>
      <w:r w:rsidR="00096B0B" w:rsidRPr="00EE7246">
        <w:t xml:space="preserve"> </w:t>
      </w:r>
      <w:r w:rsidRPr="00EE7246">
        <w:t>acquittal,</w:t>
      </w:r>
      <w:r w:rsidR="00096B0B" w:rsidRPr="00EE7246">
        <w:t xml:space="preserve"> </w:t>
      </w:r>
      <w:r w:rsidRPr="00EE7246">
        <w:t>the</w:t>
      </w:r>
      <w:r w:rsidR="00096B0B" w:rsidRPr="00EE7246">
        <w:t xml:space="preserve"> </w:t>
      </w:r>
      <w:r w:rsidRPr="00EE7246">
        <w:t>court</w:t>
      </w:r>
      <w:r w:rsidR="00096B0B" w:rsidRPr="00EE7246">
        <w:t xml:space="preserve"> </w:t>
      </w:r>
      <w:r w:rsidRPr="00EE7246">
        <w:t>noted</w:t>
      </w:r>
      <w:r w:rsidR="00096B0B" w:rsidRPr="00EE7246">
        <w:t xml:space="preserve"> </w:t>
      </w:r>
      <w:r w:rsidRPr="00EE7246">
        <w:t>that</w:t>
      </w:r>
      <w:r w:rsidR="00096B0B" w:rsidRPr="00EE7246">
        <w:t xml:space="preserve"> </w:t>
      </w:r>
      <w:r w:rsidRPr="00EE7246">
        <w:t>the</w:t>
      </w:r>
      <w:r w:rsidR="00096B0B" w:rsidRPr="00EE7246">
        <w:t xml:space="preserve"> </w:t>
      </w:r>
      <w:r w:rsidRPr="00EE7246">
        <w:t>author,</w:t>
      </w:r>
      <w:r w:rsidR="00096B0B" w:rsidRPr="00EE7246">
        <w:t xml:space="preserve"> </w:t>
      </w:r>
      <w:r w:rsidRPr="00EE7246">
        <w:t>on</w:t>
      </w:r>
      <w:r w:rsidR="00096B0B" w:rsidRPr="00EE7246">
        <w:t xml:space="preserve"> </w:t>
      </w:r>
      <w:r w:rsidRPr="00EE7246">
        <w:t>the</w:t>
      </w:r>
      <w:r w:rsidR="00096B0B" w:rsidRPr="00EE7246">
        <w:t xml:space="preserve"> </w:t>
      </w:r>
      <w:r w:rsidRPr="00EE7246">
        <w:t>contrary,</w:t>
      </w:r>
      <w:r w:rsidR="00096B0B" w:rsidRPr="00EE7246">
        <w:t xml:space="preserve"> </w:t>
      </w:r>
      <w:r w:rsidRPr="00EE7246">
        <w:t>had</w:t>
      </w:r>
      <w:r w:rsidR="00096B0B" w:rsidRPr="00EE7246">
        <w:t xml:space="preserve"> </w:t>
      </w:r>
      <w:r w:rsidRPr="00EE7246">
        <w:t>taken</w:t>
      </w:r>
      <w:r w:rsidR="00096B0B" w:rsidRPr="00EE7246">
        <w:t xml:space="preserve"> </w:t>
      </w:r>
      <w:r w:rsidRPr="00EE7246">
        <w:t>measures</w:t>
      </w:r>
      <w:r w:rsidR="00096B0B" w:rsidRPr="00EE7246">
        <w:t xml:space="preserve"> </w:t>
      </w:r>
      <w:r w:rsidRPr="00EE7246">
        <w:t>to</w:t>
      </w:r>
      <w:r w:rsidR="00096B0B" w:rsidRPr="00EE7246">
        <w:t xml:space="preserve"> </w:t>
      </w:r>
      <w:r w:rsidRPr="00EE7246">
        <w:t>eradicate</w:t>
      </w:r>
      <w:r w:rsidR="00096B0B" w:rsidRPr="00EE7246">
        <w:t xml:space="preserve"> </w:t>
      </w:r>
      <w:r w:rsidRPr="00EE7246">
        <w:t>such</w:t>
      </w:r>
      <w:r w:rsidR="00096B0B" w:rsidRPr="00EE7246">
        <w:t xml:space="preserve"> </w:t>
      </w:r>
      <w:r w:rsidRPr="00EE7246">
        <w:t>cases.</w:t>
      </w:r>
      <w:r w:rsidR="00096B0B" w:rsidRPr="00EE7246">
        <w:t xml:space="preserve"> </w:t>
      </w:r>
    </w:p>
    <w:p w:rsidR="00F2197E" w:rsidRPr="00EE7246" w:rsidRDefault="00F2197E" w:rsidP="005145CD">
      <w:pPr>
        <w:pStyle w:val="SingleTxtG"/>
      </w:pPr>
      <w:r w:rsidRPr="00EE7246">
        <w:lastRenderedPageBreak/>
        <w:t>5.3</w:t>
      </w:r>
      <w:r w:rsidRPr="00EE7246">
        <w:tab/>
        <w:t>The</w:t>
      </w:r>
      <w:r w:rsidR="00096B0B" w:rsidRPr="00EE7246">
        <w:t xml:space="preserve"> </w:t>
      </w:r>
      <w:r w:rsidRPr="00EE7246">
        <w:t>author</w:t>
      </w:r>
      <w:r w:rsidR="00096B0B" w:rsidRPr="00EE7246">
        <w:t xml:space="preserve"> </w:t>
      </w:r>
      <w:r w:rsidRPr="00EE7246">
        <w:t>also</w:t>
      </w:r>
      <w:r w:rsidR="00096B0B" w:rsidRPr="00EE7246">
        <w:t xml:space="preserve"> </w:t>
      </w:r>
      <w:r w:rsidRPr="00EE7246">
        <w:t>explains</w:t>
      </w:r>
      <w:r w:rsidR="00096B0B" w:rsidRPr="00EE7246">
        <w:t xml:space="preserve"> </w:t>
      </w:r>
      <w:r w:rsidRPr="00EE7246">
        <w:t>that</w:t>
      </w:r>
      <w:r w:rsidR="00096B0B" w:rsidRPr="00EE7246">
        <w:t xml:space="preserve"> </w:t>
      </w:r>
      <w:r w:rsidRPr="00EE7246">
        <w:t>in</w:t>
      </w:r>
      <w:r w:rsidR="00096B0B" w:rsidRPr="00EE7246">
        <w:t xml:space="preserve"> </w:t>
      </w:r>
      <w:r w:rsidRPr="00EE7246">
        <w:t>his</w:t>
      </w:r>
      <w:r w:rsidR="00096B0B" w:rsidRPr="00EE7246">
        <w:t xml:space="preserve"> </w:t>
      </w:r>
      <w:r w:rsidRPr="00EE7246">
        <w:t>resignation</w:t>
      </w:r>
      <w:r w:rsidR="00096B0B" w:rsidRPr="00EE7246">
        <w:t xml:space="preserve"> </w:t>
      </w:r>
      <w:r w:rsidRPr="00EE7246">
        <w:t>letter,</w:t>
      </w:r>
      <w:r w:rsidR="00096B0B" w:rsidRPr="00EE7246">
        <w:t xml:space="preserve"> </w:t>
      </w:r>
      <w:r w:rsidRPr="00EE7246">
        <w:t>he</w:t>
      </w:r>
      <w:r w:rsidR="00096B0B" w:rsidRPr="00EE7246">
        <w:t xml:space="preserve"> </w:t>
      </w:r>
      <w:r w:rsidRPr="00EE7246">
        <w:t>asked</w:t>
      </w:r>
      <w:r w:rsidR="00096B0B" w:rsidRPr="00EE7246">
        <w:t xml:space="preserve"> </w:t>
      </w:r>
      <w:r w:rsidRPr="00EE7246">
        <w:t>to</w:t>
      </w:r>
      <w:r w:rsidR="00096B0B" w:rsidRPr="00EE7246">
        <w:t xml:space="preserve"> </w:t>
      </w:r>
      <w:r w:rsidRPr="00EE7246">
        <w:t>be</w:t>
      </w:r>
      <w:r w:rsidR="00096B0B" w:rsidRPr="00EE7246">
        <w:t xml:space="preserve"> </w:t>
      </w:r>
      <w:r w:rsidRPr="00EE7246">
        <w:t>provided</w:t>
      </w:r>
      <w:r w:rsidR="00096B0B" w:rsidRPr="00EE7246">
        <w:t xml:space="preserve"> </w:t>
      </w:r>
      <w:r w:rsidRPr="00EE7246">
        <w:t>with</w:t>
      </w:r>
      <w:r w:rsidR="00096B0B" w:rsidRPr="00EE7246">
        <w:t xml:space="preserve"> </w:t>
      </w:r>
      <w:r w:rsidRPr="00EE7246">
        <w:t>another</w:t>
      </w:r>
      <w:r w:rsidR="00096B0B" w:rsidRPr="00EE7246">
        <w:t xml:space="preserve"> </w:t>
      </w:r>
      <w:r w:rsidRPr="00EE7246">
        <w:t>job,</w:t>
      </w:r>
      <w:r w:rsidR="00096B0B" w:rsidRPr="00EE7246">
        <w:t xml:space="preserve"> </w:t>
      </w:r>
      <w:r w:rsidRPr="00EE7246">
        <w:t>which</w:t>
      </w:r>
      <w:r w:rsidR="00096B0B" w:rsidRPr="00EE7246">
        <w:t xml:space="preserve"> </w:t>
      </w:r>
      <w:r w:rsidRPr="00EE7246">
        <w:t>was</w:t>
      </w:r>
      <w:r w:rsidR="00096B0B" w:rsidRPr="00EE7246">
        <w:t xml:space="preserve"> </w:t>
      </w:r>
      <w:r w:rsidRPr="00EE7246">
        <w:t>not</w:t>
      </w:r>
      <w:r w:rsidR="00096B0B" w:rsidRPr="00EE7246">
        <w:t xml:space="preserve"> </w:t>
      </w:r>
      <w:r w:rsidRPr="00EE7246">
        <w:t>done.</w:t>
      </w:r>
      <w:r w:rsidR="00096B0B" w:rsidRPr="00EE7246">
        <w:t xml:space="preserve"> </w:t>
      </w:r>
      <w:r w:rsidRPr="00EE7246">
        <w:t>His</w:t>
      </w:r>
      <w:r w:rsidR="00096B0B" w:rsidRPr="00EE7246">
        <w:t xml:space="preserve"> </w:t>
      </w:r>
      <w:r w:rsidRPr="00EE7246">
        <w:t>resignation</w:t>
      </w:r>
      <w:r w:rsidR="00096B0B" w:rsidRPr="00EE7246">
        <w:t xml:space="preserve"> </w:t>
      </w:r>
      <w:r w:rsidRPr="00EE7246">
        <w:t>was</w:t>
      </w:r>
      <w:r w:rsidR="00096B0B" w:rsidRPr="00EE7246">
        <w:t xml:space="preserve"> </w:t>
      </w:r>
      <w:r w:rsidRPr="00EE7246">
        <w:t>addressed</w:t>
      </w:r>
      <w:r w:rsidR="00096B0B" w:rsidRPr="00EE7246">
        <w:t xml:space="preserve"> </w:t>
      </w:r>
      <w:r w:rsidRPr="00EE7246">
        <w:t>to</w:t>
      </w:r>
      <w:r w:rsidR="00096B0B" w:rsidRPr="00EE7246">
        <w:t xml:space="preserve"> </w:t>
      </w:r>
      <w:r w:rsidRPr="00EE7246">
        <w:t>a</w:t>
      </w:r>
      <w:r w:rsidR="00096B0B" w:rsidRPr="00EE7246">
        <w:t xml:space="preserve"> </w:t>
      </w:r>
      <w:r w:rsidRPr="00EE7246">
        <w:t>deputy</w:t>
      </w:r>
      <w:r w:rsidR="00096B0B" w:rsidRPr="00EE7246">
        <w:t xml:space="preserve"> </w:t>
      </w:r>
      <w:r w:rsidRPr="00EE7246">
        <w:t>Prime</w:t>
      </w:r>
      <w:r w:rsidR="00096B0B" w:rsidRPr="00EE7246">
        <w:t xml:space="preserve"> </w:t>
      </w:r>
      <w:r w:rsidRPr="00EE7246">
        <w:t>Minister,</w:t>
      </w:r>
      <w:r w:rsidR="00096B0B" w:rsidRPr="00EE7246">
        <w:t xml:space="preserve"> </w:t>
      </w:r>
      <w:r w:rsidRPr="00EE7246">
        <w:t>and</w:t>
      </w:r>
      <w:r w:rsidR="00096B0B" w:rsidRPr="00EE7246">
        <w:t xml:space="preserve"> </w:t>
      </w:r>
      <w:r w:rsidRPr="00EE7246">
        <w:t>not</w:t>
      </w:r>
      <w:r w:rsidR="00096B0B" w:rsidRPr="00EE7246">
        <w:t xml:space="preserve"> </w:t>
      </w:r>
      <w:r w:rsidRPr="00EE7246">
        <w:t>to</w:t>
      </w:r>
      <w:r w:rsidR="00096B0B" w:rsidRPr="00EE7246">
        <w:t xml:space="preserve"> </w:t>
      </w:r>
      <w:r w:rsidRPr="00EE7246">
        <w:t>the</w:t>
      </w:r>
      <w:r w:rsidR="00096B0B" w:rsidRPr="00EE7246">
        <w:t xml:space="preserve"> </w:t>
      </w:r>
      <w:r w:rsidRPr="00EE7246">
        <w:t>President</w:t>
      </w:r>
      <w:r w:rsidR="00096B0B" w:rsidRPr="00EE7246">
        <w:t xml:space="preserve"> </w:t>
      </w:r>
      <w:r w:rsidRPr="00EE7246">
        <w:t>who</w:t>
      </w:r>
      <w:r w:rsidR="00096B0B" w:rsidRPr="00EE7246">
        <w:t xml:space="preserve"> </w:t>
      </w:r>
      <w:r w:rsidRPr="00EE7246">
        <w:t>decides</w:t>
      </w:r>
      <w:r w:rsidR="00096B0B" w:rsidRPr="00EE7246">
        <w:t xml:space="preserve"> </w:t>
      </w:r>
      <w:r w:rsidRPr="00EE7246">
        <w:t>on</w:t>
      </w:r>
      <w:r w:rsidR="00096B0B" w:rsidRPr="00EE7246">
        <w:t xml:space="preserve"> </w:t>
      </w:r>
      <w:r w:rsidRPr="00EE7246">
        <w:t>the</w:t>
      </w:r>
      <w:r w:rsidR="00096B0B" w:rsidRPr="00EE7246">
        <w:t xml:space="preserve"> </w:t>
      </w:r>
      <w:r w:rsidRPr="00EE7246">
        <w:t>appointment</w:t>
      </w:r>
      <w:r w:rsidR="00096B0B" w:rsidRPr="00EE7246">
        <w:t xml:space="preserve"> </w:t>
      </w:r>
      <w:r w:rsidRPr="00EE7246">
        <w:t>of</w:t>
      </w:r>
      <w:r w:rsidR="00096B0B" w:rsidRPr="00EE7246">
        <w:t xml:space="preserve"> </w:t>
      </w:r>
      <w:r w:rsidRPr="00EE7246">
        <w:t>university</w:t>
      </w:r>
      <w:r w:rsidR="00096B0B" w:rsidRPr="00EE7246">
        <w:t xml:space="preserve"> </w:t>
      </w:r>
      <w:r w:rsidRPr="00EE7246">
        <w:t>rectors.</w:t>
      </w:r>
      <w:r w:rsidR="00096B0B" w:rsidRPr="00EE7246">
        <w:t xml:space="preserve"> </w:t>
      </w:r>
      <w:r w:rsidRPr="00EE7246">
        <w:t>His</w:t>
      </w:r>
      <w:r w:rsidR="00096B0B" w:rsidRPr="00EE7246">
        <w:t xml:space="preserve"> </w:t>
      </w:r>
      <w:r w:rsidRPr="00EE7246">
        <w:t>resignation</w:t>
      </w:r>
      <w:r w:rsidR="00096B0B" w:rsidRPr="00EE7246">
        <w:t xml:space="preserve"> </w:t>
      </w:r>
      <w:r w:rsidRPr="00EE7246">
        <w:t>was</w:t>
      </w:r>
      <w:r w:rsidR="00096B0B" w:rsidRPr="00EE7246">
        <w:t xml:space="preserve"> </w:t>
      </w:r>
      <w:r w:rsidRPr="00EE7246">
        <w:t>nevertheless</w:t>
      </w:r>
      <w:r w:rsidR="00096B0B" w:rsidRPr="00EE7246">
        <w:t xml:space="preserve"> </w:t>
      </w:r>
      <w:r w:rsidRPr="00EE7246">
        <w:t>brought</w:t>
      </w:r>
      <w:r w:rsidR="00096B0B" w:rsidRPr="00EE7246">
        <w:t xml:space="preserve"> </w:t>
      </w:r>
      <w:r w:rsidRPr="00EE7246">
        <w:t>to</w:t>
      </w:r>
      <w:r w:rsidR="00096B0B" w:rsidRPr="00EE7246">
        <w:t xml:space="preserve"> </w:t>
      </w:r>
      <w:r w:rsidRPr="00EE7246">
        <w:t>the</w:t>
      </w:r>
      <w:r w:rsidR="00096B0B" w:rsidRPr="00EE7246">
        <w:t xml:space="preserve"> </w:t>
      </w:r>
      <w:r w:rsidRPr="00EE7246">
        <w:t>attention</w:t>
      </w:r>
      <w:r w:rsidR="00096B0B" w:rsidRPr="00EE7246">
        <w:t xml:space="preserve"> </w:t>
      </w:r>
      <w:r w:rsidRPr="00EE7246">
        <w:t>of</w:t>
      </w:r>
      <w:r w:rsidR="00096B0B" w:rsidRPr="00EE7246">
        <w:t xml:space="preserve"> </w:t>
      </w:r>
      <w:r w:rsidRPr="00EE7246">
        <w:t>the</w:t>
      </w:r>
      <w:r w:rsidR="00096B0B" w:rsidRPr="00EE7246">
        <w:t xml:space="preserve"> </w:t>
      </w:r>
      <w:r w:rsidRPr="00EE7246">
        <w:t>President,</w:t>
      </w:r>
      <w:r w:rsidR="00096B0B" w:rsidRPr="00EE7246">
        <w:t xml:space="preserve"> </w:t>
      </w:r>
      <w:r w:rsidRPr="00EE7246">
        <w:t>who</w:t>
      </w:r>
      <w:r w:rsidR="00096B0B" w:rsidRPr="00EE7246">
        <w:t xml:space="preserve"> </w:t>
      </w:r>
      <w:r w:rsidRPr="00EE7246">
        <w:t>approved</w:t>
      </w:r>
      <w:r w:rsidR="00096B0B" w:rsidRPr="00EE7246">
        <w:t xml:space="preserve"> </w:t>
      </w:r>
      <w:r w:rsidRPr="00EE7246">
        <w:t>it.</w:t>
      </w:r>
      <w:r w:rsidR="00096B0B" w:rsidRPr="00EE7246">
        <w:t xml:space="preserve"> </w:t>
      </w:r>
      <w:r w:rsidRPr="00EE7246">
        <w:t>As</w:t>
      </w:r>
      <w:r w:rsidR="00096B0B" w:rsidRPr="00EE7246">
        <w:t xml:space="preserve"> </w:t>
      </w:r>
      <w:r w:rsidRPr="00EE7246">
        <w:t>he</w:t>
      </w:r>
      <w:r w:rsidR="00096B0B" w:rsidRPr="00EE7246">
        <w:t xml:space="preserve"> </w:t>
      </w:r>
      <w:r w:rsidRPr="00EE7246">
        <w:t>was</w:t>
      </w:r>
      <w:r w:rsidR="00096B0B" w:rsidRPr="00EE7246">
        <w:t xml:space="preserve"> </w:t>
      </w:r>
      <w:r w:rsidRPr="00EE7246">
        <w:t>acquitted,</w:t>
      </w:r>
      <w:r w:rsidR="00096B0B" w:rsidRPr="00EE7246">
        <w:t xml:space="preserve"> </w:t>
      </w:r>
      <w:r w:rsidRPr="00EE7246">
        <w:t>there</w:t>
      </w:r>
      <w:r w:rsidR="00096B0B" w:rsidRPr="00EE7246">
        <w:t xml:space="preserve"> </w:t>
      </w:r>
      <w:r w:rsidRPr="00EE7246">
        <w:t>are</w:t>
      </w:r>
      <w:r w:rsidR="00096B0B" w:rsidRPr="00EE7246">
        <w:t xml:space="preserve"> </w:t>
      </w:r>
      <w:r w:rsidRPr="00EE7246">
        <w:t>no</w:t>
      </w:r>
      <w:r w:rsidR="00096B0B" w:rsidRPr="00EE7246">
        <w:t xml:space="preserve"> </w:t>
      </w:r>
      <w:r w:rsidRPr="00EE7246">
        <w:t>grounds</w:t>
      </w:r>
      <w:r w:rsidR="00096B0B" w:rsidRPr="00EE7246">
        <w:t xml:space="preserve"> </w:t>
      </w:r>
      <w:r w:rsidRPr="00EE7246">
        <w:t>for</w:t>
      </w:r>
      <w:r w:rsidR="00096B0B" w:rsidRPr="00EE7246">
        <w:t xml:space="preserve"> </w:t>
      </w:r>
      <w:r w:rsidRPr="00EE7246">
        <w:t>his</w:t>
      </w:r>
      <w:r w:rsidR="00096B0B" w:rsidRPr="00EE7246">
        <w:t xml:space="preserve"> </w:t>
      </w:r>
      <w:r w:rsidRPr="00EE7246">
        <w:t>dismissal.</w:t>
      </w:r>
      <w:r w:rsidR="00096B0B" w:rsidRPr="00EE7246">
        <w:t xml:space="preserve"> </w:t>
      </w:r>
      <w:r w:rsidRPr="00EE7246">
        <w:t>However,</w:t>
      </w:r>
      <w:r w:rsidR="00096B0B" w:rsidRPr="00EE7246">
        <w:t xml:space="preserve"> </w:t>
      </w:r>
      <w:r w:rsidRPr="00EE7246">
        <w:t>despite</w:t>
      </w:r>
      <w:r w:rsidR="00096B0B" w:rsidRPr="00EE7246">
        <w:t xml:space="preserve"> </w:t>
      </w:r>
      <w:r w:rsidRPr="00EE7246">
        <w:t>his</w:t>
      </w:r>
      <w:r w:rsidR="00096B0B" w:rsidRPr="00EE7246">
        <w:t xml:space="preserve"> </w:t>
      </w:r>
      <w:r w:rsidRPr="00EE7246">
        <w:t>acquittal,</w:t>
      </w:r>
      <w:r w:rsidR="00096B0B" w:rsidRPr="00EE7246">
        <w:t xml:space="preserve"> </w:t>
      </w:r>
      <w:r w:rsidRPr="00EE7246">
        <w:t>his</w:t>
      </w:r>
      <w:r w:rsidR="00096B0B" w:rsidRPr="00EE7246">
        <w:t xml:space="preserve"> </w:t>
      </w:r>
      <w:r w:rsidRPr="00EE7246">
        <w:t>dismissal,</w:t>
      </w:r>
      <w:r w:rsidR="00096B0B" w:rsidRPr="00EE7246">
        <w:t xml:space="preserve"> </w:t>
      </w:r>
      <w:r w:rsidRPr="00EE7246">
        <w:t>signed</w:t>
      </w:r>
      <w:r w:rsidR="00096B0B" w:rsidRPr="00EE7246">
        <w:t xml:space="preserve"> </w:t>
      </w:r>
      <w:r w:rsidRPr="00EE7246">
        <w:t>by</w:t>
      </w:r>
      <w:r w:rsidR="00096B0B" w:rsidRPr="00EE7246">
        <w:t xml:space="preserve"> </w:t>
      </w:r>
      <w:r w:rsidRPr="00EE7246">
        <w:t>the</w:t>
      </w:r>
      <w:r w:rsidR="00096B0B" w:rsidRPr="00EE7246">
        <w:t xml:space="preserve"> </w:t>
      </w:r>
      <w:r w:rsidRPr="00EE7246">
        <w:t>President,</w:t>
      </w:r>
      <w:r w:rsidR="00096B0B" w:rsidRPr="00EE7246">
        <w:t xml:space="preserve"> </w:t>
      </w:r>
      <w:r w:rsidRPr="00EE7246">
        <w:t>remains</w:t>
      </w:r>
      <w:r w:rsidR="00096B0B" w:rsidRPr="00EE7246">
        <w:t xml:space="preserve"> </w:t>
      </w:r>
      <w:r w:rsidRPr="00EE7246">
        <w:t>in</w:t>
      </w:r>
      <w:r w:rsidR="00096B0B" w:rsidRPr="00EE7246">
        <w:t xml:space="preserve"> </w:t>
      </w:r>
      <w:r w:rsidRPr="00EE7246">
        <w:t>force,</w:t>
      </w:r>
      <w:r w:rsidR="00096B0B" w:rsidRPr="00EE7246">
        <w:t xml:space="preserve"> </w:t>
      </w:r>
      <w:r w:rsidRPr="00EE7246">
        <w:t>as</w:t>
      </w:r>
      <w:r w:rsidR="00096B0B" w:rsidRPr="00EE7246">
        <w:t xml:space="preserve"> </w:t>
      </w:r>
      <w:r w:rsidRPr="00EE7246">
        <w:t>the</w:t>
      </w:r>
      <w:r w:rsidR="00096B0B" w:rsidRPr="00EE7246">
        <w:t xml:space="preserve"> </w:t>
      </w:r>
      <w:r w:rsidRPr="00EE7246">
        <w:t>domestic</w:t>
      </w:r>
      <w:r w:rsidR="00096B0B" w:rsidRPr="00EE7246">
        <w:t xml:space="preserve"> </w:t>
      </w:r>
      <w:r w:rsidRPr="00EE7246">
        <w:t>courts</w:t>
      </w:r>
      <w:r w:rsidR="00096B0B" w:rsidRPr="00EE7246">
        <w:t xml:space="preserve"> </w:t>
      </w:r>
      <w:r w:rsidRPr="00EE7246">
        <w:t>would</w:t>
      </w:r>
      <w:r w:rsidR="00096B0B" w:rsidRPr="00EE7246">
        <w:t xml:space="preserve"> </w:t>
      </w:r>
      <w:r w:rsidRPr="00EE7246">
        <w:t>not</w:t>
      </w:r>
      <w:r w:rsidR="00096B0B" w:rsidRPr="00EE7246">
        <w:t xml:space="preserve"> </w:t>
      </w:r>
      <w:r w:rsidRPr="00EE7246">
        <w:t>challenge</w:t>
      </w:r>
      <w:r w:rsidR="00096B0B" w:rsidRPr="00EE7246">
        <w:t xml:space="preserve"> </w:t>
      </w:r>
      <w:r w:rsidRPr="00EE7246">
        <w:t>a</w:t>
      </w:r>
      <w:r w:rsidR="00096B0B" w:rsidRPr="00EE7246">
        <w:t xml:space="preserve"> </w:t>
      </w:r>
      <w:r w:rsidRPr="00EE7246">
        <w:t>presidential</w:t>
      </w:r>
      <w:r w:rsidR="00096B0B" w:rsidRPr="00EE7246">
        <w:t xml:space="preserve"> </w:t>
      </w:r>
      <w:r w:rsidRPr="00EE7246">
        <w:t>decision.</w:t>
      </w:r>
      <w:r w:rsidR="00096B0B" w:rsidRPr="00EE7246">
        <w:t xml:space="preserve"> </w:t>
      </w:r>
      <w:r w:rsidRPr="00EE7246">
        <w:t>This</w:t>
      </w:r>
      <w:r w:rsidR="00096B0B" w:rsidRPr="00EE7246">
        <w:t xml:space="preserve"> </w:t>
      </w:r>
      <w:r w:rsidRPr="00EE7246">
        <w:t>shows</w:t>
      </w:r>
      <w:r w:rsidR="00096B0B" w:rsidRPr="00EE7246">
        <w:t xml:space="preserve"> </w:t>
      </w:r>
      <w:r w:rsidRPr="00EE7246">
        <w:t>that</w:t>
      </w:r>
      <w:r w:rsidR="00096B0B" w:rsidRPr="00EE7246">
        <w:t xml:space="preserve"> </w:t>
      </w:r>
      <w:r w:rsidRPr="00EE7246">
        <w:t>he</w:t>
      </w:r>
      <w:r w:rsidR="00096B0B" w:rsidRPr="00EE7246">
        <w:t xml:space="preserve"> </w:t>
      </w:r>
      <w:r w:rsidRPr="00EE7246">
        <w:t>was</w:t>
      </w:r>
      <w:r w:rsidR="00096B0B" w:rsidRPr="00EE7246">
        <w:t xml:space="preserve"> </w:t>
      </w:r>
      <w:r w:rsidRPr="00EE7246">
        <w:t>denied</w:t>
      </w:r>
      <w:r w:rsidR="00096B0B" w:rsidRPr="00EE7246">
        <w:t xml:space="preserve"> </w:t>
      </w:r>
      <w:r w:rsidRPr="00EE7246">
        <w:t>justice</w:t>
      </w:r>
      <w:r w:rsidR="00096B0B" w:rsidRPr="00EE7246">
        <w:t xml:space="preserve"> </w:t>
      </w:r>
      <w:r w:rsidRPr="00EE7246">
        <w:t>by</w:t>
      </w:r>
      <w:r w:rsidR="00096B0B" w:rsidRPr="00EE7246">
        <w:t xml:space="preserve"> </w:t>
      </w:r>
      <w:r w:rsidRPr="00EE7246">
        <w:t>the</w:t>
      </w:r>
      <w:r w:rsidR="00096B0B" w:rsidRPr="00EE7246">
        <w:t xml:space="preserve"> </w:t>
      </w:r>
      <w:r w:rsidRPr="00EE7246">
        <w:t>courts.</w:t>
      </w:r>
      <w:r w:rsidR="00096B0B" w:rsidRPr="00EE7246">
        <w:t xml:space="preserve"> </w:t>
      </w:r>
      <w:r w:rsidRPr="00EE7246">
        <w:t>The</w:t>
      </w:r>
      <w:r w:rsidR="00096B0B" w:rsidRPr="00EE7246">
        <w:t xml:space="preserve"> </w:t>
      </w:r>
      <w:r w:rsidRPr="00EE7246">
        <w:t>courts</w:t>
      </w:r>
      <w:r w:rsidR="00096B0B" w:rsidRPr="00EE7246">
        <w:t xml:space="preserve"> </w:t>
      </w:r>
      <w:r w:rsidRPr="00EE7246">
        <w:t>rejected</w:t>
      </w:r>
      <w:r w:rsidR="00096B0B" w:rsidRPr="00EE7246">
        <w:t xml:space="preserve"> </w:t>
      </w:r>
      <w:r w:rsidRPr="00EE7246">
        <w:t>his</w:t>
      </w:r>
      <w:r w:rsidR="00096B0B" w:rsidRPr="00EE7246">
        <w:t xml:space="preserve"> </w:t>
      </w:r>
      <w:r w:rsidRPr="00EE7246">
        <w:t>motion</w:t>
      </w:r>
      <w:r w:rsidR="00096B0B" w:rsidRPr="00EE7246">
        <w:t xml:space="preserve"> </w:t>
      </w:r>
      <w:r w:rsidRPr="00EE7246">
        <w:t>to</w:t>
      </w:r>
      <w:r w:rsidR="00096B0B" w:rsidRPr="00EE7246">
        <w:t xml:space="preserve"> </w:t>
      </w:r>
      <w:r w:rsidRPr="00EE7246">
        <w:t>invite</w:t>
      </w:r>
      <w:r w:rsidR="00096B0B" w:rsidRPr="00EE7246">
        <w:t xml:space="preserve"> </w:t>
      </w:r>
      <w:r w:rsidRPr="00EE7246">
        <w:t>the</w:t>
      </w:r>
      <w:r w:rsidR="00096B0B" w:rsidRPr="00EE7246">
        <w:t xml:space="preserve"> </w:t>
      </w:r>
      <w:r w:rsidRPr="00EE7246">
        <w:t>Deputy</w:t>
      </w:r>
      <w:r w:rsidR="00096B0B" w:rsidRPr="00EE7246">
        <w:t xml:space="preserve"> </w:t>
      </w:r>
      <w:r w:rsidRPr="00EE7246">
        <w:t>Prime</w:t>
      </w:r>
      <w:r w:rsidR="00096B0B" w:rsidRPr="00EE7246">
        <w:t xml:space="preserve"> </w:t>
      </w:r>
      <w:r w:rsidRPr="00EE7246">
        <w:t>Minister</w:t>
      </w:r>
      <w:r w:rsidR="00096B0B" w:rsidRPr="00EE7246">
        <w:t xml:space="preserve"> </w:t>
      </w:r>
      <w:r w:rsidRPr="00EE7246">
        <w:t>and</w:t>
      </w:r>
      <w:r w:rsidR="00096B0B" w:rsidRPr="00EE7246">
        <w:t xml:space="preserve"> </w:t>
      </w:r>
      <w:r w:rsidRPr="00EE7246">
        <w:t>the</w:t>
      </w:r>
      <w:r w:rsidR="00096B0B" w:rsidRPr="00EE7246">
        <w:t xml:space="preserve"> </w:t>
      </w:r>
      <w:r w:rsidRPr="00EE7246">
        <w:t>Minister</w:t>
      </w:r>
      <w:r w:rsidR="00096B0B" w:rsidRPr="00EE7246">
        <w:t xml:space="preserve"> </w:t>
      </w:r>
      <w:r w:rsidRPr="00EE7246">
        <w:t>of</w:t>
      </w:r>
      <w:r w:rsidR="00096B0B" w:rsidRPr="00EE7246">
        <w:t xml:space="preserve"> </w:t>
      </w:r>
      <w:r w:rsidRPr="00EE7246">
        <w:t>Education</w:t>
      </w:r>
      <w:r w:rsidR="00096B0B" w:rsidRPr="00EE7246">
        <w:t xml:space="preserve"> </w:t>
      </w:r>
      <w:r w:rsidRPr="00EE7246">
        <w:t>as</w:t>
      </w:r>
      <w:r w:rsidR="00096B0B" w:rsidRPr="00EE7246">
        <w:t xml:space="preserve"> </w:t>
      </w:r>
      <w:r w:rsidRPr="00EE7246">
        <w:t>parties</w:t>
      </w:r>
      <w:r w:rsidR="00096B0B" w:rsidRPr="00EE7246">
        <w:t xml:space="preserve"> </w:t>
      </w:r>
      <w:r w:rsidRPr="00EE7246">
        <w:t>to</w:t>
      </w:r>
      <w:r w:rsidR="00096B0B" w:rsidRPr="00EE7246">
        <w:t xml:space="preserve"> </w:t>
      </w:r>
      <w:r w:rsidRPr="00EE7246">
        <w:t>the</w:t>
      </w:r>
      <w:r w:rsidR="00096B0B" w:rsidRPr="00EE7246">
        <w:t xml:space="preserve"> </w:t>
      </w:r>
      <w:r w:rsidRPr="00EE7246">
        <w:t>proceedings.</w:t>
      </w:r>
      <w:r w:rsidR="00096B0B" w:rsidRPr="00EE7246">
        <w:t xml:space="preserve"> </w:t>
      </w:r>
      <w:r w:rsidRPr="00EE7246">
        <w:t>The</w:t>
      </w:r>
      <w:r w:rsidR="00096B0B" w:rsidRPr="00EE7246">
        <w:t xml:space="preserve"> </w:t>
      </w:r>
      <w:r w:rsidRPr="00EE7246">
        <w:t>courts</w:t>
      </w:r>
      <w:r w:rsidR="00096B0B" w:rsidRPr="00EE7246">
        <w:t xml:space="preserve"> </w:t>
      </w:r>
      <w:r w:rsidRPr="00EE7246">
        <w:t>also</w:t>
      </w:r>
      <w:r w:rsidR="00096B0B" w:rsidRPr="00EE7246">
        <w:t xml:space="preserve"> </w:t>
      </w:r>
      <w:r w:rsidRPr="00EE7246">
        <w:t>rejected</w:t>
      </w:r>
      <w:r w:rsidR="00096B0B" w:rsidRPr="00EE7246">
        <w:t xml:space="preserve"> </w:t>
      </w:r>
      <w:r w:rsidRPr="00EE7246">
        <w:t>statements</w:t>
      </w:r>
      <w:r w:rsidR="00096B0B" w:rsidRPr="00EE7246">
        <w:t xml:space="preserve"> </w:t>
      </w:r>
      <w:r w:rsidRPr="00EE7246">
        <w:t>by</w:t>
      </w:r>
      <w:r w:rsidR="00096B0B" w:rsidRPr="00EE7246">
        <w:t xml:space="preserve"> </w:t>
      </w:r>
      <w:r w:rsidRPr="00EE7246">
        <w:t>eight</w:t>
      </w:r>
      <w:r w:rsidR="00096B0B" w:rsidRPr="00EE7246">
        <w:t xml:space="preserve"> </w:t>
      </w:r>
      <w:r w:rsidRPr="00EE7246">
        <w:t>witnesses</w:t>
      </w:r>
      <w:r w:rsidR="00096B0B" w:rsidRPr="00EE7246">
        <w:t xml:space="preserve"> </w:t>
      </w:r>
      <w:r w:rsidRPr="00EE7246">
        <w:t>who</w:t>
      </w:r>
      <w:r w:rsidR="00096B0B" w:rsidRPr="00EE7246">
        <w:t xml:space="preserve"> </w:t>
      </w:r>
      <w:r w:rsidRPr="00EE7246">
        <w:t>confirmed</w:t>
      </w:r>
      <w:r w:rsidR="00096B0B" w:rsidRPr="00EE7246">
        <w:t xml:space="preserve"> </w:t>
      </w:r>
      <w:r w:rsidRPr="00EE7246">
        <w:t>that</w:t>
      </w:r>
      <w:r w:rsidR="00096B0B" w:rsidRPr="00EE7246">
        <w:t xml:space="preserve"> </w:t>
      </w:r>
      <w:r w:rsidRPr="00EE7246">
        <w:t>he</w:t>
      </w:r>
      <w:r w:rsidR="00096B0B" w:rsidRPr="00EE7246">
        <w:t xml:space="preserve"> </w:t>
      </w:r>
      <w:r w:rsidRPr="00EE7246">
        <w:t>had</w:t>
      </w:r>
      <w:r w:rsidR="00096B0B" w:rsidRPr="00EE7246">
        <w:t xml:space="preserve"> </w:t>
      </w:r>
      <w:r w:rsidRPr="00EE7246">
        <w:t>been</w:t>
      </w:r>
      <w:r w:rsidR="00096B0B" w:rsidRPr="00EE7246">
        <w:t xml:space="preserve"> </w:t>
      </w:r>
      <w:r w:rsidRPr="00EE7246">
        <w:t>forced</w:t>
      </w:r>
      <w:r w:rsidR="00096B0B" w:rsidRPr="00EE7246">
        <w:t xml:space="preserve"> </w:t>
      </w:r>
      <w:r w:rsidRPr="00EE7246">
        <w:t>to</w:t>
      </w:r>
      <w:r w:rsidR="00096B0B" w:rsidRPr="00EE7246">
        <w:t xml:space="preserve"> </w:t>
      </w:r>
      <w:r w:rsidRPr="00EE7246">
        <w:t>resign.</w:t>
      </w:r>
      <w:r w:rsidR="00096B0B" w:rsidRPr="00EE7246">
        <w:t xml:space="preserve"> </w:t>
      </w:r>
      <w:r w:rsidRPr="00EE7246">
        <w:t>This</w:t>
      </w:r>
      <w:r w:rsidR="00096B0B" w:rsidRPr="00EE7246">
        <w:t xml:space="preserve"> </w:t>
      </w:r>
      <w:r w:rsidRPr="00EE7246">
        <w:t>shows</w:t>
      </w:r>
      <w:r w:rsidR="00096B0B" w:rsidRPr="00EE7246">
        <w:t xml:space="preserve"> </w:t>
      </w:r>
      <w:r w:rsidRPr="00EE7246">
        <w:t>that</w:t>
      </w:r>
      <w:r w:rsidR="00096B0B" w:rsidRPr="00EE7246">
        <w:t xml:space="preserve"> </w:t>
      </w:r>
      <w:r w:rsidRPr="00EE7246">
        <w:t>the</w:t>
      </w:r>
      <w:r w:rsidR="00096B0B" w:rsidRPr="00EE7246">
        <w:t xml:space="preserve"> </w:t>
      </w:r>
      <w:r w:rsidRPr="00EE7246">
        <w:t>court</w:t>
      </w:r>
      <w:r w:rsidR="00096B0B" w:rsidRPr="00EE7246">
        <w:t xml:space="preserve"> </w:t>
      </w:r>
      <w:r w:rsidRPr="00EE7246">
        <w:t>proceedings</w:t>
      </w:r>
      <w:r w:rsidR="00096B0B" w:rsidRPr="00EE7246">
        <w:t xml:space="preserve"> </w:t>
      </w:r>
      <w:r w:rsidRPr="00EE7246">
        <w:t>were</w:t>
      </w:r>
      <w:r w:rsidR="00096B0B" w:rsidRPr="00EE7246">
        <w:t xml:space="preserve"> </w:t>
      </w:r>
      <w:r w:rsidRPr="00EE7246">
        <w:t>unfair</w:t>
      </w:r>
      <w:r w:rsidR="00096B0B" w:rsidRPr="00EE7246">
        <w:t xml:space="preserve"> </w:t>
      </w:r>
      <w:r w:rsidRPr="00EE7246">
        <w:t>and</w:t>
      </w:r>
      <w:r w:rsidR="00096B0B" w:rsidRPr="00EE7246">
        <w:t xml:space="preserve"> </w:t>
      </w:r>
      <w:r w:rsidRPr="00EE7246">
        <w:t>that</w:t>
      </w:r>
      <w:r w:rsidR="00096B0B" w:rsidRPr="00EE7246">
        <w:t xml:space="preserve"> </w:t>
      </w:r>
      <w:r w:rsidRPr="00EE7246">
        <w:t>the</w:t>
      </w:r>
      <w:r w:rsidR="00096B0B" w:rsidRPr="00EE7246">
        <w:t xml:space="preserve"> </w:t>
      </w:r>
      <w:r w:rsidRPr="00EE7246">
        <w:t>author</w:t>
      </w:r>
      <w:r w:rsidR="00096B0B" w:rsidRPr="00EE7246">
        <w:t xml:space="preserve"> </w:t>
      </w:r>
      <w:r w:rsidRPr="00EE7246">
        <w:t>was</w:t>
      </w:r>
      <w:r w:rsidR="00096B0B" w:rsidRPr="00EE7246">
        <w:t xml:space="preserve"> </w:t>
      </w:r>
      <w:r w:rsidRPr="00EE7246">
        <w:t>discriminated</w:t>
      </w:r>
      <w:r w:rsidR="00096B0B" w:rsidRPr="00EE7246">
        <w:t xml:space="preserve"> </w:t>
      </w:r>
      <w:r w:rsidRPr="00EE7246">
        <w:t>against</w:t>
      </w:r>
      <w:r w:rsidR="00096B0B" w:rsidRPr="00EE7246">
        <w:t xml:space="preserve"> </w:t>
      </w:r>
      <w:r w:rsidRPr="00EE7246">
        <w:t>by</w:t>
      </w:r>
      <w:r w:rsidR="00096B0B" w:rsidRPr="00EE7246">
        <w:t xml:space="preserve"> </w:t>
      </w:r>
      <w:r w:rsidRPr="00EE7246">
        <w:t>the</w:t>
      </w:r>
      <w:r w:rsidR="00096B0B" w:rsidRPr="00EE7246">
        <w:t xml:space="preserve"> </w:t>
      </w:r>
      <w:r w:rsidRPr="00EE7246">
        <w:t>domestic</w:t>
      </w:r>
      <w:r w:rsidR="00096B0B" w:rsidRPr="00EE7246">
        <w:t xml:space="preserve"> </w:t>
      </w:r>
      <w:r w:rsidRPr="00EE7246">
        <w:t>courts</w:t>
      </w:r>
      <w:r w:rsidR="00096B0B" w:rsidRPr="00EE7246">
        <w:t xml:space="preserve"> </w:t>
      </w:r>
      <w:r w:rsidRPr="00EE7246">
        <w:t>on</w:t>
      </w:r>
      <w:r w:rsidR="00096B0B" w:rsidRPr="00EE7246">
        <w:t xml:space="preserve"> </w:t>
      </w:r>
      <w:r w:rsidRPr="00EE7246">
        <w:t>political</w:t>
      </w:r>
      <w:r w:rsidR="00096B0B" w:rsidRPr="00EE7246">
        <w:t xml:space="preserve"> </w:t>
      </w:r>
      <w:r w:rsidRPr="00EE7246">
        <w:t>grounds.</w:t>
      </w:r>
      <w:r w:rsidR="00096B0B" w:rsidRPr="00EE7246">
        <w:t xml:space="preserve"> </w:t>
      </w:r>
    </w:p>
    <w:p w:rsidR="00F2197E" w:rsidRPr="00EE7246" w:rsidRDefault="00F2197E" w:rsidP="005145CD">
      <w:pPr>
        <w:pStyle w:val="SingleTxtG"/>
      </w:pPr>
      <w:r w:rsidRPr="00EE7246">
        <w:t>5.4</w:t>
      </w:r>
      <w:r w:rsidRPr="00EE7246">
        <w:tab/>
        <w:t>The</w:t>
      </w:r>
      <w:r w:rsidR="00096B0B" w:rsidRPr="00EE7246">
        <w:t xml:space="preserve"> </w:t>
      </w:r>
      <w:r w:rsidRPr="00EE7246">
        <w:t>author</w:t>
      </w:r>
      <w:r w:rsidR="00096B0B" w:rsidRPr="00EE7246">
        <w:t xml:space="preserve"> </w:t>
      </w:r>
      <w:r w:rsidRPr="00EE7246">
        <w:t>adds</w:t>
      </w:r>
      <w:r w:rsidR="00096B0B" w:rsidRPr="00EE7246">
        <w:t xml:space="preserve"> </w:t>
      </w:r>
      <w:r w:rsidRPr="00EE7246">
        <w:t>that</w:t>
      </w:r>
      <w:r w:rsidR="00096B0B" w:rsidRPr="00EE7246">
        <w:t xml:space="preserve"> </w:t>
      </w:r>
      <w:r w:rsidRPr="00EE7246">
        <w:t>the</w:t>
      </w:r>
      <w:r w:rsidR="00096B0B" w:rsidRPr="00EE7246">
        <w:t xml:space="preserve"> </w:t>
      </w:r>
      <w:r w:rsidRPr="00EE7246">
        <w:t>quashing</w:t>
      </w:r>
      <w:r w:rsidR="00096B0B" w:rsidRPr="00EE7246">
        <w:t xml:space="preserve"> </w:t>
      </w:r>
      <w:r w:rsidRPr="00EE7246">
        <w:t>of</w:t>
      </w:r>
      <w:r w:rsidR="00096B0B" w:rsidRPr="00EE7246">
        <w:t xml:space="preserve"> </w:t>
      </w:r>
      <w:r w:rsidRPr="00EE7246">
        <w:t>the</w:t>
      </w:r>
      <w:r w:rsidR="00096B0B" w:rsidRPr="00EE7246">
        <w:t xml:space="preserve"> </w:t>
      </w:r>
      <w:r w:rsidRPr="00EE7246">
        <w:t>final</w:t>
      </w:r>
      <w:r w:rsidR="00096B0B" w:rsidRPr="00EE7246">
        <w:t xml:space="preserve"> </w:t>
      </w:r>
      <w:r w:rsidRPr="00EE7246">
        <w:t>court</w:t>
      </w:r>
      <w:r w:rsidR="00096B0B" w:rsidRPr="00EE7246">
        <w:t xml:space="preserve"> </w:t>
      </w:r>
      <w:r w:rsidRPr="00EE7246">
        <w:t>decisions</w:t>
      </w:r>
      <w:r w:rsidR="00096B0B" w:rsidRPr="00EE7246">
        <w:t xml:space="preserve"> </w:t>
      </w:r>
      <w:r w:rsidRPr="00EE7246">
        <w:t>of</w:t>
      </w:r>
      <w:r w:rsidR="00096B0B" w:rsidRPr="00EE7246">
        <w:t xml:space="preserve"> </w:t>
      </w:r>
      <w:r w:rsidRPr="00EE7246">
        <w:t>11</w:t>
      </w:r>
      <w:r w:rsidR="00096B0B" w:rsidRPr="00EE7246">
        <w:t xml:space="preserve"> </w:t>
      </w:r>
      <w:r w:rsidRPr="00EE7246">
        <w:t>September</w:t>
      </w:r>
      <w:r w:rsidR="00096B0B" w:rsidRPr="00EE7246">
        <w:t xml:space="preserve"> </w:t>
      </w:r>
      <w:r w:rsidRPr="00EE7246">
        <w:t>and</w:t>
      </w:r>
      <w:r w:rsidR="00096B0B" w:rsidRPr="00EE7246">
        <w:t xml:space="preserve"> </w:t>
      </w:r>
      <w:r w:rsidRPr="00EE7246">
        <w:t>13</w:t>
      </w:r>
      <w:r w:rsidR="00096B0B" w:rsidRPr="00EE7246">
        <w:t xml:space="preserve"> </w:t>
      </w:r>
      <w:r w:rsidRPr="00EE7246">
        <w:t>October</w:t>
      </w:r>
      <w:r w:rsidR="00096B0B" w:rsidRPr="00EE7246">
        <w:t xml:space="preserve"> </w:t>
      </w:r>
      <w:r w:rsidRPr="00EE7246">
        <w:t>2009</w:t>
      </w:r>
      <w:r w:rsidR="00096B0B" w:rsidRPr="00EE7246">
        <w:t xml:space="preserve"> </w:t>
      </w:r>
      <w:r w:rsidRPr="00EE7246">
        <w:t>by</w:t>
      </w:r>
      <w:r w:rsidR="00096B0B" w:rsidRPr="00EE7246">
        <w:t xml:space="preserve"> </w:t>
      </w:r>
      <w:r w:rsidRPr="00EE7246">
        <w:t>the</w:t>
      </w:r>
      <w:r w:rsidR="00096B0B" w:rsidRPr="00EE7246">
        <w:t xml:space="preserve"> </w:t>
      </w:r>
      <w:r w:rsidRPr="00EE7246">
        <w:t>Presidium</w:t>
      </w:r>
      <w:r w:rsidR="00096B0B" w:rsidRPr="00EE7246">
        <w:t xml:space="preserve"> </w:t>
      </w:r>
      <w:r w:rsidRPr="00EE7246">
        <w:t>of</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upon</w:t>
      </w:r>
      <w:r w:rsidR="00096B0B" w:rsidRPr="00EE7246">
        <w:t xml:space="preserve"> </w:t>
      </w:r>
      <w:r w:rsidRPr="00EE7246">
        <w:t>request</w:t>
      </w:r>
      <w:r w:rsidR="00096B0B" w:rsidRPr="00EE7246">
        <w:t xml:space="preserve"> </w:t>
      </w:r>
      <w:r w:rsidRPr="00EE7246">
        <w:t>of</w:t>
      </w:r>
      <w:r w:rsidR="00096B0B" w:rsidRPr="00EE7246">
        <w:t xml:space="preserve"> </w:t>
      </w:r>
      <w:r w:rsidRPr="00EE7246">
        <w:t>the</w:t>
      </w:r>
      <w:r w:rsidR="00096B0B" w:rsidRPr="00EE7246">
        <w:t xml:space="preserve"> </w:t>
      </w:r>
      <w:r w:rsidRPr="00EE7246">
        <w:t>Tashkent</w:t>
      </w:r>
      <w:r w:rsidR="00096B0B" w:rsidRPr="00EE7246">
        <w:t xml:space="preserve"> </w:t>
      </w:r>
      <w:r w:rsidRPr="00EE7246">
        <w:t>City</w:t>
      </w:r>
      <w:r w:rsidR="00096B0B" w:rsidRPr="00EE7246">
        <w:t xml:space="preserve"> </w:t>
      </w:r>
      <w:r w:rsidRPr="00EE7246">
        <w:t>Prosecutor,</w:t>
      </w:r>
      <w:r w:rsidR="00096B0B" w:rsidRPr="00EE7246">
        <w:t xml:space="preserve"> </w:t>
      </w:r>
      <w:r w:rsidRPr="00EE7246">
        <w:t>also</w:t>
      </w:r>
      <w:r w:rsidR="00096B0B" w:rsidRPr="00EE7246">
        <w:t xml:space="preserve"> </w:t>
      </w:r>
      <w:r w:rsidRPr="00EE7246">
        <w:t>constitutes</w:t>
      </w:r>
      <w:r w:rsidR="00096B0B" w:rsidRPr="00EE7246">
        <w:t xml:space="preserve"> </w:t>
      </w:r>
      <w:r w:rsidRPr="00EE7246">
        <w:t>a</w:t>
      </w:r>
      <w:r w:rsidR="00096B0B" w:rsidRPr="00EE7246">
        <w:t xml:space="preserve"> </w:t>
      </w:r>
      <w:r w:rsidRPr="00EE7246">
        <w:t>denial</w:t>
      </w:r>
      <w:r w:rsidR="00096B0B" w:rsidRPr="00EE7246">
        <w:t xml:space="preserve"> </w:t>
      </w:r>
      <w:r w:rsidRPr="00EE7246">
        <w:t>of</w:t>
      </w:r>
      <w:r w:rsidR="00096B0B" w:rsidRPr="00EE7246">
        <w:t xml:space="preserve"> </w:t>
      </w:r>
      <w:r w:rsidRPr="00EE7246">
        <w:t>justice.</w:t>
      </w:r>
      <w:r w:rsidR="00096B0B" w:rsidRPr="00EE7246">
        <w:t xml:space="preserve"> </w:t>
      </w:r>
      <w:r w:rsidRPr="00EE7246">
        <w:t>At</w:t>
      </w:r>
      <w:r w:rsidR="00096B0B" w:rsidRPr="00EE7246">
        <w:t xml:space="preserve"> </w:t>
      </w:r>
      <w:r w:rsidRPr="00EE7246">
        <w:t>the</w:t>
      </w:r>
      <w:r w:rsidR="00096B0B" w:rsidRPr="00EE7246">
        <w:t xml:space="preserve"> </w:t>
      </w:r>
      <w:r w:rsidRPr="00EE7246">
        <w:t>same</w:t>
      </w:r>
      <w:r w:rsidR="00096B0B" w:rsidRPr="00EE7246">
        <w:t xml:space="preserve"> </w:t>
      </w:r>
      <w:r w:rsidRPr="00EE7246">
        <w:t>time,</w:t>
      </w:r>
      <w:r w:rsidR="00096B0B" w:rsidRPr="00EE7246">
        <w:t xml:space="preserve"> </w:t>
      </w:r>
      <w:r w:rsidRPr="00EE7246">
        <w:t>the</w:t>
      </w:r>
      <w:r w:rsidR="00096B0B" w:rsidRPr="00EE7246">
        <w:t xml:space="preserve"> </w:t>
      </w:r>
      <w:r w:rsidRPr="00EE7246">
        <w:t>Prosecutor-General</w:t>
      </w:r>
      <w:r w:rsidR="001E080A">
        <w:t>’</w:t>
      </w:r>
      <w:r w:rsidRPr="00EE7246">
        <w:t>s</w:t>
      </w:r>
      <w:r w:rsidR="00096B0B" w:rsidRPr="00EE7246">
        <w:t xml:space="preserve"> </w:t>
      </w:r>
      <w:r w:rsidRPr="00EE7246">
        <w:t>Office</w:t>
      </w:r>
      <w:r w:rsidR="00096B0B" w:rsidRPr="00EE7246">
        <w:t xml:space="preserve"> </w:t>
      </w:r>
      <w:r w:rsidRPr="00EE7246">
        <w:t>rejected</w:t>
      </w:r>
      <w:r w:rsidR="00096B0B" w:rsidRPr="00EE7246">
        <w:t xml:space="preserve"> </w:t>
      </w:r>
      <w:r w:rsidRPr="00EE7246">
        <w:t>his</w:t>
      </w:r>
      <w:r w:rsidR="00096B0B" w:rsidRPr="00EE7246">
        <w:t xml:space="preserve"> </w:t>
      </w:r>
      <w:r w:rsidRPr="00EE7246">
        <w:t>request</w:t>
      </w:r>
      <w:r w:rsidR="00096B0B" w:rsidRPr="00EE7246">
        <w:t xml:space="preserve"> </w:t>
      </w:r>
      <w:r w:rsidRPr="00EE7246">
        <w:t>to</w:t>
      </w:r>
      <w:r w:rsidR="00096B0B" w:rsidRPr="00EE7246">
        <w:t xml:space="preserve"> </w:t>
      </w:r>
      <w:r w:rsidRPr="00EE7246">
        <w:t>quash</w:t>
      </w:r>
      <w:r w:rsidR="00096B0B" w:rsidRPr="00EE7246">
        <w:t xml:space="preserve"> </w:t>
      </w:r>
      <w:r w:rsidRPr="00EE7246">
        <w:t>the</w:t>
      </w:r>
      <w:r w:rsidR="00096B0B" w:rsidRPr="00EE7246">
        <w:t xml:space="preserve"> </w:t>
      </w:r>
      <w:r w:rsidRPr="00EE7246">
        <w:t>court</w:t>
      </w:r>
      <w:r w:rsidR="00096B0B" w:rsidRPr="00EE7246">
        <w:t xml:space="preserve"> </w:t>
      </w:r>
      <w:r w:rsidRPr="00EE7246">
        <w:t>decisions</w:t>
      </w:r>
      <w:r w:rsidR="00096B0B" w:rsidRPr="00EE7246">
        <w:t xml:space="preserve"> </w:t>
      </w:r>
      <w:r w:rsidRPr="00EE7246">
        <w:t>that</w:t>
      </w:r>
      <w:r w:rsidR="00096B0B" w:rsidRPr="00EE7246">
        <w:t xml:space="preserve"> </w:t>
      </w:r>
      <w:r w:rsidRPr="00EE7246">
        <w:t>were</w:t>
      </w:r>
      <w:r w:rsidR="00096B0B" w:rsidRPr="00EE7246">
        <w:t xml:space="preserve"> </w:t>
      </w:r>
      <w:r w:rsidRPr="00EE7246">
        <w:t>not</w:t>
      </w:r>
      <w:r w:rsidR="00096B0B" w:rsidRPr="00EE7246">
        <w:t xml:space="preserve"> </w:t>
      </w:r>
      <w:r w:rsidRPr="00EE7246">
        <w:t>in</w:t>
      </w:r>
      <w:r w:rsidR="00096B0B" w:rsidRPr="00EE7246">
        <w:t xml:space="preserve"> </w:t>
      </w:r>
      <w:r w:rsidRPr="00EE7246">
        <w:t>his</w:t>
      </w:r>
      <w:r w:rsidR="00096B0B" w:rsidRPr="00EE7246">
        <w:t xml:space="preserve"> </w:t>
      </w:r>
      <w:r w:rsidRPr="00EE7246">
        <w:t>favour.</w:t>
      </w:r>
    </w:p>
    <w:p w:rsidR="00F2197E" w:rsidRPr="00EE7246" w:rsidRDefault="00F2197E" w:rsidP="005145CD">
      <w:pPr>
        <w:pStyle w:val="SingleTxtG"/>
      </w:pPr>
      <w:r w:rsidRPr="00EE7246">
        <w:t>5.5</w:t>
      </w:r>
      <w:r w:rsidRPr="00EE7246">
        <w:tab/>
        <w:t>As</w:t>
      </w:r>
      <w:r w:rsidR="00096B0B" w:rsidRPr="00EE7246">
        <w:t xml:space="preserve"> </w:t>
      </w:r>
      <w:r w:rsidRPr="00EE7246">
        <w:t>a</w:t>
      </w:r>
      <w:r w:rsidR="00096B0B" w:rsidRPr="00EE7246">
        <w:t xml:space="preserve"> </w:t>
      </w:r>
      <w:r w:rsidRPr="00EE7246">
        <w:t>result</w:t>
      </w:r>
      <w:r w:rsidR="00096B0B" w:rsidRPr="00EE7246">
        <w:t xml:space="preserve"> </w:t>
      </w:r>
      <w:r w:rsidRPr="00EE7246">
        <w:t>of</w:t>
      </w:r>
      <w:r w:rsidR="00096B0B" w:rsidRPr="00EE7246">
        <w:t xml:space="preserve"> </w:t>
      </w:r>
      <w:r w:rsidRPr="00EE7246">
        <w:t>the</w:t>
      </w:r>
      <w:r w:rsidR="00096B0B" w:rsidRPr="00EE7246">
        <w:t xml:space="preserve"> </w:t>
      </w:r>
      <w:r w:rsidRPr="00EE7246">
        <w:t>unfair</w:t>
      </w:r>
      <w:r w:rsidR="00096B0B" w:rsidRPr="00EE7246">
        <w:t xml:space="preserve"> </w:t>
      </w:r>
      <w:r w:rsidRPr="00EE7246">
        <w:t>court</w:t>
      </w:r>
      <w:r w:rsidR="00096B0B" w:rsidRPr="00EE7246">
        <w:t xml:space="preserve"> </w:t>
      </w:r>
      <w:r w:rsidRPr="00EE7246">
        <w:t>proceedings,</w:t>
      </w:r>
      <w:r w:rsidR="00096B0B" w:rsidRPr="00EE7246">
        <w:t xml:space="preserve"> </w:t>
      </w:r>
      <w:r w:rsidRPr="00EE7246">
        <w:t>the</w:t>
      </w:r>
      <w:r w:rsidR="00096B0B" w:rsidRPr="00EE7246">
        <w:t xml:space="preserve"> </w:t>
      </w:r>
      <w:r w:rsidRPr="00EE7246">
        <w:t>author</w:t>
      </w:r>
      <w:r w:rsidR="00096B0B" w:rsidRPr="00EE7246">
        <w:t xml:space="preserve"> </w:t>
      </w:r>
      <w:r w:rsidRPr="00EE7246">
        <w:t>remains</w:t>
      </w:r>
      <w:r w:rsidR="00096B0B" w:rsidRPr="00EE7246">
        <w:t xml:space="preserve"> </w:t>
      </w:r>
      <w:r w:rsidRPr="00EE7246">
        <w:t>unemployed</w:t>
      </w:r>
      <w:r w:rsidR="00096B0B" w:rsidRPr="00EE7246">
        <w:t xml:space="preserve"> </w:t>
      </w:r>
      <w:r w:rsidRPr="00EE7246">
        <w:t>and</w:t>
      </w:r>
      <w:r w:rsidR="00096B0B" w:rsidRPr="00EE7246">
        <w:t xml:space="preserve"> </w:t>
      </w:r>
      <w:r w:rsidRPr="00EE7246">
        <w:t>his</w:t>
      </w:r>
      <w:r w:rsidR="00096B0B" w:rsidRPr="00EE7246">
        <w:t xml:space="preserve"> </w:t>
      </w:r>
      <w:r w:rsidRPr="00EE7246">
        <w:t>reputation</w:t>
      </w:r>
      <w:r w:rsidR="00096B0B" w:rsidRPr="00EE7246">
        <w:t xml:space="preserve"> </w:t>
      </w:r>
      <w:r w:rsidRPr="00EE7246">
        <w:t>is</w:t>
      </w:r>
      <w:r w:rsidR="00096B0B" w:rsidRPr="00EE7246">
        <w:t xml:space="preserve"> </w:t>
      </w:r>
      <w:r w:rsidRPr="00EE7246">
        <w:t>adversely</w:t>
      </w:r>
      <w:r w:rsidR="00096B0B" w:rsidRPr="00EE7246">
        <w:t xml:space="preserve"> </w:t>
      </w:r>
      <w:r w:rsidRPr="00EE7246">
        <w:t>affected.</w:t>
      </w:r>
    </w:p>
    <w:p w:rsidR="00F2197E" w:rsidRPr="00EE7246" w:rsidRDefault="00F2197E" w:rsidP="005145CD">
      <w:pPr>
        <w:pStyle w:val="SingleTxtG"/>
      </w:pPr>
      <w:r w:rsidRPr="00EE7246">
        <w:t>5.6</w:t>
      </w:r>
      <w:r w:rsidRPr="00EE7246">
        <w:tab/>
        <w:t>On</w:t>
      </w:r>
      <w:r w:rsidR="00096B0B" w:rsidRPr="00EE7246">
        <w:t xml:space="preserve"> </w:t>
      </w:r>
      <w:r w:rsidRPr="00EE7246">
        <w:t>6</w:t>
      </w:r>
      <w:r w:rsidR="00096B0B" w:rsidRPr="00EE7246">
        <w:t xml:space="preserve"> </w:t>
      </w:r>
      <w:r w:rsidRPr="00EE7246">
        <w:t>October</w:t>
      </w:r>
      <w:r w:rsidR="00096B0B" w:rsidRPr="00EE7246">
        <w:t xml:space="preserve"> </w:t>
      </w:r>
      <w:r w:rsidRPr="00EE7246">
        <w:t>2014,</w:t>
      </w:r>
      <w:r w:rsidR="00096B0B" w:rsidRPr="00EE7246">
        <w:t xml:space="preserve"> </w:t>
      </w:r>
      <w:r w:rsidRPr="00EE7246">
        <w:t>the</w:t>
      </w:r>
      <w:r w:rsidR="00096B0B" w:rsidRPr="00EE7246">
        <w:t xml:space="preserve"> </w:t>
      </w:r>
      <w:r w:rsidRPr="00EE7246">
        <w:t>author</w:t>
      </w:r>
      <w:r w:rsidR="00096B0B" w:rsidRPr="00EE7246">
        <w:t xml:space="preserve"> </w:t>
      </w:r>
      <w:r w:rsidRPr="00EE7246">
        <w:t>reiterated</w:t>
      </w:r>
      <w:r w:rsidR="00096B0B" w:rsidRPr="00EE7246">
        <w:t xml:space="preserve"> </w:t>
      </w:r>
      <w:r w:rsidRPr="00EE7246">
        <w:t>his</w:t>
      </w:r>
      <w:r w:rsidR="00096B0B" w:rsidRPr="00EE7246">
        <w:t xml:space="preserve"> </w:t>
      </w:r>
      <w:r w:rsidRPr="00EE7246">
        <w:t>disagreement</w:t>
      </w:r>
      <w:r w:rsidR="00096B0B" w:rsidRPr="00EE7246">
        <w:t xml:space="preserve"> </w:t>
      </w:r>
      <w:r w:rsidRPr="00EE7246">
        <w:t>with</w:t>
      </w:r>
      <w:r w:rsidR="00096B0B" w:rsidRPr="00EE7246">
        <w:t xml:space="preserve"> </w:t>
      </w:r>
      <w:r w:rsidRPr="00EE7246">
        <w:t>the</w:t>
      </w:r>
      <w:r w:rsidR="00096B0B" w:rsidRPr="00EE7246">
        <w:t xml:space="preserve"> </w:t>
      </w:r>
      <w:r w:rsidRPr="00EE7246">
        <w:t>position</w:t>
      </w:r>
      <w:r w:rsidR="00096B0B" w:rsidRPr="00EE7246">
        <w:t xml:space="preserve"> </w:t>
      </w:r>
      <w:r w:rsidRPr="00EE7246">
        <w:t>of</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on</w:t>
      </w:r>
      <w:r w:rsidR="00096B0B" w:rsidRPr="00EE7246">
        <w:t xml:space="preserve"> </w:t>
      </w:r>
      <w:r w:rsidRPr="00EE7246">
        <w:t>the</w:t>
      </w:r>
      <w:r w:rsidR="00096B0B" w:rsidRPr="00EE7246">
        <w:t xml:space="preserve"> </w:t>
      </w:r>
      <w:r w:rsidRPr="00EE7246">
        <w:t>merits</w:t>
      </w:r>
      <w:r w:rsidR="00096B0B" w:rsidRPr="00EE7246">
        <w:t xml:space="preserve"> </w:t>
      </w:r>
      <w:r w:rsidRPr="00EE7246">
        <w:t>of</w:t>
      </w:r>
      <w:r w:rsidR="00096B0B" w:rsidRPr="00EE7246">
        <w:t xml:space="preserve"> </w:t>
      </w:r>
      <w:r w:rsidRPr="00EE7246">
        <w:t>his</w:t>
      </w:r>
      <w:r w:rsidR="00096B0B" w:rsidRPr="00EE7246">
        <w:t xml:space="preserve"> </w:t>
      </w:r>
      <w:r w:rsidRPr="00EE7246">
        <w:t>communication.</w:t>
      </w:r>
      <w:r w:rsidR="00096B0B" w:rsidRPr="00EE7246">
        <w:t xml:space="preserve"> </w:t>
      </w:r>
      <w:r w:rsidRPr="00EE7246">
        <w:t>He</w:t>
      </w:r>
      <w:r w:rsidR="00096B0B" w:rsidRPr="00EE7246">
        <w:t xml:space="preserve"> </w:t>
      </w:r>
      <w:r w:rsidRPr="00EE7246">
        <w:t>claims</w:t>
      </w:r>
      <w:r w:rsidR="00096B0B" w:rsidRPr="00EE7246">
        <w:t xml:space="preserve"> </w:t>
      </w:r>
      <w:r w:rsidRPr="00EE7246">
        <w:t>that</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1E080A">
        <w:t>’</w:t>
      </w:r>
      <w:r w:rsidRPr="00EE7246">
        <w:t>s</w:t>
      </w:r>
      <w:r w:rsidR="00096B0B" w:rsidRPr="00EE7246">
        <w:t xml:space="preserve"> </w:t>
      </w:r>
      <w:r w:rsidRPr="00EE7246">
        <w:t>arguments</w:t>
      </w:r>
      <w:r w:rsidR="00096B0B" w:rsidRPr="00EE7246">
        <w:t xml:space="preserve"> </w:t>
      </w:r>
      <w:r w:rsidRPr="00EE7246">
        <w:t>lack</w:t>
      </w:r>
      <w:r w:rsidR="00096B0B" w:rsidRPr="00EE7246">
        <w:t xml:space="preserve"> </w:t>
      </w:r>
      <w:r w:rsidRPr="00EE7246">
        <w:t>substantiation.</w:t>
      </w:r>
      <w:r w:rsidR="00096B0B" w:rsidRPr="00EE7246">
        <w:t xml:space="preserve"> </w:t>
      </w:r>
      <w:r w:rsidRPr="00EE7246">
        <w:t>The</w:t>
      </w:r>
      <w:r w:rsidR="00096B0B" w:rsidRPr="00EE7246">
        <w:t xml:space="preserve"> </w:t>
      </w:r>
      <w:r w:rsidRPr="00EE7246">
        <w:t>author</w:t>
      </w:r>
      <w:r w:rsidR="00096B0B" w:rsidRPr="00EE7246">
        <w:t xml:space="preserve"> </w:t>
      </w:r>
      <w:r w:rsidRPr="00EE7246">
        <w:t>explains</w:t>
      </w:r>
      <w:r w:rsidR="00096B0B" w:rsidRPr="00EE7246">
        <w:t xml:space="preserve"> </w:t>
      </w:r>
      <w:r w:rsidRPr="00EE7246">
        <w:t>that</w:t>
      </w:r>
      <w:r w:rsidR="00096B0B" w:rsidRPr="00EE7246">
        <w:t xml:space="preserve"> </w:t>
      </w:r>
      <w:r w:rsidRPr="00EE7246">
        <w:t>on</w:t>
      </w:r>
      <w:r w:rsidR="00096B0B" w:rsidRPr="00EE7246">
        <w:t xml:space="preserve"> </w:t>
      </w:r>
      <w:r w:rsidRPr="00EE7246">
        <w:t>14</w:t>
      </w:r>
      <w:r w:rsidR="00096B0B" w:rsidRPr="00EE7246">
        <w:t xml:space="preserve"> </w:t>
      </w:r>
      <w:r w:rsidRPr="00EE7246">
        <w:t>June</w:t>
      </w:r>
      <w:r w:rsidR="00096B0B" w:rsidRPr="00EE7246">
        <w:t xml:space="preserve"> </w:t>
      </w:r>
      <w:r w:rsidRPr="00EE7246">
        <w:t>2004,</w:t>
      </w:r>
      <w:r w:rsidR="00096B0B" w:rsidRPr="00EE7246">
        <w:t xml:space="preserve"> </w:t>
      </w:r>
      <w:r w:rsidRPr="00EE7246">
        <w:t>the</w:t>
      </w:r>
      <w:r w:rsidR="00096B0B" w:rsidRPr="00EE7246">
        <w:t xml:space="preserve"> </w:t>
      </w:r>
      <w:r w:rsidRPr="00EE7246">
        <w:t>Minister</w:t>
      </w:r>
      <w:r w:rsidR="00096B0B" w:rsidRPr="00EE7246">
        <w:t xml:space="preserve"> </w:t>
      </w:r>
      <w:r w:rsidRPr="00EE7246">
        <w:t>of</w:t>
      </w:r>
      <w:r w:rsidR="00096B0B" w:rsidRPr="00EE7246">
        <w:t xml:space="preserve"> </w:t>
      </w:r>
      <w:r w:rsidRPr="00EE7246">
        <w:t>Education</w:t>
      </w:r>
      <w:r w:rsidR="00096B0B" w:rsidRPr="00EE7246">
        <w:t xml:space="preserve"> </w:t>
      </w:r>
      <w:r w:rsidRPr="00EE7246">
        <w:t>requested</w:t>
      </w:r>
      <w:r w:rsidR="00096B0B" w:rsidRPr="00EE7246">
        <w:t xml:space="preserve"> </w:t>
      </w:r>
      <w:r w:rsidRPr="00EE7246">
        <w:t>him</w:t>
      </w:r>
      <w:r w:rsidR="00096B0B" w:rsidRPr="00EE7246">
        <w:t xml:space="preserve"> </w:t>
      </w:r>
      <w:r w:rsidRPr="00EE7246">
        <w:t>to</w:t>
      </w:r>
      <w:r w:rsidR="00096B0B" w:rsidRPr="00EE7246">
        <w:t xml:space="preserve"> </w:t>
      </w:r>
      <w:r w:rsidRPr="00EE7246">
        <w:t>submit</w:t>
      </w:r>
      <w:r w:rsidR="00096B0B" w:rsidRPr="00EE7246">
        <w:t xml:space="preserve"> </w:t>
      </w:r>
      <w:r w:rsidRPr="00EE7246">
        <w:t>his</w:t>
      </w:r>
      <w:r w:rsidR="00096B0B" w:rsidRPr="00EE7246">
        <w:t xml:space="preserve"> </w:t>
      </w:r>
      <w:r w:rsidRPr="00EE7246">
        <w:t>resignation</w:t>
      </w:r>
      <w:r w:rsidR="00096B0B" w:rsidRPr="00EE7246">
        <w:t xml:space="preserve"> </w:t>
      </w:r>
      <w:r w:rsidRPr="00EE7246">
        <w:t>to</w:t>
      </w:r>
      <w:r w:rsidR="00096B0B" w:rsidRPr="00EE7246">
        <w:t xml:space="preserve"> </w:t>
      </w:r>
      <w:r w:rsidRPr="00EE7246">
        <w:t>the</w:t>
      </w:r>
      <w:r w:rsidR="00096B0B" w:rsidRPr="00EE7246">
        <w:t xml:space="preserve"> </w:t>
      </w:r>
      <w:r w:rsidRPr="00EE7246">
        <w:t>deputy</w:t>
      </w:r>
      <w:r w:rsidR="00096B0B" w:rsidRPr="00EE7246">
        <w:t xml:space="preserve"> </w:t>
      </w:r>
      <w:r w:rsidRPr="00EE7246">
        <w:t>Prime</w:t>
      </w:r>
      <w:r w:rsidR="00096B0B" w:rsidRPr="00EE7246">
        <w:t xml:space="preserve"> </w:t>
      </w:r>
      <w:r w:rsidRPr="00EE7246">
        <w:t>Minister</w:t>
      </w:r>
      <w:r w:rsidR="00096B0B" w:rsidRPr="00EE7246">
        <w:t xml:space="preserve"> </w:t>
      </w:r>
      <w:r w:rsidRPr="00EE7246">
        <w:t>on</w:t>
      </w:r>
      <w:r w:rsidR="00096B0B" w:rsidRPr="00EE7246">
        <w:t xml:space="preserve"> </w:t>
      </w:r>
      <w:r w:rsidRPr="00EE7246">
        <w:t>the</w:t>
      </w:r>
      <w:r w:rsidR="00096B0B" w:rsidRPr="00EE7246">
        <w:t xml:space="preserve"> </w:t>
      </w:r>
      <w:r w:rsidRPr="00EE7246">
        <w:t>grounds</w:t>
      </w:r>
      <w:r w:rsidR="00096B0B" w:rsidRPr="00EE7246">
        <w:t xml:space="preserve"> </w:t>
      </w:r>
      <w:r w:rsidRPr="00EE7246">
        <w:t>that</w:t>
      </w:r>
      <w:r w:rsidR="00096B0B" w:rsidRPr="00EE7246">
        <w:t xml:space="preserve"> </w:t>
      </w:r>
      <w:r w:rsidRPr="00EE7246">
        <w:t>criminal</w:t>
      </w:r>
      <w:r w:rsidR="00096B0B" w:rsidRPr="00EE7246">
        <w:t xml:space="preserve"> </w:t>
      </w:r>
      <w:r w:rsidRPr="00EE7246">
        <w:t>proceedings</w:t>
      </w:r>
      <w:r w:rsidR="00096B0B" w:rsidRPr="00EE7246">
        <w:t xml:space="preserve"> </w:t>
      </w:r>
      <w:r w:rsidRPr="00EE7246">
        <w:t>had</w:t>
      </w:r>
      <w:r w:rsidR="00096B0B" w:rsidRPr="00EE7246">
        <w:t xml:space="preserve"> </w:t>
      </w:r>
      <w:r w:rsidRPr="00EE7246">
        <w:t>been</w:t>
      </w:r>
      <w:r w:rsidR="00096B0B" w:rsidRPr="00EE7246">
        <w:t xml:space="preserve"> </w:t>
      </w:r>
      <w:r w:rsidRPr="00EE7246">
        <w:t>brought</w:t>
      </w:r>
      <w:r w:rsidR="00096B0B" w:rsidRPr="00EE7246">
        <w:t xml:space="preserve"> </w:t>
      </w:r>
      <w:r w:rsidRPr="00EE7246">
        <w:t>against</w:t>
      </w:r>
      <w:r w:rsidR="00096B0B" w:rsidRPr="00EE7246">
        <w:t xml:space="preserve"> </w:t>
      </w:r>
      <w:r w:rsidRPr="00EE7246">
        <w:t>him</w:t>
      </w:r>
      <w:r w:rsidR="00096B0B" w:rsidRPr="00EE7246">
        <w:t xml:space="preserve"> </w:t>
      </w:r>
      <w:r w:rsidRPr="00EE7246">
        <w:t>and</w:t>
      </w:r>
      <w:r w:rsidR="00096B0B" w:rsidRPr="00EE7246">
        <w:t xml:space="preserve"> </w:t>
      </w:r>
      <w:r w:rsidRPr="00EE7246">
        <w:t>that</w:t>
      </w:r>
      <w:r w:rsidR="00096B0B" w:rsidRPr="00EE7246">
        <w:t xml:space="preserve"> </w:t>
      </w:r>
      <w:r w:rsidRPr="00EE7246">
        <w:t>the</w:t>
      </w:r>
      <w:r w:rsidR="00096B0B" w:rsidRPr="00EE7246">
        <w:t xml:space="preserve"> </w:t>
      </w:r>
      <w:r w:rsidRPr="00EE7246">
        <w:t>critical</w:t>
      </w:r>
      <w:r w:rsidR="00096B0B" w:rsidRPr="00EE7246">
        <w:t xml:space="preserve"> </w:t>
      </w:r>
      <w:r w:rsidRPr="00EE7246">
        <w:t>articles</w:t>
      </w:r>
      <w:r w:rsidR="00096B0B" w:rsidRPr="00EE7246">
        <w:t xml:space="preserve"> </w:t>
      </w:r>
      <w:r w:rsidRPr="00EE7246">
        <w:t>about</w:t>
      </w:r>
      <w:r w:rsidR="00096B0B" w:rsidRPr="00EE7246">
        <w:t xml:space="preserve"> </w:t>
      </w:r>
      <w:r w:rsidRPr="00EE7246">
        <w:t>him</w:t>
      </w:r>
      <w:r w:rsidR="00096B0B" w:rsidRPr="00EE7246">
        <w:t xml:space="preserve"> </w:t>
      </w:r>
      <w:r w:rsidRPr="00EE7246">
        <w:t>had</w:t>
      </w:r>
      <w:r w:rsidR="00096B0B" w:rsidRPr="00EE7246">
        <w:t xml:space="preserve"> </w:t>
      </w:r>
      <w:r w:rsidRPr="00EE7246">
        <w:t>been</w:t>
      </w:r>
      <w:r w:rsidR="00096B0B" w:rsidRPr="00EE7246">
        <w:t xml:space="preserve"> </w:t>
      </w:r>
      <w:r w:rsidRPr="00EE7246">
        <w:t>published.</w:t>
      </w:r>
      <w:r w:rsidR="00096B0B" w:rsidRPr="00EE7246">
        <w:t xml:space="preserve"> </w:t>
      </w:r>
      <w:r w:rsidRPr="00EE7246">
        <w:t>The</w:t>
      </w:r>
      <w:r w:rsidR="00096B0B" w:rsidRPr="00EE7246">
        <w:t xml:space="preserve"> </w:t>
      </w:r>
      <w:r w:rsidRPr="00EE7246">
        <w:t>Minister</w:t>
      </w:r>
      <w:r w:rsidR="00096B0B" w:rsidRPr="00EE7246">
        <w:t xml:space="preserve"> </w:t>
      </w:r>
      <w:r w:rsidRPr="00EE7246">
        <w:t>of</w:t>
      </w:r>
      <w:r w:rsidR="00096B0B" w:rsidRPr="00EE7246">
        <w:t xml:space="preserve"> </w:t>
      </w:r>
      <w:r w:rsidRPr="00EE7246">
        <w:t>Education</w:t>
      </w:r>
      <w:r w:rsidR="00096B0B" w:rsidRPr="00EE7246">
        <w:t xml:space="preserve"> </w:t>
      </w:r>
      <w:r w:rsidRPr="00EE7246">
        <w:t>emphasized</w:t>
      </w:r>
      <w:r w:rsidR="00096B0B" w:rsidRPr="00EE7246">
        <w:t xml:space="preserve"> </w:t>
      </w:r>
      <w:r w:rsidRPr="00EE7246">
        <w:t>that</w:t>
      </w:r>
      <w:r w:rsidR="00096B0B" w:rsidRPr="00EE7246">
        <w:t xml:space="preserve"> </w:t>
      </w:r>
      <w:r w:rsidRPr="00EE7246">
        <w:t>the</w:t>
      </w:r>
      <w:r w:rsidR="00096B0B" w:rsidRPr="00EE7246">
        <w:t xml:space="preserve"> </w:t>
      </w:r>
      <w:r w:rsidRPr="00EE7246">
        <w:t>request</w:t>
      </w:r>
      <w:r w:rsidR="00096B0B" w:rsidRPr="00EE7246">
        <w:t xml:space="preserve"> </w:t>
      </w:r>
      <w:r w:rsidRPr="00EE7246">
        <w:t>emanated</w:t>
      </w:r>
      <w:r w:rsidR="00096B0B" w:rsidRPr="00EE7246">
        <w:t xml:space="preserve"> </w:t>
      </w:r>
      <w:r w:rsidRPr="00EE7246">
        <w:t>from</w:t>
      </w:r>
      <w:r w:rsidR="00096B0B" w:rsidRPr="00EE7246">
        <w:t xml:space="preserve"> </w:t>
      </w:r>
      <w:r w:rsidRPr="00EE7246">
        <w:t>the</w:t>
      </w:r>
      <w:r w:rsidR="00096B0B" w:rsidRPr="00EE7246">
        <w:t xml:space="preserve"> </w:t>
      </w:r>
      <w:r w:rsidRPr="00EE7246">
        <w:t>President</w:t>
      </w:r>
      <w:r w:rsidR="00096B0B" w:rsidRPr="00EE7246">
        <w:t xml:space="preserve"> </w:t>
      </w:r>
      <w:r w:rsidRPr="00EE7246">
        <w:t>and</w:t>
      </w:r>
      <w:r w:rsidR="00096B0B" w:rsidRPr="00EE7246">
        <w:t xml:space="preserve"> </w:t>
      </w:r>
      <w:r w:rsidRPr="00EE7246">
        <w:t>that</w:t>
      </w:r>
      <w:r w:rsidR="00096B0B" w:rsidRPr="00EE7246">
        <w:t xml:space="preserve"> </w:t>
      </w:r>
      <w:r w:rsidRPr="00EE7246">
        <w:t>the</w:t>
      </w:r>
      <w:r w:rsidR="00096B0B" w:rsidRPr="00EE7246">
        <w:t xml:space="preserve"> </w:t>
      </w:r>
      <w:r w:rsidRPr="00EE7246">
        <w:t>author</w:t>
      </w:r>
      <w:r w:rsidR="00096B0B" w:rsidRPr="00EE7246">
        <w:t xml:space="preserve"> </w:t>
      </w:r>
      <w:r w:rsidRPr="00EE7246">
        <w:t>and</w:t>
      </w:r>
      <w:r w:rsidR="00096B0B" w:rsidRPr="00EE7246">
        <w:t xml:space="preserve"> </w:t>
      </w:r>
      <w:r w:rsidRPr="00EE7246">
        <w:t>his</w:t>
      </w:r>
      <w:r w:rsidR="00096B0B" w:rsidRPr="00EE7246">
        <w:t xml:space="preserve"> </w:t>
      </w:r>
      <w:r w:rsidRPr="00EE7246">
        <w:t>family</w:t>
      </w:r>
      <w:r w:rsidR="00096B0B" w:rsidRPr="00EE7246">
        <w:t xml:space="preserve"> </w:t>
      </w:r>
      <w:r w:rsidRPr="00EE7246">
        <w:t>would</w:t>
      </w:r>
      <w:r w:rsidR="00096B0B" w:rsidRPr="00EE7246">
        <w:t xml:space="preserve"> </w:t>
      </w:r>
      <w:r w:rsidRPr="00EE7246">
        <w:t>have</w:t>
      </w:r>
      <w:r w:rsidR="00096B0B" w:rsidRPr="00EE7246">
        <w:t xml:space="preserve"> </w:t>
      </w:r>
      <w:r w:rsidRPr="00EE7246">
        <w:t>problems</w:t>
      </w:r>
      <w:r w:rsidR="00096B0B" w:rsidRPr="00EE7246">
        <w:t xml:space="preserve"> </w:t>
      </w:r>
      <w:r w:rsidRPr="00EE7246">
        <w:t>if</w:t>
      </w:r>
      <w:r w:rsidR="00096B0B" w:rsidRPr="00EE7246">
        <w:t xml:space="preserve"> </w:t>
      </w:r>
      <w:r w:rsidRPr="00EE7246">
        <w:t>he</w:t>
      </w:r>
      <w:r w:rsidR="00096B0B" w:rsidRPr="00EE7246">
        <w:t xml:space="preserve"> </w:t>
      </w:r>
      <w:r w:rsidRPr="00EE7246">
        <w:t>did</w:t>
      </w:r>
      <w:r w:rsidR="00096B0B" w:rsidRPr="00EE7246">
        <w:t xml:space="preserve"> </w:t>
      </w:r>
      <w:r w:rsidRPr="00EE7246">
        <w:t>not</w:t>
      </w:r>
      <w:r w:rsidR="00096B0B" w:rsidRPr="00EE7246">
        <w:t xml:space="preserve"> </w:t>
      </w:r>
      <w:r w:rsidRPr="00EE7246">
        <w:t>comply.</w:t>
      </w:r>
      <w:r w:rsidR="00096B0B" w:rsidRPr="00EE7246">
        <w:t xml:space="preserve"> </w:t>
      </w:r>
      <w:r w:rsidRPr="00EE7246">
        <w:t>That</w:t>
      </w:r>
      <w:r w:rsidR="00096B0B" w:rsidRPr="00EE7246">
        <w:t xml:space="preserve"> </w:t>
      </w:r>
      <w:r w:rsidRPr="00EE7246">
        <w:t>is</w:t>
      </w:r>
      <w:r w:rsidR="00096B0B" w:rsidRPr="00EE7246">
        <w:t xml:space="preserve"> </w:t>
      </w:r>
      <w:r w:rsidRPr="00EE7246">
        <w:t>how</w:t>
      </w:r>
      <w:r w:rsidR="00096B0B" w:rsidRPr="00EE7246">
        <w:t xml:space="preserve"> </w:t>
      </w:r>
      <w:r w:rsidRPr="00EE7246">
        <w:t>the</w:t>
      </w:r>
      <w:r w:rsidR="00096B0B" w:rsidRPr="00EE7246">
        <w:t xml:space="preserve"> </w:t>
      </w:r>
      <w:r w:rsidRPr="00EE7246">
        <w:t>author</w:t>
      </w:r>
      <w:r w:rsidR="00096B0B" w:rsidRPr="00EE7246">
        <w:t xml:space="preserve"> </w:t>
      </w:r>
      <w:r w:rsidRPr="00EE7246">
        <w:t>was</w:t>
      </w:r>
      <w:r w:rsidR="00096B0B" w:rsidRPr="00EE7246">
        <w:t xml:space="preserve"> </w:t>
      </w:r>
      <w:r w:rsidRPr="00EE7246">
        <w:t>forced</w:t>
      </w:r>
      <w:r w:rsidR="00096B0B" w:rsidRPr="00EE7246">
        <w:t xml:space="preserve"> </w:t>
      </w:r>
      <w:r w:rsidRPr="00EE7246">
        <w:t>to</w:t>
      </w:r>
      <w:r w:rsidR="00096B0B" w:rsidRPr="00EE7246">
        <w:t xml:space="preserve"> </w:t>
      </w:r>
      <w:r w:rsidRPr="00EE7246">
        <w:t>resign.</w:t>
      </w:r>
      <w:r w:rsidR="00096B0B" w:rsidRPr="00EE7246">
        <w:t xml:space="preserve"> </w:t>
      </w:r>
      <w:r w:rsidRPr="00EE7246">
        <w:t>Three</w:t>
      </w:r>
      <w:r w:rsidR="00096B0B" w:rsidRPr="00EE7246">
        <w:t xml:space="preserve"> </w:t>
      </w:r>
      <w:r w:rsidRPr="00EE7246">
        <w:t>witnesses</w:t>
      </w:r>
      <w:r w:rsidR="00096B0B" w:rsidRPr="00EE7246">
        <w:t xml:space="preserve"> </w:t>
      </w:r>
      <w:r w:rsidRPr="00EE7246">
        <w:t>on</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behalf</w:t>
      </w:r>
      <w:r w:rsidRPr="00EE7246">
        <w:rPr>
          <w:rStyle w:val="FootnoteReference"/>
        </w:rPr>
        <w:footnoteReference w:id="8"/>
      </w:r>
      <w:r w:rsidR="00096B0B" w:rsidRPr="00EE7246">
        <w:t xml:space="preserve"> </w:t>
      </w:r>
      <w:r w:rsidRPr="00EE7246">
        <w:t>appeared</w:t>
      </w:r>
      <w:r w:rsidR="00096B0B" w:rsidRPr="00EE7246">
        <w:t xml:space="preserve"> </w:t>
      </w:r>
      <w:r w:rsidRPr="00EE7246">
        <w:t>before</w:t>
      </w:r>
      <w:r w:rsidR="00096B0B" w:rsidRPr="00EE7246">
        <w:t xml:space="preserve"> </w:t>
      </w:r>
      <w:r w:rsidRPr="00EE7246">
        <w:t>the</w:t>
      </w:r>
      <w:r w:rsidR="00096B0B" w:rsidRPr="00EE7246">
        <w:t xml:space="preserve"> </w:t>
      </w:r>
      <w:r w:rsidRPr="00EE7246">
        <w:t>domestic</w:t>
      </w:r>
      <w:r w:rsidR="00096B0B" w:rsidRPr="00EE7246">
        <w:t xml:space="preserve"> </w:t>
      </w:r>
      <w:r w:rsidRPr="00EE7246">
        <w:t>courts.</w:t>
      </w:r>
      <w:r w:rsidR="00096B0B" w:rsidRPr="00EE7246">
        <w:t xml:space="preserve"> </w:t>
      </w:r>
      <w:r w:rsidRPr="00EE7246">
        <w:t>Six</w:t>
      </w:r>
      <w:r w:rsidR="00096B0B" w:rsidRPr="00EE7246">
        <w:t xml:space="preserve"> </w:t>
      </w:r>
      <w:r w:rsidRPr="00EE7246">
        <w:t>witnesses</w:t>
      </w:r>
      <w:r w:rsidR="00096B0B" w:rsidRPr="00EE7246">
        <w:t xml:space="preserve"> </w:t>
      </w:r>
      <w:r w:rsidRPr="00EE7246">
        <w:t>altogether,</w:t>
      </w:r>
      <w:r w:rsidR="00096B0B" w:rsidRPr="00EE7246">
        <w:t xml:space="preserve"> </w:t>
      </w:r>
      <w:r w:rsidRPr="00EE7246">
        <w:t>including</w:t>
      </w:r>
      <w:r w:rsidR="00096B0B" w:rsidRPr="00EE7246">
        <w:t xml:space="preserve"> </w:t>
      </w:r>
      <w:r w:rsidRPr="00EE7246">
        <w:t>the</w:t>
      </w:r>
      <w:r w:rsidR="00096B0B" w:rsidRPr="00EE7246">
        <w:t xml:space="preserve"> </w:t>
      </w:r>
      <w:r w:rsidRPr="00EE7246">
        <w:t>deputy</w:t>
      </w:r>
      <w:r w:rsidR="00096B0B" w:rsidRPr="00EE7246">
        <w:t xml:space="preserve"> </w:t>
      </w:r>
      <w:r w:rsidRPr="00EE7246">
        <w:t>Prime</w:t>
      </w:r>
      <w:r w:rsidR="00096B0B" w:rsidRPr="00EE7246">
        <w:t xml:space="preserve"> </w:t>
      </w:r>
      <w:r w:rsidRPr="00EE7246">
        <w:t>Minister,</w:t>
      </w:r>
      <w:r w:rsidR="00096B0B" w:rsidRPr="00EE7246">
        <w:t xml:space="preserve"> </w:t>
      </w:r>
      <w:r w:rsidRPr="00EE7246">
        <w:t>submitted</w:t>
      </w:r>
      <w:r w:rsidR="00096B0B" w:rsidRPr="00EE7246">
        <w:t xml:space="preserve"> </w:t>
      </w:r>
      <w:r w:rsidRPr="00EE7246">
        <w:t>written</w:t>
      </w:r>
      <w:r w:rsidR="00096B0B" w:rsidRPr="00EE7246">
        <w:t xml:space="preserve"> </w:t>
      </w:r>
      <w:r w:rsidRPr="00EE7246">
        <w:t>statements</w:t>
      </w:r>
      <w:r w:rsidR="00096B0B" w:rsidRPr="00EE7246">
        <w:t xml:space="preserve"> </w:t>
      </w:r>
      <w:r w:rsidRPr="00EE7246">
        <w:t>to</w:t>
      </w:r>
      <w:r w:rsidR="00096B0B" w:rsidRPr="00EE7246">
        <w:t xml:space="preserve"> </w:t>
      </w:r>
      <w:r w:rsidRPr="00EE7246">
        <w:t>the</w:t>
      </w:r>
      <w:r w:rsidR="00096B0B" w:rsidRPr="00EE7246">
        <w:t xml:space="preserve"> </w:t>
      </w:r>
      <w:r w:rsidRPr="00EE7246">
        <w:t>court.</w:t>
      </w:r>
      <w:r w:rsidR="00096B0B" w:rsidRPr="00EE7246">
        <w:t xml:space="preserve"> </w:t>
      </w:r>
      <w:r w:rsidRPr="00EE7246">
        <w:t>According</w:t>
      </w:r>
      <w:r w:rsidR="00096B0B" w:rsidRPr="00EE7246">
        <w:t xml:space="preserve"> </w:t>
      </w:r>
      <w:r w:rsidRPr="00EE7246">
        <w:t>to</w:t>
      </w:r>
      <w:r w:rsidR="00096B0B" w:rsidRPr="00EE7246">
        <w:t xml:space="preserve"> </w:t>
      </w:r>
      <w:r w:rsidRPr="00EE7246">
        <w:t>the</w:t>
      </w:r>
      <w:r w:rsidR="00096B0B" w:rsidRPr="00EE7246">
        <w:t xml:space="preserve"> </w:t>
      </w:r>
      <w:r w:rsidRPr="00EE7246">
        <w:t>Resolution</w:t>
      </w:r>
      <w:r w:rsidR="00096B0B" w:rsidRPr="00EE7246">
        <w:t xml:space="preserve"> </w:t>
      </w:r>
      <w:r w:rsidRPr="00EE7246">
        <w:t>of</w:t>
      </w:r>
      <w:r w:rsidR="00096B0B" w:rsidRPr="00EE7246">
        <w:t xml:space="preserve"> </w:t>
      </w:r>
      <w:r w:rsidRPr="00EE7246">
        <w:t>the</w:t>
      </w:r>
      <w:r w:rsidR="00096B0B" w:rsidRPr="00EE7246">
        <w:t xml:space="preserve"> </w:t>
      </w:r>
      <w:r w:rsidRPr="00EE7246">
        <w:t>Presidium</w:t>
      </w:r>
      <w:r w:rsidR="00096B0B" w:rsidRPr="00EE7246">
        <w:t xml:space="preserve"> </w:t>
      </w:r>
      <w:r w:rsidRPr="00EE7246">
        <w:t>of</w:t>
      </w:r>
      <w:r w:rsidR="00096B0B" w:rsidRPr="00EE7246">
        <w:t xml:space="preserve"> </w:t>
      </w:r>
      <w:r w:rsidRPr="00EE7246">
        <w:t>the</w:t>
      </w:r>
      <w:r w:rsidR="00096B0B" w:rsidRPr="00EE7246">
        <w:t xml:space="preserve"> </w:t>
      </w:r>
      <w:r w:rsidRPr="00EE7246">
        <w:t>Supreme</w:t>
      </w:r>
      <w:r w:rsidR="00096B0B" w:rsidRPr="00EE7246">
        <w:t xml:space="preserve"> </w:t>
      </w:r>
      <w:r w:rsidRPr="00EE7246">
        <w:t>Court</w:t>
      </w:r>
      <w:r w:rsidR="00096B0B" w:rsidRPr="00EE7246">
        <w:t xml:space="preserve"> </w:t>
      </w:r>
      <w:r w:rsidRPr="00EE7246">
        <w:t>of</w:t>
      </w:r>
      <w:r w:rsidR="00096B0B" w:rsidRPr="00EE7246">
        <w:t xml:space="preserve"> </w:t>
      </w:r>
      <w:r w:rsidRPr="00EE7246">
        <w:t>17</w:t>
      </w:r>
      <w:r w:rsidR="00096B0B" w:rsidRPr="00EE7246">
        <w:t xml:space="preserve"> </w:t>
      </w:r>
      <w:r w:rsidRPr="00EE7246">
        <w:t>April</w:t>
      </w:r>
      <w:r w:rsidR="00096B0B" w:rsidRPr="00EE7246">
        <w:t xml:space="preserve"> </w:t>
      </w:r>
      <w:r w:rsidRPr="00EE7246">
        <w:t>1998</w:t>
      </w:r>
      <w:r w:rsidR="00096B0B" w:rsidRPr="00EE7246">
        <w:t xml:space="preserve"> </w:t>
      </w:r>
      <w:r w:rsidRPr="00EE7246">
        <w:t>(para.</w:t>
      </w:r>
      <w:r w:rsidR="00096B0B" w:rsidRPr="00EE7246">
        <w:t xml:space="preserve"> </w:t>
      </w:r>
      <w:r w:rsidRPr="00EE7246">
        <w:t>11,</w:t>
      </w:r>
      <w:r w:rsidR="00096B0B" w:rsidRPr="00EE7246">
        <w:t xml:space="preserve"> </w:t>
      </w:r>
      <w:r w:rsidRPr="00EE7246">
        <w:t>hereinafter</w:t>
      </w:r>
      <w:r w:rsidR="00096B0B" w:rsidRPr="00EE7246">
        <w:t xml:space="preserve"> </w:t>
      </w:r>
      <w:r w:rsidR="001E080A">
        <w:t>“</w:t>
      </w:r>
      <w:r w:rsidRPr="00EE7246">
        <w:t>the</w:t>
      </w:r>
      <w:r w:rsidR="00096B0B" w:rsidRPr="00EE7246">
        <w:t xml:space="preserve"> </w:t>
      </w:r>
      <w:r w:rsidRPr="00EE7246">
        <w:t>Resolution</w:t>
      </w:r>
      <w:r w:rsidR="001E080A">
        <w:t>”</w:t>
      </w:r>
      <w:r w:rsidRPr="00EE7246">
        <w:t>),</w:t>
      </w:r>
      <w:r w:rsidR="00096B0B" w:rsidRPr="00EE7246">
        <w:t xml:space="preserve"> </w:t>
      </w:r>
      <w:r w:rsidRPr="00EE7246">
        <w:t>the</w:t>
      </w:r>
      <w:r w:rsidR="00096B0B" w:rsidRPr="00EE7246">
        <w:t xml:space="preserve"> </w:t>
      </w:r>
      <w:r w:rsidRPr="00EE7246">
        <w:t>sole</w:t>
      </w:r>
      <w:r w:rsidR="00096B0B" w:rsidRPr="00EE7246">
        <w:t xml:space="preserve"> </w:t>
      </w:r>
      <w:r w:rsidRPr="00EE7246">
        <w:t>ground</w:t>
      </w:r>
      <w:r w:rsidR="00096B0B" w:rsidRPr="00EE7246">
        <w:t xml:space="preserve"> </w:t>
      </w:r>
      <w:r w:rsidRPr="00EE7246">
        <w:t>for</w:t>
      </w:r>
      <w:r w:rsidR="00096B0B" w:rsidRPr="00EE7246">
        <w:t xml:space="preserve"> </w:t>
      </w:r>
      <w:r w:rsidRPr="00EE7246">
        <w:t>termination</w:t>
      </w:r>
      <w:r w:rsidR="00096B0B" w:rsidRPr="00EE7246">
        <w:t xml:space="preserve"> </w:t>
      </w:r>
      <w:r w:rsidRPr="00EE7246">
        <w:t>of</w:t>
      </w:r>
      <w:r w:rsidR="00096B0B" w:rsidRPr="00EE7246">
        <w:t xml:space="preserve"> </w:t>
      </w:r>
      <w:r w:rsidRPr="00EE7246">
        <w:t>an</w:t>
      </w:r>
      <w:r w:rsidR="00096B0B" w:rsidRPr="00EE7246">
        <w:t xml:space="preserve"> </w:t>
      </w:r>
      <w:r w:rsidRPr="00EE7246">
        <w:t>employment</w:t>
      </w:r>
      <w:r w:rsidR="00096B0B" w:rsidRPr="00EE7246">
        <w:t xml:space="preserve"> </w:t>
      </w:r>
      <w:r w:rsidRPr="00EE7246">
        <w:t>contract</w:t>
      </w:r>
      <w:r w:rsidR="00096B0B" w:rsidRPr="00EE7246">
        <w:t xml:space="preserve"> </w:t>
      </w:r>
      <w:r w:rsidRPr="00EE7246">
        <w:t>is</w:t>
      </w:r>
      <w:r w:rsidR="00096B0B" w:rsidRPr="00EE7246">
        <w:t xml:space="preserve"> </w:t>
      </w:r>
      <w:r w:rsidRPr="00EE7246">
        <w:t>an</w:t>
      </w:r>
      <w:r w:rsidR="00096B0B" w:rsidRPr="00EE7246">
        <w:t xml:space="preserve"> </w:t>
      </w:r>
      <w:r w:rsidRPr="00EE7246">
        <w:t>employee</w:t>
      </w:r>
      <w:r w:rsidR="001E080A">
        <w:t>’</w:t>
      </w:r>
      <w:r w:rsidRPr="00EE7246">
        <w:t>s</w:t>
      </w:r>
      <w:r w:rsidR="00096B0B" w:rsidRPr="00EE7246">
        <w:t xml:space="preserve"> </w:t>
      </w:r>
      <w:r w:rsidRPr="00EE7246">
        <w:t>written</w:t>
      </w:r>
      <w:r w:rsidR="00096B0B" w:rsidRPr="00EE7246">
        <w:t xml:space="preserve"> </w:t>
      </w:r>
      <w:r w:rsidRPr="00EE7246">
        <w:t>submission</w:t>
      </w:r>
      <w:r w:rsidR="00096B0B" w:rsidRPr="00EE7246">
        <w:t xml:space="preserve"> </w:t>
      </w:r>
      <w:r w:rsidRPr="00EE7246">
        <w:t>reflecting</w:t>
      </w:r>
      <w:r w:rsidR="00096B0B" w:rsidRPr="00EE7246">
        <w:t xml:space="preserve"> </w:t>
      </w:r>
      <w:r w:rsidRPr="00EE7246">
        <w:t>his</w:t>
      </w:r>
      <w:r w:rsidR="00096B0B" w:rsidRPr="00EE7246">
        <w:t xml:space="preserve"> </w:t>
      </w:r>
      <w:r w:rsidRPr="00EE7246">
        <w:t>or</w:t>
      </w:r>
      <w:r w:rsidR="00096B0B" w:rsidRPr="00EE7246">
        <w:t xml:space="preserve"> </w:t>
      </w:r>
      <w:r w:rsidRPr="00EE7246">
        <w:t>her</w:t>
      </w:r>
      <w:r w:rsidR="00096B0B" w:rsidRPr="00EE7246">
        <w:t xml:space="preserve"> </w:t>
      </w:r>
      <w:r w:rsidRPr="00EE7246">
        <w:t>genuine</w:t>
      </w:r>
      <w:r w:rsidR="00096B0B" w:rsidRPr="00EE7246">
        <w:t xml:space="preserve"> </w:t>
      </w:r>
      <w:r w:rsidRPr="00EE7246">
        <w:t>will</w:t>
      </w:r>
      <w:r w:rsidR="00096B0B" w:rsidRPr="00EE7246">
        <w:t xml:space="preserve"> </w:t>
      </w:r>
      <w:r w:rsidRPr="00EE7246">
        <w:t>to</w:t>
      </w:r>
      <w:r w:rsidR="00096B0B" w:rsidRPr="00EE7246">
        <w:t xml:space="preserve"> </w:t>
      </w:r>
      <w:r w:rsidRPr="00EE7246">
        <w:t>terminate</w:t>
      </w:r>
      <w:r w:rsidR="00096B0B" w:rsidRPr="00EE7246">
        <w:t xml:space="preserve"> </w:t>
      </w:r>
      <w:r w:rsidRPr="00EE7246">
        <w:t>it.</w:t>
      </w:r>
      <w:r w:rsidR="00096B0B" w:rsidRPr="00EE7246">
        <w:t xml:space="preserve"> </w:t>
      </w:r>
      <w:r w:rsidRPr="00EE7246">
        <w:t>According</w:t>
      </w:r>
      <w:r w:rsidR="00096B0B" w:rsidRPr="00EE7246">
        <w:t xml:space="preserve"> </w:t>
      </w:r>
      <w:r w:rsidRPr="00EE7246">
        <w:t>to</w:t>
      </w:r>
      <w:r w:rsidR="00096B0B" w:rsidRPr="00EE7246">
        <w:t xml:space="preserve"> </w:t>
      </w:r>
      <w:r w:rsidRPr="00EE7246">
        <w:t>article</w:t>
      </w:r>
      <w:r w:rsidR="00096B0B" w:rsidRPr="00EE7246">
        <w:t xml:space="preserve"> </w:t>
      </w:r>
      <w:r w:rsidRPr="00EE7246">
        <w:t>15</w:t>
      </w:r>
      <w:r w:rsidR="00096B0B" w:rsidRPr="00EE7246">
        <w:t xml:space="preserve"> </w:t>
      </w:r>
      <w:r w:rsidRPr="00EE7246">
        <w:t>of</w:t>
      </w:r>
      <w:r w:rsidR="00096B0B" w:rsidRPr="00EE7246">
        <w:t xml:space="preserve"> </w:t>
      </w:r>
      <w:r w:rsidRPr="00EE7246">
        <w:t>the</w:t>
      </w:r>
      <w:r w:rsidR="00096B0B" w:rsidRPr="00EE7246">
        <w:t xml:space="preserve"> </w:t>
      </w:r>
      <w:r w:rsidRPr="00EE7246">
        <w:t>Resolution,</w:t>
      </w:r>
      <w:r w:rsidR="00096B0B" w:rsidRPr="00EE7246">
        <w:t xml:space="preserve"> </w:t>
      </w:r>
      <w:r w:rsidRPr="00EE7246">
        <w:t>the</w:t>
      </w:r>
      <w:r w:rsidR="00096B0B" w:rsidRPr="00EE7246">
        <w:t xml:space="preserve"> </w:t>
      </w:r>
      <w:r w:rsidRPr="00EE7246">
        <w:t>domestic</w:t>
      </w:r>
      <w:r w:rsidR="00096B0B" w:rsidRPr="00EE7246">
        <w:t xml:space="preserve"> </w:t>
      </w:r>
      <w:r w:rsidRPr="00EE7246">
        <w:t>courts</w:t>
      </w:r>
      <w:r w:rsidR="00096B0B" w:rsidRPr="00EE7246">
        <w:t xml:space="preserve"> </w:t>
      </w:r>
      <w:r w:rsidRPr="00EE7246">
        <w:t>should</w:t>
      </w:r>
      <w:r w:rsidR="00096B0B" w:rsidRPr="00EE7246">
        <w:t xml:space="preserve"> </w:t>
      </w:r>
      <w:r w:rsidRPr="00EE7246">
        <w:t>thoroughly</w:t>
      </w:r>
      <w:r w:rsidR="00096B0B" w:rsidRPr="00EE7246">
        <w:t xml:space="preserve"> </w:t>
      </w:r>
      <w:r w:rsidRPr="00EE7246">
        <w:t>examine</w:t>
      </w:r>
      <w:r w:rsidR="00096B0B" w:rsidRPr="00EE7246">
        <w:t xml:space="preserve"> </w:t>
      </w:r>
      <w:r w:rsidRPr="00EE7246">
        <w:t>the</w:t>
      </w:r>
      <w:r w:rsidR="00096B0B" w:rsidRPr="00EE7246">
        <w:t xml:space="preserve"> </w:t>
      </w:r>
      <w:r w:rsidRPr="00EE7246">
        <w:t>employee</w:t>
      </w:r>
      <w:r w:rsidR="001E080A">
        <w:t>’</w:t>
      </w:r>
      <w:r w:rsidRPr="00EE7246">
        <w:t>s</w:t>
      </w:r>
      <w:r w:rsidR="00096B0B" w:rsidRPr="00EE7246">
        <w:t xml:space="preserve"> </w:t>
      </w:r>
      <w:r w:rsidRPr="00EE7246">
        <w:t>allegations</w:t>
      </w:r>
      <w:r w:rsidR="00096B0B" w:rsidRPr="00EE7246">
        <w:t xml:space="preserve"> </w:t>
      </w:r>
      <w:r w:rsidRPr="00EE7246">
        <w:t>of</w:t>
      </w:r>
      <w:r w:rsidR="00096B0B" w:rsidRPr="00EE7246">
        <w:t xml:space="preserve"> </w:t>
      </w:r>
      <w:r w:rsidRPr="00EE7246">
        <w:t>forced</w:t>
      </w:r>
      <w:r w:rsidR="00096B0B" w:rsidRPr="00EE7246">
        <w:t xml:space="preserve"> </w:t>
      </w:r>
      <w:r w:rsidRPr="00EE7246">
        <w:t>resignation</w:t>
      </w:r>
      <w:r w:rsidR="00096B0B" w:rsidRPr="00EE7246">
        <w:t xml:space="preserve"> </w:t>
      </w:r>
      <w:r w:rsidRPr="00EE7246">
        <w:t>by</w:t>
      </w:r>
      <w:r w:rsidR="00096B0B" w:rsidRPr="00EE7246">
        <w:t xml:space="preserve"> </w:t>
      </w:r>
      <w:r w:rsidRPr="00EE7246">
        <w:t>the</w:t>
      </w:r>
      <w:r w:rsidR="00096B0B" w:rsidRPr="00EE7246">
        <w:t xml:space="preserve"> </w:t>
      </w:r>
      <w:r w:rsidRPr="00EE7246">
        <w:t>employer.</w:t>
      </w:r>
      <w:r w:rsidR="00096B0B" w:rsidRPr="00EE7246">
        <w:t xml:space="preserve"> </w:t>
      </w:r>
      <w:r w:rsidRPr="00EE7246">
        <w:t>The</w:t>
      </w:r>
      <w:r w:rsidR="00096B0B" w:rsidRPr="00EE7246">
        <w:t xml:space="preserve"> </w:t>
      </w:r>
      <w:r w:rsidRPr="00EE7246">
        <w:t>author</w:t>
      </w:r>
      <w:r w:rsidR="00096B0B" w:rsidRPr="00EE7246">
        <w:t xml:space="preserve"> </w:t>
      </w:r>
      <w:r w:rsidRPr="00EE7246">
        <w:t>submits</w:t>
      </w:r>
      <w:r w:rsidR="00096B0B" w:rsidRPr="00EE7246">
        <w:t xml:space="preserve"> </w:t>
      </w:r>
      <w:r w:rsidRPr="00EE7246">
        <w:t>that</w:t>
      </w:r>
      <w:r w:rsidR="00096B0B" w:rsidRPr="00EE7246">
        <w:t xml:space="preserve"> </w:t>
      </w:r>
      <w:r w:rsidRPr="00EE7246">
        <w:t>by</w:t>
      </w:r>
      <w:r w:rsidR="00096B0B" w:rsidRPr="00EE7246">
        <w:t xml:space="preserve"> </w:t>
      </w:r>
      <w:r w:rsidRPr="00EE7246">
        <w:t>finding</w:t>
      </w:r>
      <w:r w:rsidR="00096B0B" w:rsidRPr="00EE7246">
        <w:t xml:space="preserve"> </w:t>
      </w:r>
      <w:r w:rsidRPr="00EE7246">
        <w:t>against</w:t>
      </w:r>
      <w:r w:rsidR="00096B0B" w:rsidRPr="00EE7246">
        <w:t xml:space="preserve"> </w:t>
      </w:r>
      <w:r w:rsidRPr="00EE7246">
        <w:t>him,</w:t>
      </w:r>
      <w:r w:rsidR="00096B0B" w:rsidRPr="00EE7246">
        <w:t xml:space="preserve"> </w:t>
      </w:r>
      <w:r w:rsidRPr="00EE7246">
        <w:t>the</w:t>
      </w:r>
      <w:r w:rsidR="00096B0B" w:rsidRPr="00EE7246">
        <w:t xml:space="preserve"> </w:t>
      </w:r>
      <w:r w:rsidRPr="00EE7246">
        <w:t>domestic</w:t>
      </w:r>
      <w:r w:rsidR="00096B0B" w:rsidRPr="00EE7246">
        <w:t xml:space="preserve"> </w:t>
      </w:r>
      <w:r w:rsidRPr="00EE7246">
        <w:t>courts</w:t>
      </w:r>
      <w:r w:rsidR="00096B0B" w:rsidRPr="00EE7246">
        <w:t xml:space="preserve"> </w:t>
      </w:r>
      <w:r w:rsidRPr="00EE7246">
        <w:t>ignored</w:t>
      </w:r>
      <w:r w:rsidR="00096B0B" w:rsidRPr="00EE7246">
        <w:t xml:space="preserve"> </w:t>
      </w:r>
      <w:r w:rsidRPr="00EE7246">
        <w:t>the</w:t>
      </w:r>
      <w:r w:rsidR="00096B0B" w:rsidRPr="00EE7246">
        <w:t xml:space="preserve"> </w:t>
      </w:r>
      <w:r w:rsidRPr="00EE7246">
        <w:t>Resolution</w:t>
      </w:r>
      <w:r w:rsidR="00096B0B" w:rsidRPr="00EE7246">
        <w:t xml:space="preserve"> </w:t>
      </w:r>
      <w:r w:rsidRPr="00EE7246">
        <w:t>and</w:t>
      </w:r>
      <w:r w:rsidR="00096B0B" w:rsidRPr="00EE7246">
        <w:t xml:space="preserve"> </w:t>
      </w:r>
      <w:r w:rsidRPr="00EE7246">
        <w:t>did</w:t>
      </w:r>
      <w:r w:rsidR="00096B0B" w:rsidRPr="00EE7246">
        <w:t xml:space="preserve"> </w:t>
      </w:r>
      <w:r w:rsidRPr="00EE7246">
        <w:t>not</w:t>
      </w:r>
      <w:r w:rsidR="00096B0B" w:rsidRPr="00EE7246">
        <w:t xml:space="preserve"> </w:t>
      </w:r>
      <w:r w:rsidRPr="00EE7246">
        <w:t>give</w:t>
      </w:r>
      <w:r w:rsidR="00096B0B" w:rsidRPr="00EE7246">
        <w:t xml:space="preserve"> </w:t>
      </w:r>
      <w:r w:rsidRPr="00EE7246">
        <w:t>due</w:t>
      </w:r>
      <w:r w:rsidR="00096B0B" w:rsidRPr="00EE7246">
        <w:t xml:space="preserve"> </w:t>
      </w:r>
      <w:r w:rsidRPr="00EE7246">
        <w:t>consideration</w:t>
      </w:r>
      <w:r w:rsidR="00096B0B" w:rsidRPr="00EE7246">
        <w:t xml:space="preserve"> </w:t>
      </w:r>
      <w:r w:rsidRPr="00EE7246">
        <w:t>to</w:t>
      </w:r>
      <w:r w:rsidR="00096B0B" w:rsidRPr="00EE7246">
        <w:t xml:space="preserve"> </w:t>
      </w:r>
      <w:r w:rsidRPr="00EE7246">
        <w:t>the</w:t>
      </w:r>
      <w:r w:rsidR="00096B0B" w:rsidRPr="00EE7246">
        <w:t xml:space="preserve"> </w:t>
      </w:r>
      <w:r w:rsidRPr="00EE7246">
        <w:t>witness</w:t>
      </w:r>
      <w:r w:rsidR="00096B0B" w:rsidRPr="00EE7246">
        <w:t xml:space="preserve"> </w:t>
      </w:r>
      <w:r w:rsidRPr="00EE7246">
        <w:t>statements,</w:t>
      </w:r>
      <w:r w:rsidR="00096B0B" w:rsidRPr="00EE7246">
        <w:t xml:space="preserve"> </w:t>
      </w:r>
      <w:r w:rsidRPr="00EE7246">
        <w:t>and</w:t>
      </w:r>
      <w:r w:rsidR="00096B0B" w:rsidRPr="00EE7246">
        <w:t xml:space="preserve"> </w:t>
      </w:r>
      <w:r w:rsidRPr="00EE7246">
        <w:t>that</w:t>
      </w:r>
      <w:r w:rsidR="00096B0B" w:rsidRPr="00EE7246">
        <w:t xml:space="preserve"> </w:t>
      </w:r>
      <w:r w:rsidRPr="00EE7246">
        <w:t>the</w:t>
      </w:r>
      <w:r w:rsidR="00096B0B" w:rsidRPr="00EE7246">
        <w:t xml:space="preserve"> </w:t>
      </w:r>
      <w:r w:rsidRPr="00EE7246">
        <w:t>court</w:t>
      </w:r>
      <w:r w:rsidR="00096B0B" w:rsidRPr="00EE7246">
        <w:t xml:space="preserve"> </w:t>
      </w:r>
      <w:r w:rsidRPr="00EE7246">
        <w:t>decisions</w:t>
      </w:r>
      <w:r w:rsidR="00096B0B" w:rsidRPr="00EE7246">
        <w:t xml:space="preserve"> </w:t>
      </w:r>
      <w:r w:rsidRPr="00EE7246">
        <w:t>contradict</w:t>
      </w:r>
      <w:r w:rsidR="00096B0B" w:rsidRPr="00EE7246">
        <w:t xml:space="preserve"> </w:t>
      </w:r>
      <w:r w:rsidRPr="00EE7246">
        <w:t>witness</w:t>
      </w:r>
      <w:r w:rsidR="00096B0B" w:rsidRPr="00EE7246">
        <w:t xml:space="preserve"> </w:t>
      </w:r>
      <w:r w:rsidRPr="00EE7246">
        <w:t>statements.</w:t>
      </w:r>
      <w:r w:rsidR="00096B0B" w:rsidRPr="00EE7246">
        <w:t xml:space="preserve"> </w:t>
      </w:r>
      <w:r w:rsidRPr="00EE7246">
        <w:t>By</w:t>
      </w:r>
      <w:r w:rsidR="00096B0B" w:rsidRPr="00EE7246">
        <w:t xml:space="preserve"> </w:t>
      </w:r>
      <w:r w:rsidRPr="00EE7246">
        <w:t>rejecting</w:t>
      </w:r>
      <w:r w:rsidR="00096B0B" w:rsidRPr="00EE7246">
        <w:t xml:space="preserve"> </w:t>
      </w:r>
      <w:r w:rsidRPr="00EE7246">
        <w:t>his</w:t>
      </w:r>
      <w:r w:rsidR="00096B0B" w:rsidRPr="00EE7246">
        <w:t xml:space="preserve"> </w:t>
      </w:r>
      <w:r w:rsidRPr="00EE7246">
        <w:t>motions</w:t>
      </w:r>
      <w:r w:rsidR="00096B0B" w:rsidRPr="00EE7246">
        <w:t xml:space="preserve"> </w:t>
      </w:r>
      <w:r w:rsidRPr="00EE7246">
        <w:t>to</w:t>
      </w:r>
      <w:r w:rsidR="00096B0B" w:rsidRPr="00EE7246">
        <w:t xml:space="preserve"> </w:t>
      </w:r>
      <w:r w:rsidRPr="00EE7246">
        <w:t>summon</w:t>
      </w:r>
      <w:r w:rsidR="00096B0B" w:rsidRPr="00EE7246">
        <w:t xml:space="preserve"> </w:t>
      </w:r>
      <w:r w:rsidRPr="00EE7246">
        <w:t>the</w:t>
      </w:r>
      <w:r w:rsidR="00096B0B" w:rsidRPr="00EE7246">
        <w:t xml:space="preserve"> </w:t>
      </w:r>
      <w:r w:rsidRPr="00EE7246">
        <w:t>deputy</w:t>
      </w:r>
      <w:r w:rsidR="00096B0B" w:rsidRPr="00EE7246">
        <w:t xml:space="preserve"> </w:t>
      </w:r>
      <w:r w:rsidRPr="00EE7246">
        <w:t>Prime</w:t>
      </w:r>
      <w:r w:rsidR="00096B0B" w:rsidRPr="00EE7246">
        <w:t xml:space="preserve"> </w:t>
      </w:r>
      <w:r w:rsidRPr="00EE7246">
        <w:t>Minister</w:t>
      </w:r>
      <w:r w:rsidR="00096B0B" w:rsidRPr="00EE7246">
        <w:t xml:space="preserve"> </w:t>
      </w:r>
      <w:r w:rsidRPr="00EE7246">
        <w:t>and</w:t>
      </w:r>
      <w:r w:rsidR="00096B0B" w:rsidRPr="00EE7246">
        <w:t xml:space="preserve"> </w:t>
      </w:r>
      <w:r w:rsidRPr="00EE7246">
        <w:t>the</w:t>
      </w:r>
      <w:r w:rsidR="00096B0B" w:rsidRPr="00EE7246">
        <w:t xml:space="preserve"> </w:t>
      </w:r>
      <w:r w:rsidRPr="00EE7246">
        <w:t>Minister</w:t>
      </w:r>
      <w:r w:rsidR="00096B0B" w:rsidRPr="00EE7246">
        <w:t xml:space="preserve"> </w:t>
      </w:r>
      <w:r w:rsidRPr="00EE7246">
        <w:t>of</w:t>
      </w:r>
      <w:r w:rsidR="00096B0B" w:rsidRPr="00EE7246">
        <w:t xml:space="preserve"> </w:t>
      </w:r>
      <w:r w:rsidRPr="00EE7246">
        <w:t>Education</w:t>
      </w:r>
      <w:r w:rsidR="00096B0B" w:rsidRPr="00EE7246">
        <w:t xml:space="preserve"> </w:t>
      </w:r>
      <w:r w:rsidRPr="00EE7246">
        <w:t>as</w:t>
      </w:r>
      <w:r w:rsidR="00096B0B" w:rsidRPr="00EE7246">
        <w:t xml:space="preserve"> </w:t>
      </w:r>
      <w:r w:rsidRPr="00EE7246">
        <w:t>witnesses,</w:t>
      </w:r>
      <w:r w:rsidR="00096B0B" w:rsidRPr="00EE7246">
        <w:t xml:space="preserve"> </w:t>
      </w:r>
      <w:r w:rsidRPr="00EE7246">
        <w:t>the</w:t>
      </w:r>
      <w:r w:rsidR="00096B0B" w:rsidRPr="00EE7246">
        <w:t xml:space="preserve"> </w:t>
      </w:r>
      <w:r w:rsidRPr="00EE7246">
        <w:t>courts</w:t>
      </w:r>
      <w:r w:rsidR="00096B0B" w:rsidRPr="00EE7246">
        <w:t xml:space="preserve"> </w:t>
      </w:r>
      <w:r w:rsidRPr="00EE7246">
        <w:t>breached</w:t>
      </w:r>
      <w:r w:rsidR="00096B0B" w:rsidRPr="00EE7246">
        <w:t xml:space="preserve"> </w:t>
      </w:r>
      <w:r w:rsidRPr="00EE7246">
        <w:t>the</w:t>
      </w:r>
      <w:r w:rsidR="00096B0B" w:rsidRPr="00EE7246">
        <w:t xml:space="preserve"> </w:t>
      </w:r>
      <w:r w:rsidRPr="00EE7246">
        <w:t>principle</w:t>
      </w:r>
      <w:r w:rsidR="00096B0B" w:rsidRPr="00EE7246">
        <w:t xml:space="preserve"> </w:t>
      </w:r>
      <w:r w:rsidRPr="00EE7246">
        <w:t>of</w:t>
      </w:r>
      <w:r w:rsidR="00096B0B" w:rsidRPr="00EE7246">
        <w:t xml:space="preserve"> </w:t>
      </w:r>
      <w:r w:rsidRPr="00EE7246">
        <w:t>equality</w:t>
      </w:r>
      <w:r w:rsidR="00096B0B" w:rsidRPr="00EE7246">
        <w:t xml:space="preserve"> </w:t>
      </w:r>
      <w:r w:rsidRPr="00EE7246">
        <w:t>and</w:t>
      </w:r>
      <w:r w:rsidR="00096B0B" w:rsidRPr="00EE7246">
        <w:t xml:space="preserve"> </w:t>
      </w:r>
      <w:r w:rsidRPr="00EE7246">
        <w:t>discriminated</w:t>
      </w:r>
      <w:r w:rsidR="00096B0B" w:rsidRPr="00EE7246">
        <w:t xml:space="preserve"> </w:t>
      </w:r>
      <w:r w:rsidRPr="00EE7246">
        <w:t>against</w:t>
      </w:r>
      <w:r w:rsidR="00096B0B" w:rsidRPr="00EE7246">
        <w:t xml:space="preserve"> </w:t>
      </w:r>
      <w:r w:rsidRPr="00EE7246">
        <w:t>the</w:t>
      </w:r>
      <w:r w:rsidR="00096B0B" w:rsidRPr="00EE7246">
        <w:t xml:space="preserve"> </w:t>
      </w:r>
      <w:r w:rsidRPr="00EE7246">
        <w:t>author,</w:t>
      </w:r>
      <w:r w:rsidR="00096B0B" w:rsidRPr="00EE7246">
        <w:t xml:space="preserve"> </w:t>
      </w:r>
      <w:r w:rsidRPr="00EE7246">
        <w:t>contrary</w:t>
      </w:r>
      <w:r w:rsidR="00096B0B" w:rsidRPr="00EE7246">
        <w:t xml:space="preserve"> </w:t>
      </w:r>
      <w:r w:rsidRPr="00EE7246">
        <w:t>to</w:t>
      </w:r>
      <w:r w:rsidR="00096B0B" w:rsidRPr="00EE7246">
        <w:t xml:space="preserve"> </w:t>
      </w:r>
      <w:r w:rsidRPr="00EE7246">
        <w:t>articles</w:t>
      </w:r>
      <w:r w:rsidR="00096B0B" w:rsidRPr="00EE7246">
        <w:t xml:space="preserve"> </w:t>
      </w:r>
      <w:r w:rsidRPr="00EE7246">
        <w:t>2</w:t>
      </w:r>
      <w:r w:rsidR="00096B0B" w:rsidRPr="00EE7246">
        <w:t xml:space="preserve"> </w:t>
      </w:r>
      <w:r w:rsidRPr="00EE7246">
        <w:t>(1)</w:t>
      </w:r>
      <w:r w:rsidR="00096B0B" w:rsidRPr="00EE7246">
        <w:t xml:space="preserve"> </w:t>
      </w:r>
      <w:r w:rsidRPr="00EE7246">
        <w:t>and</w:t>
      </w:r>
      <w:r w:rsidR="00096B0B" w:rsidRPr="00EE7246">
        <w:t xml:space="preserve"> </w:t>
      </w:r>
      <w:r w:rsidRPr="00EE7246">
        <w:t>(3)</w:t>
      </w:r>
      <w:r w:rsidR="00096B0B" w:rsidRPr="00EE7246">
        <w:t xml:space="preserve"> </w:t>
      </w:r>
      <w:r w:rsidRPr="00EE7246">
        <w:t>(a)</w:t>
      </w:r>
      <w:r w:rsidR="00096B0B" w:rsidRPr="00EE7246">
        <w:t xml:space="preserve"> </w:t>
      </w:r>
      <w:r w:rsidRPr="00EE7246">
        <w:t>and</w:t>
      </w:r>
      <w:r w:rsidR="00096B0B" w:rsidRPr="00EE7246">
        <w:t xml:space="preserve"> </w:t>
      </w:r>
      <w:r w:rsidRPr="00EE7246">
        <w:t>(b),</w:t>
      </w:r>
      <w:r w:rsidR="00096B0B" w:rsidRPr="00EE7246">
        <w:t xml:space="preserve"> </w:t>
      </w:r>
      <w:r w:rsidRPr="00EE7246">
        <w:t>14</w:t>
      </w:r>
      <w:r w:rsidR="00096B0B" w:rsidRPr="00EE7246">
        <w:t xml:space="preserve"> </w:t>
      </w:r>
      <w:r w:rsidRPr="00EE7246">
        <w:t>(1)</w:t>
      </w:r>
      <w:r w:rsidR="00096B0B" w:rsidRPr="00EE7246">
        <w:t xml:space="preserve"> </w:t>
      </w:r>
      <w:r w:rsidRPr="00EE7246">
        <w:t>and</w:t>
      </w:r>
      <w:r w:rsidR="00096B0B" w:rsidRPr="00EE7246">
        <w:t xml:space="preserve"> </w:t>
      </w:r>
      <w:r w:rsidRPr="00EE7246">
        <w:t>(3)</w:t>
      </w:r>
      <w:r w:rsidR="00096B0B" w:rsidRPr="00EE7246">
        <w:t xml:space="preserve"> </w:t>
      </w:r>
      <w:r w:rsidRPr="00EE7246">
        <w:t>(e)</w:t>
      </w:r>
      <w:r w:rsidR="00096B0B" w:rsidRPr="00EE7246">
        <w:t xml:space="preserve"> </w:t>
      </w:r>
      <w:r w:rsidRPr="00EE7246">
        <w:t>and</w:t>
      </w:r>
      <w:r w:rsidR="00096B0B" w:rsidRPr="00EE7246">
        <w:t xml:space="preserve"> </w:t>
      </w:r>
      <w:r w:rsidRPr="00EE7246">
        <w:t>26</w:t>
      </w:r>
      <w:r w:rsidR="00096B0B" w:rsidRPr="00EE7246">
        <w:t xml:space="preserve"> </w:t>
      </w:r>
      <w:r w:rsidRPr="00EE7246">
        <w:t>of</w:t>
      </w:r>
      <w:r w:rsidR="00096B0B" w:rsidRPr="00EE7246">
        <w:t xml:space="preserve"> </w:t>
      </w:r>
      <w:r w:rsidRPr="00EE7246">
        <w:t>the</w:t>
      </w:r>
      <w:r w:rsidR="00096B0B" w:rsidRPr="00EE7246">
        <w:t xml:space="preserve"> </w:t>
      </w:r>
      <w:r w:rsidRPr="00EE7246">
        <w:t>Covenant.</w:t>
      </w:r>
      <w:r w:rsidR="00096B0B" w:rsidRPr="00EE7246">
        <w:t xml:space="preserve"> </w:t>
      </w:r>
    </w:p>
    <w:p w:rsidR="00F2197E" w:rsidRPr="00EE7246" w:rsidRDefault="00F2197E" w:rsidP="005145CD">
      <w:pPr>
        <w:pStyle w:val="SingleTxtG"/>
      </w:pPr>
      <w:r w:rsidRPr="00EE7246">
        <w:t>5.7</w:t>
      </w:r>
      <w:r w:rsidRPr="00EE7246">
        <w:tab/>
        <w:t>The</w:t>
      </w:r>
      <w:r w:rsidR="00096B0B" w:rsidRPr="00EE7246">
        <w:t xml:space="preserve"> </w:t>
      </w:r>
      <w:r w:rsidRPr="00EE7246">
        <w:t>author</w:t>
      </w:r>
      <w:r w:rsidR="00096B0B" w:rsidRPr="00EE7246">
        <w:t xml:space="preserve"> </w:t>
      </w:r>
      <w:r w:rsidRPr="00EE7246">
        <w:t>submits</w:t>
      </w:r>
      <w:r w:rsidR="00096B0B" w:rsidRPr="00EE7246">
        <w:t xml:space="preserve"> </w:t>
      </w:r>
      <w:r w:rsidRPr="00EE7246">
        <w:t>that</w:t>
      </w:r>
      <w:r w:rsidR="00096B0B" w:rsidRPr="00EE7246">
        <w:t xml:space="preserve"> </w:t>
      </w:r>
      <w:r w:rsidRPr="00EE7246">
        <w:t>he</w:t>
      </w:r>
      <w:r w:rsidR="00096B0B" w:rsidRPr="00EE7246">
        <w:t xml:space="preserve"> </w:t>
      </w:r>
      <w:r w:rsidRPr="00EE7246">
        <w:t>was</w:t>
      </w:r>
      <w:r w:rsidR="00096B0B" w:rsidRPr="00EE7246">
        <w:t xml:space="preserve"> </w:t>
      </w:r>
      <w:r w:rsidRPr="00EE7246">
        <w:t>deprived</w:t>
      </w:r>
      <w:r w:rsidR="00096B0B" w:rsidRPr="00EE7246">
        <w:t xml:space="preserve"> </w:t>
      </w:r>
      <w:r w:rsidRPr="00EE7246">
        <w:t>of</w:t>
      </w:r>
      <w:r w:rsidR="00096B0B" w:rsidRPr="00EE7246">
        <w:t xml:space="preserve"> </w:t>
      </w:r>
      <w:r w:rsidRPr="00EE7246">
        <w:t>the</w:t>
      </w:r>
      <w:r w:rsidR="00096B0B" w:rsidRPr="00EE7246">
        <w:t xml:space="preserve"> </w:t>
      </w:r>
      <w:r w:rsidRPr="00EE7246">
        <w:t>right</w:t>
      </w:r>
      <w:r w:rsidR="00096B0B" w:rsidRPr="00EE7246">
        <w:t xml:space="preserve"> </w:t>
      </w:r>
      <w:r w:rsidRPr="00EE7246">
        <w:t>to</w:t>
      </w:r>
      <w:r w:rsidR="00096B0B" w:rsidRPr="00EE7246">
        <w:t xml:space="preserve"> </w:t>
      </w:r>
      <w:r w:rsidRPr="00EE7246">
        <w:t>withdraw</w:t>
      </w:r>
      <w:r w:rsidR="00096B0B" w:rsidRPr="00EE7246">
        <w:t xml:space="preserve"> </w:t>
      </w:r>
      <w:r w:rsidRPr="00EE7246">
        <w:t>the</w:t>
      </w:r>
      <w:r w:rsidR="00096B0B" w:rsidRPr="00EE7246">
        <w:t xml:space="preserve"> </w:t>
      </w:r>
      <w:r w:rsidRPr="00EE7246">
        <w:t>resignation</w:t>
      </w:r>
      <w:r w:rsidR="00096B0B" w:rsidRPr="00EE7246">
        <w:t xml:space="preserve"> </w:t>
      </w:r>
      <w:r w:rsidRPr="00EE7246">
        <w:t>within</w:t>
      </w:r>
      <w:r w:rsidR="00096B0B" w:rsidRPr="00EE7246">
        <w:t xml:space="preserve"> </w:t>
      </w:r>
      <w:r w:rsidRPr="00EE7246">
        <w:t>two</w:t>
      </w:r>
      <w:r w:rsidR="00096B0B" w:rsidRPr="00EE7246">
        <w:t xml:space="preserve"> </w:t>
      </w:r>
      <w:r w:rsidRPr="00EE7246">
        <w:t>weeks</w:t>
      </w:r>
      <w:r w:rsidR="00096B0B" w:rsidRPr="00EE7246">
        <w:t xml:space="preserve"> </w:t>
      </w:r>
      <w:r w:rsidRPr="00EE7246">
        <w:t>in</w:t>
      </w:r>
      <w:r w:rsidR="00096B0B" w:rsidRPr="00EE7246">
        <w:t xml:space="preserve"> </w:t>
      </w:r>
      <w:r w:rsidRPr="00EE7246">
        <w:t>accordance</w:t>
      </w:r>
      <w:r w:rsidR="00096B0B" w:rsidRPr="00EE7246">
        <w:t xml:space="preserve"> </w:t>
      </w:r>
      <w:r w:rsidRPr="00EE7246">
        <w:t>with</w:t>
      </w:r>
      <w:r w:rsidR="00096B0B" w:rsidRPr="00EE7246">
        <w:t xml:space="preserve"> </w:t>
      </w:r>
      <w:r w:rsidRPr="00EE7246">
        <w:t>the</w:t>
      </w:r>
      <w:r w:rsidR="00096B0B" w:rsidRPr="00EE7246">
        <w:t xml:space="preserve"> </w:t>
      </w:r>
      <w:r w:rsidRPr="00EE7246">
        <w:t>Labour</w:t>
      </w:r>
      <w:r w:rsidR="00096B0B" w:rsidRPr="00EE7246">
        <w:t xml:space="preserve"> </w:t>
      </w:r>
      <w:r w:rsidRPr="00EE7246">
        <w:t>Code</w:t>
      </w:r>
      <w:r w:rsidR="00096B0B" w:rsidRPr="00EE7246">
        <w:t xml:space="preserve"> </w:t>
      </w:r>
      <w:r w:rsidRPr="00EE7246">
        <w:t>since</w:t>
      </w:r>
      <w:r w:rsidR="00096B0B" w:rsidRPr="00EE7246">
        <w:t xml:space="preserve"> </w:t>
      </w:r>
      <w:r w:rsidRPr="00EE7246">
        <w:t>his</w:t>
      </w:r>
      <w:r w:rsidR="00096B0B" w:rsidRPr="00EE7246">
        <w:t xml:space="preserve"> </w:t>
      </w:r>
      <w:r w:rsidRPr="00EE7246">
        <w:t>contract</w:t>
      </w:r>
      <w:r w:rsidR="00096B0B" w:rsidRPr="00EE7246">
        <w:t xml:space="preserve"> </w:t>
      </w:r>
      <w:r w:rsidRPr="00EE7246">
        <w:t>was</w:t>
      </w:r>
      <w:r w:rsidR="00096B0B" w:rsidRPr="00EE7246">
        <w:t xml:space="preserve"> </w:t>
      </w:r>
      <w:r w:rsidRPr="00EE7246">
        <w:t>terminated</w:t>
      </w:r>
      <w:r w:rsidR="00096B0B" w:rsidRPr="00EE7246">
        <w:t xml:space="preserve"> </w:t>
      </w:r>
      <w:r w:rsidRPr="00EE7246">
        <w:t>only</w:t>
      </w:r>
      <w:r w:rsidR="00096B0B" w:rsidRPr="00EE7246">
        <w:t xml:space="preserve"> </w:t>
      </w:r>
      <w:r w:rsidRPr="00EE7246">
        <w:t>three</w:t>
      </w:r>
      <w:r w:rsidR="00096B0B" w:rsidRPr="00EE7246">
        <w:t xml:space="preserve"> </w:t>
      </w:r>
      <w:r w:rsidRPr="00EE7246">
        <w:t>days</w:t>
      </w:r>
      <w:r w:rsidR="00096B0B" w:rsidRPr="00EE7246">
        <w:t xml:space="preserve"> </w:t>
      </w:r>
      <w:r w:rsidRPr="00EE7246">
        <w:t>after</w:t>
      </w:r>
      <w:r w:rsidR="00096B0B" w:rsidRPr="00EE7246">
        <w:t xml:space="preserve"> </w:t>
      </w:r>
      <w:r w:rsidRPr="00EE7246">
        <w:t>he</w:t>
      </w:r>
      <w:r w:rsidR="00096B0B" w:rsidRPr="00EE7246">
        <w:t xml:space="preserve"> </w:t>
      </w:r>
      <w:r w:rsidRPr="00EE7246">
        <w:t>submitted</w:t>
      </w:r>
      <w:r w:rsidR="00096B0B" w:rsidRPr="00EE7246">
        <w:t xml:space="preserve"> </w:t>
      </w:r>
      <w:r w:rsidRPr="00EE7246">
        <w:t>his</w:t>
      </w:r>
      <w:r w:rsidR="00096B0B" w:rsidRPr="00EE7246">
        <w:t xml:space="preserve"> </w:t>
      </w:r>
      <w:r w:rsidRPr="00EE7246">
        <w:t>resignation</w:t>
      </w:r>
      <w:r w:rsidR="00096B0B" w:rsidRPr="00EE7246">
        <w:t xml:space="preserve"> </w:t>
      </w:r>
      <w:r w:rsidRPr="00EE7246">
        <w:t>notice.</w:t>
      </w:r>
      <w:r w:rsidR="00096B0B" w:rsidRPr="00EE7246">
        <w:t xml:space="preserve"> </w:t>
      </w:r>
      <w:r w:rsidRPr="00EE7246">
        <w:t>Terminating</w:t>
      </w:r>
      <w:r w:rsidR="00096B0B" w:rsidRPr="00EE7246">
        <w:t xml:space="preserve"> </w:t>
      </w:r>
      <w:r w:rsidRPr="00EE7246">
        <w:t>an</w:t>
      </w:r>
      <w:r w:rsidR="00096B0B" w:rsidRPr="00EE7246">
        <w:t xml:space="preserve"> </w:t>
      </w:r>
      <w:r w:rsidRPr="00EE7246">
        <w:t>employment</w:t>
      </w:r>
      <w:r w:rsidR="00096B0B" w:rsidRPr="00EE7246">
        <w:t xml:space="preserve"> </w:t>
      </w:r>
      <w:r w:rsidRPr="00EE7246">
        <w:t>contract</w:t>
      </w:r>
      <w:r w:rsidR="00096B0B" w:rsidRPr="00EE7246">
        <w:t xml:space="preserve"> </w:t>
      </w:r>
      <w:r w:rsidRPr="00EE7246">
        <w:t>before</w:t>
      </w:r>
      <w:r w:rsidR="00096B0B" w:rsidRPr="00EE7246">
        <w:t xml:space="preserve"> </w:t>
      </w:r>
      <w:r w:rsidRPr="00EE7246">
        <w:t>the</w:t>
      </w:r>
      <w:r w:rsidR="00096B0B" w:rsidRPr="00EE7246">
        <w:t xml:space="preserve"> </w:t>
      </w:r>
      <w:r w:rsidRPr="00EE7246">
        <w:t>term</w:t>
      </w:r>
      <w:r w:rsidR="00096B0B" w:rsidRPr="00EE7246">
        <w:t xml:space="preserve"> </w:t>
      </w:r>
      <w:r w:rsidRPr="00EE7246">
        <w:t>of</w:t>
      </w:r>
      <w:r w:rsidR="00096B0B" w:rsidRPr="00EE7246">
        <w:t xml:space="preserve"> </w:t>
      </w:r>
      <w:r w:rsidRPr="00EE7246">
        <w:t>two</w:t>
      </w:r>
      <w:r w:rsidR="00096B0B" w:rsidRPr="00EE7246">
        <w:t xml:space="preserve"> </w:t>
      </w:r>
      <w:r w:rsidRPr="00EE7246">
        <w:t>weeks</w:t>
      </w:r>
      <w:r w:rsidR="00096B0B" w:rsidRPr="00EE7246">
        <w:t xml:space="preserve"> </w:t>
      </w:r>
      <w:r w:rsidRPr="00EE7246">
        <w:t>without</w:t>
      </w:r>
      <w:r w:rsidR="00096B0B" w:rsidRPr="00EE7246">
        <w:t xml:space="preserve"> </w:t>
      </w:r>
      <w:r w:rsidRPr="00EE7246">
        <w:t>the</w:t>
      </w:r>
      <w:r w:rsidR="00096B0B" w:rsidRPr="00EE7246">
        <w:t xml:space="preserve"> </w:t>
      </w:r>
      <w:r w:rsidRPr="00EE7246">
        <w:t>employee</w:t>
      </w:r>
      <w:r w:rsidR="001E080A">
        <w:t>’</w:t>
      </w:r>
      <w:r w:rsidRPr="00EE7246">
        <w:t>s</w:t>
      </w:r>
      <w:r w:rsidR="00096B0B" w:rsidRPr="00EE7246">
        <w:t xml:space="preserve"> </w:t>
      </w:r>
      <w:r w:rsidRPr="00EE7246">
        <w:t>consent</w:t>
      </w:r>
      <w:r w:rsidR="00096B0B" w:rsidRPr="00EE7246">
        <w:t xml:space="preserve"> </w:t>
      </w:r>
      <w:r w:rsidRPr="00EE7246">
        <w:t>contradicts</w:t>
      </w:r>
      <w:r w:rsidR="00096B0B" w:rsidRPr="00EE7246">
        <w:t xml:space="preserve"> </w:t>
      </w:r>
      <w:r w:rsidRPr="00EE7246">
        <w:t>the</w:t>
      </w:r>
      <w:r w:rsidR="00096B0B" w:rsidRPr="00EE7246">
        <w:t xml:space="preserve"> </w:t>
      </w:r>
      <w:r w:rsidRPr="00EE7246">
        <w:t>Resolution</w:t>
      </w:r>
      <w:r w:rsidR="00096B0B" w:rsidRPr="00EE7246">
        <w:t xml:space="preserve"> </w:t>
      </w:r>
      <w:r w:rsidRPr="00EE7246">
        <w:t>and</w:t>
      </w:r>
      <w:r w:rsidR="00096B0B" w:rsidRPr="00EE7246">
        <w:t xml:space="preserve"> </w:t>
      </w:r>
      <w:r w:rsidRPr="00EE7246">
        <w:t>is</w:t>
      </w:r>
      <w:r w:rsidR="00096B0B" w:rsidRPr="00EE7246">
        <w:t xml:space="preserve"> </w:t>
      </w:r>
      <w:r w:rsidRPr="00EE7246">
        <w:t>a</w:t>
      </w:r>
      <w:r w:rsidR="00096B0B" w:rsidRPr="00EE7246">
        <w:t xml:space="preserve"> </w:t>
      </w:r>
      <w:r w:rsidRPr="00EE7246">
        <w:t>ground</w:t>
      </w:r>
      <w:r w:rsidR="00096B0B" w:rsidRPr="00EE7246">
        <w:t xml:space="preserve"> </w:t>
      </w:r>
      <w:r w:rsidRPr="00EE7246">
        <w:t>for</w:t>
      </w:r>
      <w:r w:rsidR="00096B0B" w:rsidRPr="00EE7246">
        <w:t xml:space="preserve"> </w:t>
      </w:r>
      <w:r w:rsidRPr="00EE7246">
        <w:t>reinstatement.</w:t>
      </w:r>
      <w:r w:rsidR="00096B0B" w:rsidRPr="00EE7246">
        <w:t xml:space="preserve"> </w:t>
      </w:r>
      <w:r w:rsidRPr="00EE7246">
        <w:t>Kashkadarinskiy</w:t>
      </w:r>
      <w:r w:rsidR="00096B0B" w:rsidRPr="00EE7246">
        <w:t xml:space="preserve"> </w:t>
      </w:r>
      <w:r w:rsidRPr="00EE7246">
        <w:t>Regional</w:t>
      </w:r>
      <w:r w:rsidR="00096B0B" w:rsidRPr="00EE7246">
        <w:t xml:space="preserve"> </w:t>
      </w:r>
      <w:r w:rsidRPr="00EE7246">
        <w:t>Court</w:t>
      </w:r>
      <w:r w:rsidR="00096B0B" w:rsidRPr="00EE7246">
        <w:t xml:space="preserve"> </w:t>
      </w:r>
      <w:r w:rsidRPr="00EE7246">
        <w:t>did</w:t>
      </w:r>
      <w:r w:rsidR="00096B0B" w:rsidRPr="00EE7246">
        <w:t xml:space="preserve"> </w:t>
      </w:r>
      <w:r w:rsidRPr="00EE7246">
        <w:t>not</w:t>
      </w:r>
      <w:r w:rsidR="00096B0B" w:rsidRPr="00EE7246">
        <w:t xml:space="preserve"> </w:t>
      </w:r>
      <w:r w:rsidRPr="00EE7246">
        <w:t>take</w:t>
      </w:r>
      <w:r w:rsidR="00096B0B" w:rsidRPr="00EE7246">
        <w:t xml:space="preserve"> </w:t>
      </w:r>
      <w:r w:rsidRPr="00EE7246">
        <w:t>into</w:t>
      </w:r>
      <w:r w:rsidR="00096B0B" w:rsidRPr="00EE7246">
        <w:t xml:space="preserve"> </w:t>
      </w:r>
      <w:r w:rsidRPr="00EE7246">
        <w:t>account</w:t>
      </w:r>
      <w:r w:rsidR="00096B0B" w:rsidRPr="00EE7246">
        <w:t xml:space="preserve"> </w:t>
      </w:r>
      <w:r w:rsidRPr="00EE7246">
        <w:t>the</w:t>
      </w:r>
      <w:r w:rsidR="00096B0B" w:rsidRPr="00EE7246">
        <w:t xml:space="preserve"> </w:t>
      </w:r>
      <w:r w:rsidRPr="00EE7246">
        <w:t>20</w:t>
      </w:r>
      <w:r w:rsidR="00096B0B" w:rsidRPr="00EE7246">
        <w:t xml:space="preserve"> </w:t>
      </w:r>
      <w:r w:rsidRPr="00EE7246">
        <w:t>April</w:t>
      </w:r>
      <w:r w:rsidR="00096B0B" w:rsidRPr="00EE7246">
        <w:t xml:space="preserve"> </w:t>
      </w:r>
      <w:r w:rsidRPr="00EE7246">
        <w:t>2006</w:t>
      </w:r>
      <w:r w:rsidR="00096B0B" w:rsidRPr="00EE7246">
        <w:t xml:space="preserve"> </w:t>
      </w:r>
      <w:r w:rsidRPr="00EE7246">
        <w:t>letter</w:t>
      </w:r>
      <w:r w:rsidR="00096B0B" w:rsidRPr="00EE7246">
        <w:t xml:space="preserve"> </w:t>
      </w:r>
      <w:r w:rsidRPr="00EE7246">
        <w:t>issued</w:t>
      </w:r>
      <w:r w:rsidR="00096B0B" w:rsidRPr="00EE7246">
        <w:t xml:space="preserve"> </w:t>
      </w:r>
      <w:r w:rsidRPr="00EE7246">
        <w:t>by</w:t>
      </w:r>
      <w:r w:rsidR="00096B0B" w:rsidRPr="00EE7246">
        <w:t xml:space="preserve"> </w:t>
      </w:r>
      <w:r w:rsidRPr="00EE7246">
        <w:t>Dekhkanabad</w:t>
      </w:r>
      <w:r w:rsidR="00096B0B" w:rsidRPr="00EE7246">
        <w:t xml:space="preserve"> </w:t>
      </w:r>
      <w:r w:rsidRPr="00EE7246">
        <w:t>District</w:t>
      </w:r>
      <w:r w:rsidR="00096B0B" w:rsidRPr="00EE7246">
        <w:t xml:space="preserve"> </w:t>
      </w:r>
      <w:r w:rsidRPr="00EE7246">
        <w:t>Court</w:t>
      </w:r>
      <w:r w:rsidR="00096B0B" w:rsidRPr="00EE7246">
        <w:t xml:space="preserve"> </w:t>
      </w:r>
      <w:r w:rsidRPr="00EE7246">
        <w:t>further</w:t>
      </w:r>
      <w:r w:rsidR="00096B0B" w:rsidRPr="00EE7246">
        <w:t xml:space="preserve"> </w:t>
      </w:r>
      <w:r w:rsidRPr="00EE7246">
        <w:t>to</w:t>
      </w:r>
      <w:r w:rsidR="00096B0B" w:rsidRPr="00EE7246">
        <w:t xml:space="preserve"> </w:t>
      </w:r>
      <w:r w:rsidRPr="00EE7246">
        <w:t>his</w:t>
      </w:r>
      <w:r w:rsidR="00096B0B" w:rsidRPr="00EE7246">
        <w:t xml:space="preserve"> </w:t>
      </w:r>
      <w:r w:rsidRPr="00EE7246">
        <w:t>acquittal.</w:t>
      </w:r>
      <w:r w:rsidR="00096B0B" w:rsidRPr="00EE7246">
        <w:t xml:space="preserve"> </w:t>
      </w:r>
      <w:r w:rsidRPr="00EE7246">
        <w:t>The</w:t>
      </w:r>
      <w:r w:rsidR="00096B0B" w:rsidRPr="00EE7246">
        <w:t xml:space="preserve"> </w:t>
      </w:r>
      <w:r w:rsidRPr="00EE7246">
        <w:t>author</w:t>
      </w:r>
      <w:r w:rsidR="00096B0B" w:rsidRPr="00EE7246">
        <w:t xml:space="preserve"> </w:t>
      </w:r>
      <w:r w:rsidRPr="00EE7246">
        <w:t>challenges</w:t>
      </w:r>
      <w:r w:rsidR="00096B0B" w:rsidRPr="00EE7246">
        <w:t xml:space="preserve"> </w:t>
      </w:r>
      <w:r w:rsidRPr="00EE7246">
        <w:t>the</w:t>
      </w:r>
      <w:r w:rsidR="00096B0B" w:rsidRPr="00EE7246">
        <w:t xml:space="preserve"> </w:t>
      </w:r>
      <w:r w:rsidRPr="00EE7246">
        <w:t>court</w:t>
      </w:r>
      <w:r w:rsidR="001E080A">
        <w:t>’</w:t>
      </w:r>
      <w:r w:rsidRPr="00EE7246">
        <w:t>s</w:t>
      </w:r>
      <w:r w:rsidR="00096B0B" w:rsidRPr="00EE7246">
        <w:t xml:space="preserve"> </w:t>
      </w:r>
      <w:r w:rsidRPr="00EE7246">
        <w:t>conclusion</w:t>
      </w:r>
      <w:r w:rsidR="00096B0B" w:rsidRPr="00EE7246">
        <w:t xml:space="preserve"> </w:t>
      </w:r>
      <w:r w:rsidRPr="00EE7246">
        <w:t>that</w:t>
      </w:r>
      <w:r w:rsidR="00096B0B" w:rsidRPr="00EE7246">
        <w:t xml:space="preserve"> </w:t>
      </w:r>
      <w:r w:rsidRPr="00EE7246">
        <w:t>he</w:t>
      </w:r>
      <w:r w:rsidR="00096B0B" w:rsidRPr="00EE7246">
        <w:t xml:space="preserve"> </w:t>
      </w:r>
      <w:r w:rsidRPr="00EE7246">
        <w:t>had</w:t>
      </w:r>
      <w:r w:rsidR="00096B0B" w:rsidRPr="00EE7246">
        <w:t xml:space="preserve"> </w:t>
      </w:r>
      <w:r w:rsidRPr="00EE7246">
        <w:t>missed</w:t>
      </w:r>
      <w:r w:rsidR="00096B0B" w:rsidRPr="00EE7246">
        <w:t xml:space="preserve"> </w:t>
      </w:r>
      <w:r w:rsidRPr="00EE7246">
        <w:t>the</w:t>
      </w:r>
      <w:r w:rsidR="00096B0B" w:rsidRPr="00EE7246">
        <w:t xml:space="preserve"> </w:t>
      </w:r>
      <w:r w:rsidRPr="00EE7246">
        <w:t>one-month</w:t>
      </w:r>
      <w:r w:rsidR="00096B0B" w:rsidRPr="00EE7246">
        <w:t xml:space="preserve"> </w:t>
      </w:r>
      <w:r w:rsidRPr="00EE7246">
        <w:t>deadline</w:t>
      </w:r>
      <w:r w:rsidR="00096B0B" w:rsidRPr="00EE7246">
        <w:t xml:space="preserve"> </w:t>
      </w:r>
      <w:r w:rsidRPr="00EE7246">
        <w:t>to</w:t>
      </w:r>
      <w:r w:rsidR="00096B0B" w:rsidRPr="00EE7246">
        <w:t xml:space="preserve"> </w:t>
      </w:r>
      <w:r w:rsidRPr="00EE7246">
        <w:t>challenge</w:t>
      </w:r>
      <w:r w:rsidR="00096B0B" w:rsidRPr="00EE7246">
        <w:t xml:space="preserve"> </w:t>
      </w:r>
      <w:r w:rsidRPr="00EE7246">
        <w:t>the</w:t>
      </w:r>
      <w:r w:rsidR="00096B0B" w:rsidRPr="00EE7246">
        <w:t xml:space="preserve"> </w:t>
      </w:r>
      <w:r w:rsidRPr="00EE7246">
        <w:t>decision</w:t>
      </w:r>
      <w:r w:rsidR="00096B0B" w:rsidRPr="00EE7246">
        <w:t xml:space="preserve"> </w:t>
      </w:r>
      <w:r w:rsidRPr="00EE7246">
        <w:t>to</w:t>
      </w:r>
      <w:r w:rsidR="00096B0B" w:rsidRPr="00EE7246">
        <w:t xml:space="preserve"> </w:t>
      </w:r>
      <w:r w:rsidRPr="00EE7246">
        <w:t>terminate</w:t>
      </w:r>
      <w:r w:rsidR="00096B0B" w:rsidRPr="00EE7246">
        <w:t xml:space="preserve"> </w:t>
      </w:r>
      <w:r w:rsidRPr="00EE7246">
        <w:t>his</w:t>
      </w:r>
      <w:r w:rsidR="00096B0B" w:rsidRPr="00EE7246">
        <w:t xml:space="preserve"> </w:t>
      </w:r>
      <w:r w:rsidRPr="00EE7246">
        <w:t>contract.</w:t>
      </w:r>
      <w:r w:rsidR="00096B0B" w:rsidRPr="00EE7246">
        <w:t xml:space="preserve"> </w:t>
      </w:r>
      <w:r w:rsidRPr="00EE7246">
        <w:t>He</w:t>
      </w:r>
      <w:r w:rsidR="00096B0B" w:rsidRPr="00EE7246">
        <w:t xml:space="preserve"> </w:t>
      </w:r>
      <w:r w:rsidRPr="00EE7246">
        <w:t>explains</w:t>
      </w:r>
      <w:r w:rsidR="00096B0B" w:rsidRPr="00EE7246">
        <w:t xml:space="preserve"> </w:t>
      </w:r>
      <w:r w:rsidRPr="00EE7246">
        <w:t>that</w:t>
      </w:r>
      <w:r w:rsidR="00096B0B" w:rsidRPr="00EE7246">
        <w:t xml:space="preserve"> </w:t>
      </w:r>
      <w:r w:rsidRPr="00EE7246">
        <w:t>he</w:t>
      </w:r>
      <w:r w:rsidR="00096B0B" w:rsidRPr="00EE7246">
        <w:t xml:space="preserve"> </w:t>
      </w:r>
      <w:r w:rsidRPr="00EE7246">
        <w:t>was</w:t>
      </w:r>
      <w:r w:rsidR="00096B0B" w:rsidRPr="00EE7246">
        <w:t xml:space="preserve"> </w:t>
      </w:r>
      <w:r w:rsidRPr="00EE7246">
        <w:t>never</w:t>
      </w:r>
      <w:r w:rsidR="00096B0B" w:rsidRPr="00EE7246">
        <w:t xml:space="preserve"> </w:t>
      </w:r>
      <w:r w:rsidRPr="00EE7246">
        <w:t>provided</w:t>
      </w:r>
      <w:r w:rsidR="00096B0B" w:rsidRPr="00EE7246">
        <w:t xml:space="preserve"> </w:t>
      </w:r>
      <w:r w:rsidRPr="00EE7246">
        <w:t>with</w:t>
      </w:r>
      <w:r w:rsidR="00096B0B" w:rsidRPr="00EE7246">
        <w:t xml:space="preserve"> </w:t>
      </w:r>
      <w:r w:rsidRPr="00EE7246">
        <w:t>a</w:t>
      </w:r>
      <w:r w:rsidR="00096B0B" w:rsidRPr="00EE7246">
        <w:t xml:space="preserve"> </w:t>
      </w:r>
      <w:r w:rsidRPr="00EE7246">
        <w:t>copy</w:t>
      </w:r>
      <w:r w:rsidR="00096B0B" w:rsidRPr="00EE7246">
        <w:t xml:space="preserve"> </w:t>
      </w:r>
      <w:r w:rsidRPr="00EE7246">
        <w:t>of</w:t>
      </w:r>
      <w:r w:rsidR="00096B0B" w:rsidRPr="00EE7246">
        <w:t xml:space="preserve"> </w:t>
      </w:r>
      <w:r w:rsidRPr="00EE7246">
        <w:t>the</w:t>
      </w:r>
      <w:r w:rsidR="00096B0B" w:rsidRPr="00EE7246">
        <w:t xml:space="preserve"> </w:t>
      </w:r>
      <w:r w:rsidRPr="00EE7246">
        <w:t>decision</w:t>
      </w:r>
      <w:r w:rsidR="00096B0B" w:rsidRPr="00EE7246">
        <w:t xml:space="preserve"> </w:t>
      </w:r>
      <w:r w:rsidRPr="00EE7246">
        <w:t>to</w:t>
      </w:r>
      <w:r w:rsidR="00096B0B" w:rsidRPr="00EE7246">
        <w:t xml:space="preserve"> </w:t>
      </w:r>
      <w:r w:rsidRPr="00EE7246">
        <w:t>terminate</w:t>
      </w:r>
      <w:r w:rsidR="00096B0B" w:rsidRPr="00EE7246">
        <w:t xml:space="preserve"> </w:t>
      </w:r>
      <w:r w:rsidRPr="00EE7246">
        <w:t>his</w:t>
      </w:r>
      <w:r w:rsidR="00096B0B" w:rsidRPr="00EE7246">
        <w:t xml:space="preserve"> </w:t>
      </w:r>
      <w:r w:rsidRPr="00EE7246">
        <w:t>contract</w:t>
      </w:r>
      <w:r w:rsidR="00096B0B" w:rsidRPr="00EE7246">
        <w:t xml:space="preserve"> </w:t>
      </w:r>
      <w:r w:rsidRPr="00EE7246">
        <w:t>and</w:t>
      </w:r>
      <w:r w:rsidR="00096B0B" w:rsidRPr="00EE7246">
        <w:t xml:space="preserve"> </w:t>
      </w:r>
      <w:r w:rsidRPr="00EE7246">
        <w:t>submits</w:t>
      </w:r>
      <w:r w:rsidR="00096B0B" w:rsidRPr="00EE7246">
        <w:t xml:space="preserve"> </w:t>
      </w:r>
      <w:r w:rsidRPr="00EE7246">
        <w:t>a</w:t>
      </w:r>
      <w:r w:rsidR="00096B0B" w:rsidRPr="00EE7246">
        <w:t xml:space="preserve"> </w:t>
      </w:r>
      <w:r w:rsidRPr="00EE7246">
        <w:t>confirmation</w:t>
      </w:r>
      <w:r w:rsidR="00096B0B" w:rsidRPr="00EE7246">
        <w:t xml:space="preserve"> </w:t>
      </w:r>
      <w:r w:rsidRPr="00EE7246">
        <w:t>by</w:t>
      </w:r>
      <w:r w:rsidR="00096B0B" w:rsidRPr="00EE7246">
        <w:t xml:space="preserve"> </w:t>
      </w:r>
      <w:r w:rsidRPr="00EE7246">
        <w:t>the</w:t>
      </w:r>
      <w:r w:rsidR="00096B0B" w:rsidRPr="00EE7246">
        <w:t xml:space="preserve"> </w:t>
      </w:r>
      <w:r w:rsidRPr="00EE7246">
        <w:t>university</w:t>
      </w:r>
      <w:r w:rsidR="001E080A">
        <w:t>’</w:t>
      </w:r>
      <w:r w:rsidRPr="00EE7246">
        <w:t>s</w:t>
      </w:r>
      <w:r w:rsidR="00096B0B" w:rsidRPr="00EE7246">
        <w:t xml:space="preserve"> </w:t>
      </w:r>
      <w:r w:rsidRPr="00EE7246">
        <w:t>head</w:t>
      </w:r>
      <w:r w:rsidR="00096B0B" w:rsidRPr="00EE7246">
        <w:t xml:space="preserve"> </w:t>
      </w:r>
      <w:r w:rsidRPr="00EE7246">
        <w:t>of</w:t>
      </w:r>
      <w:r w:rsidR="00096B0B" w:rsidRPr="00EE7246">
        <w:t xml:space="preserve"> </w:t>
      </w:r>
      <w:r w:rsidRPr="00EE7246">
        <w:t>human</w:t>
      </w:r>
      <w:r w:rsidR="00096B0B" w:rsidRPr="00EE7246">
        <w:t xml:space="preserve"> </w:t>
      </w:r>
      <w:r w:rsidRPr="00EE7246">
        <w:t>resources</w:t>
      </w:r>
      <w:r w:rsidR="00096B0B" w:rsidRPr="00EE7246">
        <w:t xml:space="preserve"> </w:t>
      </w:r>
      <w:r w:rsidRPr="00EE7246">
        <w:t>to</w:t>
      </w:r>
      <w:r w:rsidR="00096B0B" w:rsidRPr="00EE7246">
        <w:t xml:space="preserve"> </w:t>
      </w:r>
      <w:r w:rsidRPr="00EE7246">
        <w:t>that</w:t>
      </w:r>
      <w:r w:rsidR="00096B0B" w:rsidRPr="00EE7246">
        <w:t xml:space="preserve"> </w:t>
      </w:r>
      <w:r w:rsidRPr="00EE7246">
        <w:t>effect;</w:t>
      </w:r>
      <w:r w:rsidR="00096B0B" w:rsidRPr="00EE7246">
        <w:t xml:space="preserve"> </w:t>
      </w:r>
      <w:r w:rsidRPr="00EE7246">
        <w:t>he</w:t>
      </w:r>
      <w:r w:rsidR="00096B0B" w:rsidRPr="00EE7246">
        <w:t xml:space="preserve"> </w:t>
      </w:r>
      <w:r w:rsidRPr="00EE7246">
        <w:t>claims</w:t>
      </w:r>
      <w:r w:rsidR="00096B0B" w:rsidRPr="00EE7246">
        <w:t xml:space="preserve"> </w:t>
      </w:r>
      <w:r w:rsidRPr="00EE7246">
        <w:t>that</w:t>
      </w:r>
      <w:r w:rsidR="00096B0B" w:rsidRPr="00EE7246">
        <w:t xml:space="preserve"> </w:t>
      </w:r>
      <w:r w:rsidRPr="00EE7246">
        <w:t>he</w:t>
      </w:r>
      <w:r w:rsidR="00096B0B" w:rsidRPr="00EE7246">
        <w:t xml:space="preserve"> </w:t>
      </w:r>
      <w:r w:rsidRPr="00EE7246">
        <w:t>saw</w:t>
      </w:r>
      <w:r w:rsidR="00096B0B" w:rsidRPr="00EE7246">
        <w:t xml:space="preserve"> </w:t>
      </w:r>
      <w:r w:rsidRPr="00EE7246">
        <w:t>the</w:t>
      </w:r>
      <w:r w:rsidR="00096B0B" w:rsidRPr="00EE7246">
        <w:t xml:space="preserve"> </w:t>
      </w:r>
      <w:r w:rsidRPr="00EE7246">
        <w:t>decision</w:t>
      </w:r>
      <w:r w:rsidR="00096B0B" w:rsidRPr="00EE7246">
        <w:t xml:space="preserve"> </w:t>
      </w:r>
      <w:r w:rsidRPr="00EE7246">
        <w:t>for</w:t>
      </w:r>
      <w:r w:rsidR="00096B0B" w:rsidRPr="00EE7246">
        <w:t xml:space="preserve"> </w:t>
      </w:r>
      <w:r w:rsidRPr="00EE7246">
        <w:t>the</w:t>
      </w:r>
      <w:r w:rsidR="00096B0B" w:rsidRPr="00EE7246">
        <w:t xml:space="preserve"> </w:t>
      </w:r>
      <w:r w:rsidRPr="00EE7246">
        <w:t>first</w:t>
      </w:r>
      <w:r w:rsidR="00096B0B" w:rsidRPr="00EE7246">
        <w:t xml:space="preserve"> </w:t>
      </w:r>
      <w:r w:rsidRPr="00EE7246">
        <w:t>time</w:t>
      </w:r>
      <w:r w:rsidR="00096B0B" w:rsidRPr="00EE7246">
        <w:t xml:space="preserve"> </w:t>
      </w:r>
      <w:r w:rsidRPr="00EE7246">
        <w:t>in</w:t>
      </w:r>
      <w:r w:rsidR="00096B0B" w:rsidRPr="00EE7246">
        <w:t xml:space="preserve"> </w:t>
      </w:r>
      <w:r w:rsidRPr="00EE7246">
        <w:t>court</w:t>
      </w:r>
      <w:r w:rsidR="00096B0B" w:rsidRPr="00EE7246">
        <w:t xml:space="preserve"> </w:t>
      </w:r>
      <w:r w:rsidRPr="00EE7246">
        <w:t>on</w:t>
      </w:r>
      <w:r w:rsidR="00096B0B" w:rsidRPr="00EE7246">
        <w:t xml:space="preserve"> </w:t>
      </w:r>
      <w:r w:rsidRPr="00EE7246">
        <w:t>28</w:t>
      </w:r>
      <w:r w:rsidR="00096B0B" w:rsidRPr="00EE7246">
        <w:t xml:space="preserve"> </w:t>
      </w:r>
      <w:r w:rsidRPr="00EE7246">
        <w:t>August</w:t>
      </w:r>
      <w:r w:rsidR="00096B0B" w:rsidRPr="00EE7246">
        <w:t xml:space="preserve"> </w:t>
      </w:r>
      <w:r w:rsidRPr="00EE7246">
        <w:t>2008.</w:t>
      </w:r>
      <w:r w:rsidR="00096B0B" w:rsidRPr="00EE7246">
        <w:t xml:space="preserve"> </w:t>
      </w:r>
      <w:r w:rsidRPr="00EE7246">
        <w:t>Furthermore,</w:t>
      </w:r>
      <w:r w:rsidR="00096B0B" w:rsidRPr="00EE7246">
        <w:t xml:space="preserve"> </w:t>
      </w:r>
      <w:r w:rsidRPr="00EE7246">
        <w:t>the</w:t>
      </w:r>
      <w:r w:rsidR="00096B0B" w:rsidRPr="00EE7246">
        <w:t xml:space="preserve"> </w:t>
      </w:r>
      <w:r w:rsidRPr="00EE7246">
        <w:t>decision</w:t>
      </w:r>
      <w:r w:rsidR="00096B0B" w:rsidRPr="00EE7246">
        <w:t xml:space="preserve"> </w:t>
      </w:r>
      <w:r w:rsidRPr="00EE7246">
        <w:t>to</w:t>
      </w:r>
      <w:r w:rsidR="00096B0B" w:rsidRPr="00EE7246">
        <w:t xml:space="preserve"> </w:t>
      </w:r>
      <w:r w:rsidRPr="00EE7246">
        <w:t>terminate</w:t>
      </w:r>
      <w:r w:rsidR="00096B0B" w:rsidRPr="00EE7246">
        <w:t xml:space="preserve"> </w:t>
      </w:r>
      <w:r w:rsidRPr="00EE7246">
        <w:t>his</w:t>
      </w:r>
      <w:r w:rsidR="00096B0B" w:rsidRPr="00EE7246">
        <w:t xml:space="preserve"> </w:t>
      </w:r>
      <w:r w:rsidRPr="00EE7246">
        <w:t>contract</w:t>
      </w:r>
      <w:r w:rsidR="00096B0B" w:rsidRPr="00EE7246">
        <w:t xml:space="preserve"> </w:t>
      </w:r>
      <w:r w:rsidRPr="00EE7246">
        <w:t>was</w:t>
      </w:r>
      <w:r w:rsidR="00096B0B" w:rsidRPr="00EE7246">
        <w:t xml:space="preserve"> </w:t>
      </w:r>
      <w:r w:rsidRPr="00EE7246">
        <w:t>not</w:t>
      </w:r>
      <w:r w:rsidR="00096B0B" w:rsidRPr="00EE7246">
        <w:t xml:space="preserve"> </w:t>
      </w:r>
      <w:r w:rsidRPr="00EE7246">
        <w:t>duly</w:t>
      </w:r>
      <w:r w:rsidR="00096B0B" w:rsidRPr="00EE7246">
        <w:t xml:space="preserve"> </w:t>
      </w:r>
      <w:r w:rsidRPr="00EE7246">
        <w:t>recorded</w:t>
      </w:r>
      <w:r w:rsidR="00096B0B" w:rsidRPr="00EE7246">
        <w:t xml:space="preserve"> </w:t>
      </w:r>
      <w:r w:rsidRPr="00EE7246">
        <w:t>by</w:t>
      </w:r>
      <w:r w:rsidR="00096B0B" w:rsidRPr="00EE7246">
        <w:t xml:space="preserve"> </w:t>
      </w:r>
      <w:r w:rsidRPr="00EE7246">
        <w:t>the</w:t>
      </w:r>
      <w:r w:rsidR="00096B0B" w:rsidRPr="00EE7246">
        <w:t xml:space="preserve"> </w:t>
      </w:r>
      <w:r w:rsidRPr="00EE7246">
        <w:t>Cabinet</w:t>
      </w:r>
      <w:r w:rsidR="00096B0B" w:rsidRPr="00EE7246">
        <w:t xml:space="preserve"> </w:t>
      </w:r>
      <w:r w:rsidRPr="00EE7246">
        <w:t>of</w:t>
      </w:r>
      <w:r w:rsidR="00096B0B" w:rsidRPr="00EE7246">
        <w:t xml:space="preserve"> </w:t>
      </w:r>
      <w:r w:rsidRPr="00EE7246">
        <w:t>Ministers</w:t>
      </w:r>
      <w:r w:rsidR="00096B0B" w:rsidRPr="00EE7246">
        <w:t xml:space="preserve"> </w:t>
      </w:r>
      <w:r w:rsidRPr="00EE7246">
        <w:t>and</w:t>
      </w:r>
      <w:r w:rsidR="00096B0B" w:rsidRPr="00EE7246">
        <w:t xml:space="preserve"> </w:t>
      </w:r>
      <w:r w:rsidRPr="00EE7246">
        <w:t>he</w:t>
      </w:r>
      <w:r w:rsidR="00096B0B" w:rsidRPr="00EE7246">
        <w:t xml:space="preserve"> </w:t>
      </w:r>
      <w:r w:rsidRPr="00EE7246">
        <w:t>was</w:t>
      </w:r>
      <w:r w:rsidR="00096B0B" w:rsidRPr="00EE7246">
        <w:t xml:space="preserve"> </w:t>
      </w:r>
      <w:r w:rsidRPr="00EE7246">
        <w:t>laid</w:t>
      </w:r>
      <w:r w:rsidR="00096B0B" w:rsidRPr="00EE7246">
        <w:t xml:space="preserve"> </w:t>
      </w:r>
      <w:r w:rsidRPr="00EE7246">
        <w:t>off</w:t>
      </w:r>
      <w:r w:rsidR="00096B0B" w:rsidRPr="00EE7246">
        <w:t xml:space="preserve"> </w:t>
      </w:r>
      <w:r w:rsidRPr="00EE7246">
        <w:t>during</w:t>
      </w:r>
      <w:r w:rsidR="00096B0B" w:rsidRPr="00EE7246">
        <w:t xml:space="preserve"> </w:t>
      </w:r>
      <w:r w:rsidRPr="00EE7246">
        <w:t>his</w:t>
      </w:r>
      <w:r w:rsidR="00096B0B" w:rsidRPr="00EE7246">
        <w:t xml:space="preserve"> </w:t>
      </w:r>
      <w:r w:rsidRPr="00EE7246">
        <w:t>annual</w:t>
      </w:r>
      <w:r w:rsidR="00096B0B" w:rsidRPr="00EE7246">
        <w:t xml:space="preserve"> </w:t>
      </w:r>
      <w:r w:rsidRPr="00EE7246">
        <w:t>leave,</w:t>
      </w:r>
      <w:r w:rsidR="00096B0B" w:rsidRPr="00EE7246">
        <w:t xml:space="preserve"> </w:t>
      </w:r>
      <w:r w:rsidRPr="00EE7246">
        <w:t>in</w:t>
      </w:r>
      <w:r w:rsidR="00096B0B" w:rsidRPr="00EE7246">
        <w:t xml:space="preserve"> </w:t>
      </w:r>
      <w:r w:rsidRPr="00EE7246">
        <w:t>breach</w:t>
      </w:r>
      <w:r w:rsidR="00096B0B" w:rsidRPr="00EE7246">
        <w:t xml:space="preserve"> </w:t>
      </w:r>
      <w:r w:rsidRPr="00EE7246">
        <w:t>of</w:t>
      </w:r>
      <w:r w:rsidR="00096B0B" w:rsidRPr="00EE7246">
        <w:t xml:space="preserve"> </w:t>
      </w:r>
      <w:r w:rsidRPr="00EE7246">
        <w:t>domestic</w:t>
      </w:r>
      <w:r w:rsidR="00096B0B" w:rsidRPr="00EE7246">
        <w:t xml:space="preserve"> </w:t>
      </w:r>
      <w:r w:rsidRPr="00EE7246">
        <w:t>law.</w:t>
      </w:r>
      <w:r w:rsidR="00096B0B" w:rsidRPr="00EE7246">
        <w:t xml:space="preserve"> </w:t>
      </w:r>
      <w:r w:rsidRPr="00EE7246">
        <w:t>Therefore,</w:t>
      </w:r>
      <w:r w:rsidR="00096B0B" w:rsidRPr="00EE7246">
        <w:t xml:space="preserve"> </w:t>
      </w:r>
      <w:r w:rsidRPr="00EE7246">
        <w:t>the</w:t>
      </w:r>
      <w:r w:rsidR="00096B0B" w:rsidRPr="00EE7246">
        <w:t xml:space="preserve"> </w:t>
      </w:r>
      <w:r w:rsidRPr="00EE7246">
        <w:t>court</w:t>
      </w:r>
      <w:r w:rsidR="00096B0B" w:rsidRPr="00EE7246">
        <w:t xml:space="preserve"> </w:t>
      </w:r>
      <w:r w:rsidRPr="00EE7246">
        <w:t>decision</w:t>
      </w:r>
      <w:r w:rsidR="00096B0B" w:rsidRPr="00EE7246">
        <w:t xml:space="preserve"> </w:t>
      </w:r>
      <w:r w:rsidRPr="00EE7246">
        <w:t>of</w:t>
      </w:r>
      <w:r w:rsidR="00096B0B" w:rsidRPr="00EE7246">
        <w:t xml:space="preserve"> </w:t>
      </w:r>
      <w:r w:rsidRPr="00EE7246">
        <w:t>28</w:t>
      </w:r>
      <w:r w:rsidR="00096B0B" w:rsidRPr="00EE7246">
        <w:t xml:space="preserve"> </w:t>
      </w:r>
      <w:r w:rsidRPr="00EE7246">
        <w:t>August</w:t>
      </w:r>
      <w:r w:rsidR="00096B0B" w:rsidRPr="00EE7246">
        <w:t xml:space="preserve"> </w:t>
      </w:r>
      <w:r w:rsidRPr="00EE7246">
        <w:t>2008</w:t>
      </w:r>
      <w:r w:rsidR="00096B0B" w:rsidRPr="00EE7246">
        <w:t xml:space="preserve"> </w:t>
      </w:r>
      <w:r w:rsidRPr="00EE7246">
        <w:t>to</w:t>
      </w:r>
      <w:r w:rsidR="00096B0B" w:rsidRPr="00EE7246">
        <w:t xml:space="preserve"> </w:t>
      </w:r>
      <w:r w:rsidRPr="00EE7246">
        <w:t>refuse</w:t>
      </w:r>
      <w:r w:rsidR="00096B0B" w:rsidRPr="00EE7246">
        <w:t xml:space="preserve"> </w:t>
      </w:r>
      <w:r w:rsidRPr="00EE7246">
        <w:t>his</w:t>
      </w:r>
      <w:r w:rsidR="00096B0B" w:rsidRPr="00EE7246">
        <w:t xml:space="preserve"> </w:t>
      </w:r>
      <w:r w:rsidRPr="00EE7246">
        <w:t>application</w:t>
      </w:r>
      <w:r w:rsidR="00096B0B" w:rsidRPr="00EE7246">
        <w:t xml:space="preserve"> </w:t>
      </w:r>
      <w:r w:rsidRPr="00EE7246">
        <w:t>for</w:t>
      </w:r>
      <w:r w:rsidR="00096B0B" w:rsidRPr="00EE7246">
        <w:t xml:space="preserve"> </w:t>
      </w:r>
      <w:r w:rsidRPr="00EE7246">
        <w:t>reinstatement</w:t>
      </w:r>
      <w:r w:rsidR="00096B0B" w:rsidRPr="00EE7246">
        <w:t xml:space="preserve"> </w:t>
      </w:r>
      <w:r w:rsidRPr="00EE7246">
        <w:t>as</w:t>
      </w:r>
      <w:r w:rsidR="00096B0B" w:rsidRPr="00EE7246">
        <w:t xml:space="preserve"> </w:t>
      </w:r>
      <w:r w:rsidRPr="00EE7246">
        <w:t>time-barred</w:t>
      </w:r>
      <w:r w:rsidR="00096B0B" w:rsidRPr="00EE7246">
        <w:t xml:space="preserve"> </w:t>
      </w:r>
      <w:r w:rsidRPr="00EE7246">
        <w:t>is</w:t>
      </w:r>
      <w:r w:rsidR="00096B0B" w:rsidRPr="00EE7246">
        <w:t xml:space="preserve"> </w:t>
      </w:r>
      <w:r w:rsidRPr="00EE7246">
        <w:t>unlawful,</w:t>
      </w:r>
      <w:r w:rsidR="00096B0B" w:rsidRPr="00EE7246">
        <w:t xml:space="preserve"> </w:t>
      </w:r>
      <w:r w:rsidRPr="00EE7246">
        <w:t>violates</w:t>
      </w:r>
      <w:r w:rsidR="00096B0B" w:rsidRPr="00EE7246">
        <w:t xml:space="preserve"> </w:t>
      </w:r>
      <w:r w:rsidRPr="00EE7246">
        <w:t>articles</w:t>
      </w:r>
      <w:r w:rsidR="00096B0B" w:rsidRPr="00EE7246">
        <w:t xml:space="preserve"> </w:t>
      </w:r>
      <w:r w:rsidRPr="00EE7246">
        <w:t>2</w:t>
      </w:r>
      <w:r w:rsidR="00096B0B" w:rsidRPr="00EE7246">
        <w:t xml:space="preserve"> </w:t>
      </w:r>
      <w:r w:rsidRPr="00EE7246">
        <w:t>(3)</w:t>
      </w:r>
      <w:r w:rsidR="00096B0B" w:rsidRPr="00EE7246">
        <w:t xml:space="preserve"> </w:t>
      </w:r>
      <w:r w:rsidRPr="00EE7246">
        <w:t>(a)</w:t>
      </w:r>
      <w:r w:rsidR="00096B0B" w:rsidRPr="00EE7246">
        <w:t xml:space="preserve"> </w:t>
      </w:r>
      <w:r w:rsidRPr="00EE7246">
        <w:t>and</w:t>
      </w:r>
      <w:r w:rsidR="00096B0B" w:rsidRPr="00EE7246">
        <w:t xml:space="preserve"> </w:t>
      </w:r>
      <w:r w:rsidRPr="00EE7246">
        <w:t>(b)</w:t>
      </w:r>
      <w:r w:rsidR="00096B0B" w:rsidRPr="00EE7246">
        <w:t xml:space="preserve"> </w:t>
      </w:r>
      <w:r w:rsidRPr="00EE7246">
        <w:t>and</w:t>
      </w:r>
      <w:r w:rsidR="00096B0B" w:rsidRPr="00EE7246">
        <w:t xml:space="preserve"> </w:t>
      </w:r>
      <w:r w:rsidRPr="00EE7246">
        <w:t>14</w:t>
      </w:r>
      <w:r w:rsidR="00096B0B" w:rsidRPr="00EE7246">
        <w:t xml:space="preserve"> </w:t>
      </w:r>
      <w:r w:rsidRPr="00EE7246">
        <w:t>(1)</w:t>
      </w:r>
      <w:r w:rsidR="00096B0B" w:rsidRPr="00EE7246">
        <w:t xml:space="preserve"> </w:t>
      </w:r>
      <w:r w:rsidRPr="00EE7246">
        <w:t>of</w:t>
      </w:r>
      <w:r w:rsidR="00096B0B" w:rsidRPr="00EE7246">
        <w:t xml:space="preserve"> </w:t>
      </w:r>
      <w:r w:rsidRPr="00EE7246">
        <w:t>the</w:t>
      </w:r>
      <w:r w:rsidR="00096B0B" w:rsidRPr="00EE7246">
        <w:t xml:space="preserve"> </w:t>
      </w:r>
      <w:r w:rsidRPr="00EE7246">
        <w:t>Covenant</w:t>
      </w:r>
      <w:r w:rsidR="00096B0B" w:rsidRPr="00EE7246">
        <w:t xml:space="preserve"> </w:t>
      </w:r>
      <w:r w:rsidRPr="00EE7246">
        <w:t>and</w:t>
      </w:r>
      <w:r w:rsidR="00096B0B" w:rsidRPr="00EE7246">
        <w:t xml:space="preserve"> </w:t>
      </w:r>
      <w:r w:rsidRPr="00EE7246">
        <w:t>constitutes</w:t>
      </w:r>
      <w:r w:rsidR="00096B0B" w:rsidRPr="00EE7246">
        <w:t xml:space="preserve"> </w:t>
      </w:r>
      <w:r w:rsidRPr="00EE7246">
        <w:t>discrimination</w:t>
      </w:r>
      <w:r w:rsidR="00096B0B" w:rsidRPr="00EE7246">
        <w:t xml:space="preserve"> </w:t>
      </w:r>
      <w:r w:rsidRPr="00EE7246">
        <w:t>in</w:t>
      </w:r>
      <w:r w:rsidR="00096B0B" w:rsidRPr="00EE7246">
        <w:t xml:space="preserve"> </w:t>
      </w:r>
      <w:r w:rsidRPr="00EE7246">
        <w:t>favour</w:t>
      </w:r>
      <w:r w:rsidR="00096B0B" w:rsidRPr="00EE7246">
        <w:t xml:space="preserve"> </w:t>
      </w:r>
      <w:r w:rsidRPr="00EE7246">
        <w:t>of</w:t>
      </w:r>
      <w:r w:rsidR="00096B0B" w:rsidRPr="00EE7246">
        <w:t xml:space="preserve"> </w:t>
      </w:r>
      <w:r w:rsidRPr="00EE7246">
        <w:t>the</w:t>
      </w:r>
      <w:r w:rsidR="00096B0B" w:rsidRPr="00EE7246">
        <w:t xml:space="preserve"> </w:t>
      </w:r>
      <w:r w:rsidRPr="00EE7246">
        <w:t>Cabinet</w:t>
      </w:r>
      <w:r w:rsidR="00096B0B" w:rsidRPr="00EE7246">
        <w:t xml:space="preserve"> </w:t>
      </w:r>
      <w:r w:rsidRPr="00EE7246">
        <w:t>of</w:t>
      </w:r>
      <w:r w:rsidR="00096B0B" w:rsidRPr="00EE7246">
        <w:t xml:space="preserve"> </w:t>
      </w:r>
      <w:r w:rsidRPr="00EE7246">
        <w:t>Ministers.</w:t>
      </w:r>
      <w:r w:rsidR="00096B0B" w:rsidRPr="00EE7246">
        <w:t xml:space="preserve"> </w:t>
      </w:r>
    </w:p>
    <w:p w:rsidR="00F2197E" w:rsidRPr="00EE7246" w:rsidRDefault="00F2197E" w:rsidP="005145CD">
      <w:pPr>
        <w:pStyle w:val="SingleTxtG"/>
      </w:pPr>
      <w:r w:rsidRPr="00EE7246">
        <w:lastRenderedPageBreak/>
        <w:t>5.8</w:t>
      </w:r>
      <w:r w:rsidRPr="00EE7246">
        <w:tab/>
        <w:t>The</w:t>
      </w:r>
      <w:r w:rsidR="00096B0B" w:rsidRPr="00EE7246">
        <w:t xml:space="preserve"> </w:t>
      </w:r>
      <w:r w:rsidRPr="00EE7246">
        <w:t>author</w:t>
      </w:r>
      <w:r w:rsidR="00096B0B" w:rsidRPr="00EE7246">
        <w:t xml:space="preserve"> </w:t>
      </w:r>
      <w:r w:rsidRPr="00EE7246">
        <w:t>also</w:t>
      </w:r>
      <w:r w:rsidR="00096B0B" w:rsidRPr="00EE7246">
        <w:t xml:space="preserve"> </w:t>
      </w:r>
      <w:r w:rsidRPr="00EE7246">
        <w:t>reiterates</w:t>
      </w:r>
      <w:r w:rsidR="00096B0B" w:rsidRPr="00EE7246">
        <w:t xml:space="preserve"> </w:t>
      </w:r>
      <w:r w:rsidRPr="00EE7246">
        <w:t>his</w:t>
      </w:r>
      <w:r w:rsidR="00096B0B" w:rsidRPr="00EE7246">
        <w:t xml:space="preserve"> </w:t>
      </w:r>
      <w:r w:rsidRPr="00EE7246">
        <w:t>claim</w:t>
      </w:r>
      <w:r w:rsidR="00096B0B" w:rsidRPr="00EE7246">
        <w:t xml:space="preserve"> </w:t>
      </w:r>
      <w:r w:rsidRPr="00EE7246">
        <w:t>relating</w:t>
      </w:r>
      <w:r w:rsidR="00096B0B" w:rsidRPr="00EE7246">
        <w:t xml:space="preserve"> </w:t>
      </w:r>
      <w:r w:rsidRPr="00EE7246">
        <w:t>to</w:t>
      </w:r>
      <w:r w:rsidR="00096B0B" w:rsidRPr="00EE7246">
        <w:t xml:space="preserve"> </w:t>
      </w:r>
      <w:r w:rsidRPr="00EE7246">
        <w:t>the</w:t>
      </w:r>
      <w:r w:rsidR="00096B0B" w:rsidRPr="00EE7246">
        <w:t xml:space="preserve"> </w:t>
      </w:r>
      <w:r w:rsidRPr="00EE7246">
        <w:t>defamatory</w:t>
      </w:r>
      <w:r w:rsidR="00096B0B" w:rsidRPr="00EE7246">
        <w:t xml:space="preserve"> </w:t>
      </w:r>
      <w:r w:rsidRPr="00EE7246">
        <w:t>newspaper</w:t>
      </w:r>
      <w:r w:rsidR="00096B0B" w:rsidRPr="00EE7246">
        <w:t xml:space="preserve"> </w:t>
      </w:r>
      <w:r w:rsidRPr="00EE7246">
        <w:t>articles</w:t>
      </w:r>
      <w:r w:rsidR="00096B0B" w:rsidRPr="00EE7246">
        <w:t xml:space="preserve"> </w:t>
      </w:r>
      <w:r w:rsidRPr="00EE7246">
        <w:t>about</w:t>
      </w:r>
      <w:r w:rsidR="00096B0B" w:rsidRPr="00EE7246">
        <w:t xml:space="preserve"> </w:t>
      </w:r>
      <w:r w:rsidRPr="00EE7246">
        <w:t>him.</w:t>
      </w:r>
      <w:r w:rsidR="00096B0B" w:rsidRPr="00EE7246">
        <w:t xml:space="preserve"> </w:t>
      </w:r>
      <w:r w:rsidRPr="00EE7246">
        <w:t>He</w:t>
      </w:r>
      <w:r w:rsidR="00096B0B" w:rsidRPr="00EE7246">
        <w:t xml:space="preserve"> </w:t>
      </w:r>
      <w:r w:rsidRPr="00EE7246">
        <w:t>claims</w:t>
      </w:r>
      <w:r w:rsidR="00096B0B" w:rsidRPr="00EE7246">
        <w:t xml:space="preserve"> </w:t>
      </w:r>
      <w:r w:rsidRPr="00EE7246">
        <w:t>that</w:t>
      </w:r>
      <w:r w:rsidR="00096B0B" w:rsidRPr="00EE7246">
        <w:t xml:space="preserve"> </w:t>
      </w:r>
      <w:r w:rsidRPr="00EE7246">
        <w:t>his</w:t>
      </w:r>
      <w:r w:rsidR="00096B0B" w:rsidRPr="00EE7246">
        <w:t xml:space="preserve"> </w:t>
      </w:r>
      <w:r w:rsidRPr="00EE7246">
        <w:t>reputation</w:t>
      </w:r>
      <w:r w:rsidR="00096B0B" w:rsidRPr="00EE7246">
        <w:t xml:space="preserve"> </w:t>
      </w:r>
      <w:r w:rsidRPr="00EE7246">
        <w:t>was</w:t>
      </w:r>
      <w:r w:rsidR="00096B0B" w:rsidRPr="00EE7246">
        <w:t xml:space="preserve"> </w:t>
      </w:r>
      <w:r w:rsidRPr="00EE7246">
        <w:t>damaged</w:t>
      </w:r>
      <w:r w:rsidR="00096B0B" w:rsidRPr="00EE7246">
        <w:t xml:space="preserve"> </w:t>
      </w:r>
      <w:r w:rsidRPr="00EE7246">
        <w:t>so</w:t>
      </w:r>
      <w:r w:rsidR="00096B0B" w:rsidRPr="00EE7246">
        <w:t xml:space="preserve"> </w:t>
      </w:r>
      <w:r w:rsidRPr="00EE7246">
        <w:t>much</w:t>
      </w:r>
      <w:r w:rsidR="00096B0B" w:rsidRPr="00EE7246">
        <w:t xml:space="preserve"> </w:t>
      </w:r>
      <w:r w:rsidRPr="00EE7246">
        <w:t>that</w:t>
      </w:r>
      <w:r w:rsidR="00096B0B" w:rsidRPr="00EE7246">
        <w:t xml:space="preserve"> </w:t>
      </w:r>
      <w:r w:rsidRPr="00EE7246">
        <w:t>he</w:t>
      </w:r>
      <w:r w:rsidR="00096B0B" w:rsidRPr="00EE7246">
        <w:t xml:space="preserve"> </w:t>
      </w:r>
      <w:r w:rsidRPr="00EE7246">
        <w:t>lost</w:t>
      </w:r>
      <w:r w:rsidR="00096B0B" w:rsidRPr="00EE7246">
        <w:t xml:space="preserve"> </w:t>
      </w:r>
      <w:r w:rsidRPr="00EE7246">
        <w:t>his</w:t>
      </w:r>
      <w:r w:rsidR="00096B0B" w:rsidRPr="00EE7246">
        <w:t xml:space="preserve"> </w:t>
      </w:r>
      <w:r w:rsidRPr="00EE7246">
        <w:t>job,</w:t>
      </w:r>
      <w:r w:rsidR="00096B0B" w:rsidRPr="00EE7246">
        <w:t xml:space="preserve"> </w:t>
      </w:r>
      <w:r w:rsidRPr="00EE7246">
        <w:t>became</w:t>
      </w:r>
      <w:r w:rsidR="00096B0B" w:rsidRPr="00EE7246">
        <w:t xml:space="preserve"> </w:t>
      </w:r>
      <w:r w:rsidRPr="00EE7246">
        <w:t>a</w:t>
      </w:r>
      <w:r w:rsidR="00096B0B" w:rsidRPr="00EE7246">
        <w:t xml:space="preserve"> </w:t>
      </w:r>
      <w:r w:rsidRPr="00EE7246">
        <w:t>social</w:t>
      </w:r>
      <w:r w:rsidR="00096B0B" w:rsidRPr="00EE7246">
        <w:t xml:space="preserve"> </w:t>
      </w:r>
      <w:r w:rsidRPr="00EE7246">
        <w:t>outcast</w:t>
      </w:r>
      <w:r w:rsidR="00096B0B" w:rsidRPr="00EE7246">
        <w:t xml:space="preserve"> </w:t>
      </w:r>
      <w:r w:rsidRPr="00EE7246">
        <w:t>and</w:t>
      </w:r>
      <w:r w:rsidR="00096B0B" w:rsidRPr="00EE7246">
        <w:t xml:space="preserve"> </w:t>
      </w:r>
      <w:r w:rsidRPr="00EE7246">
        <w:t>was</w:t>
      </w:r>
      <w:r w:rsidR="00096B0B" w:rsidRPr="00EE7246">
        <w:t xml:space="preserve"> </w:t>
      </w:r>
      <w:r w:rsidRPr="00EE7246">
        <w:t>excluded</w:t>
      </w:r>
      <w:r w:rsidR="00096B0B" w:rsidRPr="00EE7246">
        <w:t xml:space="preserve"> </w:t>
      </w:r>
      <w:r w:rsidRPr="00EE7246">
        <w:t>from</w:t>
      </w:r>
      <w:r w:rsidR="00096B0B" w:rsidRPr="00EE7246">
        <w:t xml:space="preserve"> </w:t>
      </w:r>
      <w:r w:rsidRPr="00EE7246">
        <w:t>professional</w:t>
      </w:r>
      <w:r w:rsidR="00096B0B" w:rsidRPr="00EE7246">
        <w:t xml:space="preserve"> </w:t>
      </w:r>
      <w:r w:rsidRPr="00EE7246">
        <w:t>clubs,</w:t>
      </w:r>
      <w:r w:rsidR="00096B0B" w:rsidRPr="00EE7246">
        <w:t xml:space="preserve"> </w:t>
      </w:r>
      <w:r w:rsidRPr="00EE7246">
        <w:t>and</w:t>
      </w:r>
      <w:r w:rsidR="00096B0B" w:rsidRPr="00EE7246">
        <w:t xml:space="preserve"> </w:t>
      </w:r>
      <w:r w:rsidRPr="00EE7246">
        <w:t>that</w:t>
      </w:r>
      <w:r w:rsidR="00096B0B" w:rsidRPr="00EE7246">
        <w:t xml:space="preserve"> </w:t>
      </w:r>
      <w:r w:rsidRPr="00EE7246">
        <w:t>it</w:t>
      </w:r>
      <w:r w:rsidR="00096B0B" w:rsidRPr="00EE7246">
        <w:t xml:space="preserve"> </w:t>
      </w:r>
      <w:r w:rsidRPr="00EE7246">
        <w:t>had</w:t>
      </w:r>
      <w:r w:rsidR="00096B0B" w:rsidRPr="00EE7246">
        <w:t xml:space="preserve"> </w:t>
      </w:r>
      <w:r w:rsidRPr="00EE7246">
        <w:t>negative</w:t>
      </w:r>
      <w:r w:rsidR="00096B0B" w:rsidRPr="00EE7246">
        <w:t xml:space="preserve"> </w:t>
      </w:r>
      <w:r w:rsidRPr="00EE7246">
        <w:t>consequences</w:t>
      </w:r>
      <w:r w:rsidR="00096B0B" w:rsidRPr="00EE7246">
        <w:t xml:space="preserve"> </w:t>
      </w:r>
      <w:r w:rsidRPr="00EE7246">
        <w:t>within</w:t>
      </w:r>
      <w:r w:rsidR="00096B0B" w:rsidRPr="00EE7246">
        <w:t xml:space="preserve"> </w:t>
      </w:r>
      <w:r w:rsidRPr="00EE7246">
        <w:t>his</w:t>
      </w:r>
      <w:r w:rsidR="00096B0B" w:rsidRPr="00EE7246">
        <w:t xml:space="preserve"> </w:t>
      </w:r>
      <w:r w:rsidRPr="00EE7246">
        <w:t>family.</w:t>
      </w:r>
      <w:r w:rsidR="00096B0B" w:rsidRPr="00EE7246">
        <w:t xml:space="preserve"> </w:t>
      </w:r>
      <w:r w:rsidRPr="00EE7246">
        <w:t>The</w:t>
      </w:r>
      <w:r w:rsidR="00096B0B" w:rsidRPr="00EE7246">
        <w:t xml:space="preserve"> </w:t>
      </w:r>
      <w:r w:rsidRPr="00EE7246">
        <w:t>prosecutor</w:t>
      </w:r>
      <w:r w:rsidR="001E080A">
        <w:t>’</w:t>
      </w:r>
      <w:r w:rsidRPr="00EE7246">
        <w:t>s</w:t>
      </w:r>
      <w:r w:rsidR="00096B0B" w:rsidRPr="00EE7246">
        <w:t xml:space="preserve"> </w:t>
      </w:r>
      <w:r w:rsidRPr="00EE7246">
        <w:t>office</w:t>
      </w:r>
      <w:r w:rsidR="00096B0B" w:rsidRPr="00EE7246">
        <w:t xml:space="preserve"> </w:t>
      </w:r>
      <w:r w:rsidRPr="00EE7246">
        <w:t>used</w:t>
      </w:r>
      <w:r w:rsidR="00096B0B" w:rsidRPr="00EE7246">
        <w:t xml:space="preserve"> </w:t>
      </w:r>
      <w:r w:rsidRPr="00EE7246">
        <w:t>the</w:t>
      </w:r>
      <w:r w:rsidR="00096B0B" w:rsidRPr="00EE7246">
        <w:t xml:space="preserve"> </w:t>
      </w:r>
      <w:r w:rsidRPr="00EE7246">
        <w:t>articles</w:t>
      </w:r>
      <w:r w:rsidR="00096B0B" w:rsidRPr="00EE7246">
        <w:t xml:space="preserve"> </w:t>
      </w:r>
      <w:r w:rsidRPr="00EE7246">
        <w:t>as</w:t>
      </w:r>
      <w:r w:rsidR="00096B0B" w:rsidRPr="00EE7246">
        <w:t xml:space="preserve"> </w:t>
      </w:r>
      <w:r w:rsidRPr="00EE7246">
        <w:t>proof</w:t>
      </w:r>
      <w:r w:rsidR="00096B0B" w:rsidRPr="00EE7246">
        <w:t xml:space="preserve"> </w:t>
      </w:r>
      <w:r w:rsidRPr="00EE7246">
        <w:t>of</w:t>
      </w:r>
      <w:r w:rsidR="00096B0B" w:rsidRPr="00EE7246">
        <w:t xml:space="preserve"> </w:t>
      </w:r>
      <w:r w:rsidRPr="00EE7246">
        <w:t>his</w:t>
      </w:r>
      <w:r w:rsidR="00096B0B" w:rsidRPr="00EE7246">
        <w:t xml:space="preserve"> </w:t>
      </w:r>
      <w:r w:rsidRPr="00EE7246">
        <w:t>involvement</w:t>
      </w:r>
      <w:r w:rsidR="00096B0B" w:rsidRPr="00EE7246">
        <w:t xml:space="preserve"> </w:t>
      </w:r>
      <w:r w:rsidRPr="00EE7246">
        <w:t>in</w:t>
      </w:r>
      <w:r w:rsidR="00096B0B" w:rsidRPr="00EE7246">
        <w:t xml:space="preserve"> </w:t>
      </w:r>
      <w:r w:rsidRPr="00EE7246">
        <w:t>the</w:t>
      </w:r>
      <w:r w:rsidR="00096B0B" w:rsidRPr="00EE7246">
        <w:t xml:space="preserve"> </w:t>
      </w:r>
      <w:r w:rsidRPr="00EE7246">
        <w:t>crime</w:t>
      </w:r>
      <w:r w:rsidR="00096B0B" w:rsidRPr="00EE7246">
        <w:t xml:space="preserve"> </w:t>
      </w:r>
      <w:r w:rsidRPr="00EE7246">
        <w:t>that</w:t>
      </w:r>
      <w:r w:rsidR="00096B0B" w:rsidRPr="00EE7246">
        <w:t xml:space="preserve"> </w:t>
      </w:r>
      <w:r w:rsidRPr="00EE7246">
        <w:t>he</w:t>
      </w:r>
      <w:r w:rsidR="00096B0B" w:rsidRPr="00EE7246">
        <w:t xml:space="preserve"> </w:t>
      </w:r>
      <w:r w:rsidRPr="00EE7246">
        <w:t>had</w:t>
      </w:r>
      <w:r w:rsidR="00096B0B" w:rsidRPr="00EE7246">
        <w:t xml:space="preserve"> </w:t>
      </w:r>
      <w:r w:rsidRPr="00EE7246">
        <w:t>been</w:t>
      </w:r>
      <w:r w:rsidR="00096B0B" w:rsidRPr="00EE7246">
        <w:t xml:space="preserve"> </w:t>
      </w:r>
      <w:r w:rsidRPr="00EE7246">
        <w:t>accused</w:t>
      </w:r>
      <w:r w:rsidR="00096B0B" w:rsidRPr="00EE7246">
        <w:t xml:space="preserve"> </w:t>
      </w:r>
      <w:r w:rsidRPr="00EE7246">
        <w:t>of.</w:t>
      </w:r>
      <w:r w:rsidR="00096B0B" w:rsidRPr="00EE7246">
        <w:t xml:space="preserve"> </w:t>
      </w:r>
      <w:r w:rsidRPr="00EE7246">
        <w:t>The</w:t>
      </w:r>
      <w:r w:rsidR="00096B0B" w:rsidRPr="00EE7246">
        <w:t xml:space="preserve"> </w:t>
      </w:r>
      <w:r w:rsidRPr="00EE7246">
        <w:t>case</w:t>
      </w:r>
      <w:r w:rsidR="00096B0B" w:rsidRPr="00EE7246">
        <w:t xml:space="preserve"> </w:t>
      </w:r>
      <w:r w:rsidRPr="00EE7246">
        <w:t>against</w:t>
      </w:r>
      <w:r w:rsidR="00096B0B" w:rsidRPr="00EE7246">
        <w:t xml:space="preserve"> </w:t>
      </w:r>
      <w:r w:rsidRPr="00EE7246">
        <w:t>him</w:t>
      </w:r>
      <w:r w:rsidR="00096B0B" w:rsidRPr="00EE7246">
        <w:t xml:space="preserve"> </w:t>
      </w:r>
      <w:r w:rsidRPr="00EE7246">
        <w:t>was</w:t>
      </w:r>
      <w:r w:rsidR="00096B0B" w:rsidRPr="00EE7246">
        <w:t xml:space="preserve"> </w:t>
      </w:r>
      <w:r w:rsidRPr="00EE7246">
        <w:t>considered</w:t>
      </w:r>
      <w:r w:rsidR="00096B0B" w:rsidRPr="00EE7246">
        <w:t xml:space="preserve"> </w:t>
      </w:r>
      <w:r w:rsidRPr="00EE7246">
        <w:t>by</w:t>
      </w:r>
      <w:r w:rsidR="00096B0B" w:rsidRPr="00EE7246">
        <w:t xml:space="preserve"> </w:t>
      </w:r>
      <w:r w:rsidRPr="00EE7246">
        <w:t>14</w:t>
      </w:r>
      <w:r w:rsidR="00096B0B" w:rsidRPr="00EE7246">
        <w:t xml:space="preserve"> </w:t>
      </w:r>
      <w:r w:rsidRPr="00EE7246">
        <w:t>courts</w:t>
      </w:r>
      <w:r w:rsidR="00096B0B" w:rsidRPr="00EE7246">
        <w:t xml:space="preserve"> </w:t>
      </w:r>
      <w:r w:rsidRPr="00EE7246">
        <w:t>across</w:t>
      </w:r>
      <w:r w:rsidR="00096B0B" w:rsidRPr="00EE7246">
        <w:t xml:space="preserve"> </w:t>
      </w:r>
      <w:r w:rsidRPr="00EE7246">
        <w:t>the</w:t>
      </w:r>
      <w:r w:rsidR="00096B0B" w:rsidRPr="00EE7246">
        <w:t xml:space="preserve"> </w:t>
      </w:r>
      <w:r w:rsidRPr="00EE7246">
        <w:t>country</w:t>
      </w:r>
      <w:r w:rsidR="00096B0B" w:rsidRPr="00EE7246">
        <w:t xml:space="preserve"> </w:t>
      </w:r>
      <w:r w:rsidRPr="00EE7246">
        <w:t>and</w:t>
      </w:r>
      <w:r w:rsidR="00096B0B" w:rsidRPr="00EE7246">
        <w:t xml:space="preserve"> </w:t>
      </w:r>
      <w:r w:rsidRPr="00EE7246">
        <w:t>the</w:t>
      </w:r>
      <w:r w:rsidR="00096B0B" w:rsidRPr="00EE7246">
        <w:t xml:space="preserve"> </w:t>
      </w:r>
      <w:r w:rsidRPr="00EE7246">
        <w:t>proceedings</w:t>
      </w:r>
      <w:r w:rsidR="00096B0B" w:rsidRPr="00EE7246">
        <w:t xml:space="preserve"> </w:t>
      </w:r>
      <w:r w:rsidRPr="00EE7246">
        <w:t>lasted</w:t>
      </w:r>
      <w:r w:rsidR="00096B0B" w:rsidRPr="00EE7246">
        <w:t xml:space="preserve"> </w:t>
      </w:r>
      <w:r w:rsidRPr="00EE7246">
        <w:t>over</w:t>
      </w:r>
      <w:r w:rsidR="00096B0B" w:rsidRPr="00EE7246">
        <w:t xml:space="preserve"> </w:t>
      </w:r>
      <w:r w:rsidRPr="00EE7246">
        <w:t>three</w:t>
      </w:r>
      <w:r w:rsidR="00096B0B" w:rsidRPr="00EE7246">
        <w:t xml:space="preserve"> </w:t>
      </w:r>
      <w:r w:rsidRPr="00EE7246">
        <w:t>years.</w:t>
      </w:r>
      <w:r w:rsidR="00096B0B" w:rsidRPr="00EE7246">
        <w:t xml:space="preserve"> </w:t>
      </w:r>
      <w:r w:rsidRPr="00EE7246">
        <w:t>The</w:t>
      </w:r>
      <w:r w:rsidR="00096B0B" w:rsidRPr="00EE7246">
        <w:t xml:space="preserve"> </w:t>
      </w:r>
      <w:r w:rsidRPr="00EE7246">
        <w:t>author</w:t>
      </w:r>
      <w:r w:rsidR="00096B0B" w:rsidRPr="00EE7246">
        <w:t xml:space="preserve"> </w:t>
      </w:r>
      <w:r w:rsidRPr="00EE7246">
        <w:t>challenges</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1E080A">
        <w:t>’</w:t>
      </w:r>
      <w:r w:rsidRPr="00EE7246">
        <w:t>s</w:t>
      </w:r>
      <w:r w:rsidR="00096B0B" w:rsidRPr="00EE7246">
        <w:t xml:space="preserve"> </w:t>
      </w:r>
      <w:r w:rsidRPr="00EE7246">
        <w:t>reference</w:t>
      </w:r>
      <w:r w:rsidR="00096B0B" w:rsidRPr="00EE7246">
        <w:t xml:space="preserve"> </w:t>
      </w:r>
      <w:r w:rsidRPr="00EE7246">
        <w:t>to</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of</w:t>
      </w:r>
      <w:r w:rsidR="00096B0B" w:rsidRPr="00EE7246">
        <w:t xml:space="preserve"> </w:t>
      </w:r>
      <w:r w:rsidRPr="00EE7246">
        <w:t>16</w:t>
      </w:r>
      <w:r w:rsidR="00096B0B" w:rsidRPr="00EE7246">
        <w:t xml:space="preserve"> </w:t>
      </w:r>
      <w:r w:rsidRPr="00EE7246">
        <w:t>July</w:t>
      </w:r>
      <w:r w:rsidR="00096B0B" w:rsidRPr="00EE7246">
        <w:t xml:space="preserve"> </w:t>
      </w:r>
      <w:r w:rsidRPr="00EE7246">
        <w:t>2009,</w:t>
      </w:r>
      <w:r w:rsidR="00096B0B" w:rsidRPr="00EE7246">
        <w:t xml:space="preserve"> </w:t>
      </w:r>
      <w:r w:rsidRPr="00EE7246">
        <w:t>as</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did</w:t>
      </w:r>
      <w:r w:rsidR="00096B0B" w:rsidRPr="00EE7246">
        <w:t xml:space="preserve"> </w:t>
      </w:r>
      <w:r w:rsidRPr="00EE7246">
        <w:t>not</w:t>
      </w:r>
      <w:r w:rsidR="00096B0B" w:rsidRPr="00EE7246">
        <w:t xml:space="preserve"> </w:t>
      </w:r>
      <w:r w:rsidRPr="00EE7246">
        <w:t>even</w:t>
      </w:r>
      <w:r w:rsidR="00096B0B" w:rsidRPr="00EE7246">
        <w:t xml:space="preserve"> </w:t>
      </w:r>
      <w:r w:rsidRPr="00EE7246">
        <w:t>mention</w:t>
      </w:r>
      <w:r w:rsidR="00096B0B" w:rsidRPr="00EE7246">
        <w:t xml:space="preserve"> </w:t>
      </w:r>
      <w:r w:rsidRPr="00EE7246">
        <w:t>his</w:t>
      </w:r>
      <w:r w:rsidR="00096B0B" w:rsidRPr="00EE7246">
        <w:t xml:space="preserve"> </w:t>
      </w:r>
      <w:r w:rsidRPr="00EE7246">
        <w:t>name.</w:t>
      </w:r>
      <w:r w:rsidR="00096B0B" w:rsidRPr="00EE7246">
        <w:t xml:space="preserve"> </w:t>
      </w:r>
      <w:r w:rsidRPr="00EE7246">
        <w:t>On</w:t>
      </w:r>
      <w:r w:rsidR="00096B0B" w:rsidRPr="00EE7246">
        <w:t xml:space="preserve"> </w:t>
      </w:r>
      <w:r w:rsidRPr="00EE7246">
        <w:t>11</w:t>
      </w:r>
      <w:r w:rsidR="00096B0B" w:rsidRPr="00EE7246">
        <w:t xml:space="preserve"> </w:t>
      </w:r>
      <w:r w:rsidRPr="00EE7246">
        <w:t>September</w:t>
      </w:r>
      <w:r w:rsidR="00096B0B" w:rsidRPr="00EE7246">
        <w:t xml:space="preserve"> </w:t>
      </w:r>
      <w:r w:rsidRPr="00EE7246">
        <w:t>2009,</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responded</w:t>
      </w:r>
      <w:r w:rsidR="00096B0B" w:rsidRPr="00EE7246">
        <w:t xml:space="preserve"> </w:t>
      </w:r>
      <w:r w:rsidRPr="00EE7246">
        <w:t>that</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could</w:t>
      </w:r>
      <w:r w:rsidR="00096B0B" w:rsidRPr="00EE7246">
        <w:t xml:space="preserve"> </w:t>
      </w:r>
      <w:r w:rsidRPr="00EE7246">
        <w:t>not</w:t>
      </w:r>
      <w:r w:rsidR="00096B0B" w:rsidRPr="00EE7246">
        <w:t xml:space="preserve"> </w:t>
      </w:r>
      <w:r w:rsidRPr="00EE7246">
        <w:t>be</w:t>
      </w:r>
      <w:r w:rsidR="00096B0B" w:rsidRPr="00EE7246">
        <w:t xml:space="preserve"> </w:t>
      </w:r>
      <w:r w:rsidRPr="00EE7246">
        <w:t>considered</w:t>
      </w:r>
      <w:r w:rsidR="00096B0B" w:rsidRPr="00EE7246">
        <w:t xml:space="preserve"> </w:t>
      </w:r>
      <w:r w:rsidRPr="00EE7246">
        <w:t>as</w:t>
      </w:r>
      <w:r w:rsidR="00096B0B" w:rsidRPr="00EE7246">
        <w:t xml:space="preserve"> </w:t>
      </w:r>
      <w:r w:rsidRPr="00EE7246">
        <w:t>the</w:t>
      </w:r>
      <w:r w:rsidR="00096B0B" w:rsidRPr="00EE7246">
        <w:t xml:space="preserve"> </w:t>
      </w:r>
      <w:r w:rsidRPr="00EE7246">
        <w:t>enforcement</w:t>
      </w:r>
      <w:r w:rsidR="00096B0B" w:rsidRPr="00EE7246">
        <w:t xml:space="preserve"> </w:t>
      </w:r>
      <w:r w:rsidRPr="00EE7246">
        <w:t>of</w:t>
      </w:r>
      <w:r w:rsidR="00096B0B" w:rsidRPr="00EE7246">
        <w:t xml:space="preserve"> </w:t>
      </w:r>
      <w:r w:rsidRPr="00EE7246">
        <w:t>its</w:t>
      </w:r>
      <w:r w:rsidR="00096B0B" w:rsidRPr="00EE7246">
        <w:t xml:space="preserve"> </w:t>
      </w:r>
      <w:r w:rsidRPr="00EE7246">
        <w:t>decision</w:t>
      </w:r>
      <w:r w:rsidR="00096B0B" w:rsidRPr="00EE7246">
        <w:t xml:space="preserve"> </w:t>
      </w:r>
      <w:r w:rsidRPr="00EE7246">
        <w:t>of</w:t>
      </w:r>
      <w:r w:rsidR="00096B0B" w:rsidRPr="00EE7246">
        <w:t xml:space="preserve"> </w:t>
      </w:r>
      <w:r w:rsidRPr="00EE7246">
        <w:t>16</w:t>
      </w:r>
      <w:r w:rsidR="00096B0B" w:rsidRPr="00EE7246">
        <w:t xml:space="preserve"> </w:t>
      </w:r>
      <w:r w:rsidRPr="00EE7246">
        <w:t>January</w:t>
      </w:r>
      <w:r w:rsidR="00096B0B" w:rsidRPr="00EE7246">
        <w:t xml:space="preserve"> </w:t>
      </w:r>
      <w:r w:rsidRPr="00EE7246">
        <w:t>2009</w:t>
      </w:r>
      <w:r w:rsidR="00096B0B" w:rsidRPr="00EE7246">
        <w:t xml:space="preserve"> </w:t>
      </w:r>
      <w:r w:rsidRPr="00EE7246">
        <w:t>and</w:t>
      </w:r>
      <w:r w:rsidR="00096B0B" w:rsidRPr="00EE7246">
        <w:t xml:space="preserve"> </w:t>
      </w:r>
      <w:r w:rsidRPr="00EE7246">
        <w:t>that</w:t>
      </w:r>
      <w:r w:rsidR="00096B0B" w:rsidRPr="00EE7246">
        <w:t xml:space="preserve"> </w:t>
      </w:r>
      <w:r w:rsidRPr="00EE7246">
        <w:t>the</w:t>
      </w:r>
      <w:r w:rsidR="00096B0B" w:rsidRPr="00EE7246">
        <w:t xml:space="preserve"> </w:t>
      </w:r>
      <w:r w:rsidRPr="00EE7246">
        <w:t>newspaper</w:t>
      </w:r>
      <w:r w:rsidR="00096B0B" w:rsidRPr="00EE7246">
        <w:t xml:space="preserve"> </w:t>
      </w:r>
      <w:r w:rsidRPr="00EE7246">
        <w:t>should</w:t>
      </w:r>
      <w:r w:rsidR="00096B0B" w:rsidRPr="00EE7246">
        <w:t xml:space="preserve"> </w:t>
      </w:r>
      <w:r w:rsidRPr="00EE7246">
        <w:t>publish</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retraction</w:t>
      </w:r>
      <w:r w:rsidR="00096B0B" w:rsidRPr="00EE7246">
        <w:t xml:space="preserve"> </w:t>
      </w:r>
      <w:r w:rsidRPr="00EE7246">
        <w:t>text.</w:t>
      </w:r>
      <w:r w:rsidR="00096B0B" w:rsidRPr="00EE7246">
        <w:t xml:space="preserve"> </w:t>
      </w:r>
      <w:r w:rsidRPr="00EE7246">
        <w:t>The</w:t>
      </w:r>
      <w:r w:rsidR="00096B0B" w:rsidRPr="00EE7246">
        <w:t xml:space="preserve"> </w:t>
      </w:r>
      <w:r w:rsidRPr="00EE7246">
        <w:t>author</w:t>
      </w:r>
      <w:r w:rsidR="00096B0B" w:rsidRPr="00EE7246">
        <w:t xml:space="preserve"> </w:t>
      </w:r>
      <w:r w:rsidRPr="00EE7246">
        <w:t>reiterates</w:t>
      </w:r>
      <w:r w:rsidR="00096B0B" w:rsidRPr="00EE7246">
        <w:t xml:space="preserve"> </w:t>
      </w:r>
      <w:r w:rsidRPr="00EE7246">
        <w:t>that</w:t>
      </w:r>
      <w:r w:rsidR="00096B0B" w:rsidRPr="00EE7246">
        <w:t xml:space="preserve"> </w:t>
      </w:r>
      <w:r w:rsidRPr="00EE7246">
        <w:t>by</w:t>
      </w:r>
      <w:r w:rsidR="00096B0B" w:rsidRPr="00EE7246">
        <w:t xml:space="preserve"> </w:t>
      </w:r>
      <w:r w:rsidRPr="00EE7246">
        <w:t>quashing</w:t>
      </w:r>
      <w:r w:rsidR="00096B0B" w:rsidRPr="00EE7246">
        <w:t xml:space="preserve"> </w:t>
      </w:r>
      <w:r w:rsidRPr="00EE7246">
        <w:t>the</w:t>
      </w:r>
      <w:r w:rsidR="00096B0B" w:rsidRPr="00EE7246">
        <w:t xml:space="preserve"> </w:t>
      </w:r>
      <w:r w:rsidRPr="00EE7246">
        <w:t>decisions</w:t>
      </w:r>
      <w:r w:rsidR="00096B0B" w:rsidRPr="00EE7246">
        <w:t xml:space="preserve"> </w:t>
      </w:r>
      <w:r w:rsidRPr="00EE7246">
        <w:t>of</w:t>
      </w:r>
      <w:r w:rsidR="00096B0B" w:rsidRPr="00EE7246">
        <w:t xml:space="preserve"> </w:t>
      </w:r>
      <w:r w:rsidRPr="00EE7246">
        <w:t>11</w:t>
      </w:r>
      <w:r w:rsidR="00096B0B" w:rsidRPr="00EE7246">
        <w:t xml:space="preserve"> </w:t>
      </w:r>
      <w:r w:rsidRPr="00EE7246">
        <w:t>September</w:t>
      </w:r>
      <w:r w:rsidR="00096B0B" w:rsidRPr="00EE7246">
        <w:t xml:space="preserve"> </w:t>
      </w:r>
      <w:r w:rsidRPr="00EE7246">
        <w:t>2009</w:t>
      </w:r>
      <w:r w:rsidR="00096B0B" w:rsidRPr="00EE7246">
        <w:t xml:space="preserve"> </w:t>
      </w:r>
      <w:r w:rsidRPr="00EE7246">
        <w:t>and</w:t>
      </w:r>
      <w:r w:rsidR="00096B0B" w:rsidRPr="00EE7246">
        <w:t xml:space="preserve"> </w:t>
      </w:r>
      <w:r w:rsidRPr="00EE7246">
        <w:t>13</w:t>
      </w:r>
      <w:r w:rsidR="00096B0B" w:rsidRPr="00EE7246">
        <w:t xml:space="preserve"> </w:t>
      </w:r>
      <w:r w:rsidRPr="00EE7246">
        <w:t>October</w:t>
      </w:r>
      <w:r w:rsidR="00096B0B" w:rsidRPr="00EE7246">
        <w:t xml:space="preserve"> </w:t>
      </w:r>
      <w:r w:rsidRPr="00EE7246">
        <w:t>2009,</w:t>
      </w:r>
      <w:r w:rsidR="00096B0B" w:rsidRPr="00EE7246">
        <w:t xml:space="preserve"> </w:t>
      </w:r>
      <w:r w:rsidRPr="00EE7246">
        <w:t>on</w:t>
      </w:r>
      <w:r w:rsidR="00096B0B" w:rsidRPr="00EE7246">
        <w:t xml:space="preserve"> </w:t>
      </w:r>
      <w:r w:rsidRPr="00EE7246">
        <w:t>supervisory</w:t>
      </w:r>
      <w:r w:rsidR="00096B0B" w:rsidRPr="00EE7246">
        <w:t xml:space="preserve"> </w:t>
      </w:r>
      <w:r w:rsidRPr="00EE7246">
        <w:t>review</w:t>
      </w:r>
      <w:r w:rsidR="00096B0B" w:rsidRPr="00EE7246">
        <w:t xml:space="preserve"> </w:t>
      </w:r>
      <w:r w:rsidRPr="00EE7246">
        <w:t>initiated</w:t>
      </w:r>
      <w:r w:rsidR="00096B0B" w:rsidRPr="00EE7246">
        <w:t xml:space="preserve"> </w:t>
      </w:r>
      <w:r w:rsidRPr="00EE7246">
        <w:t>at</w:t>
      </w:r>
      <w:r w:rsidR="00096B0B" w:rsidRPr="00EE7246">
        <w:t xml:space="preserve"> </w:t>
      </w:r>
      <w:r w:rsidRPr="00EE7246">
        <w:t>the</w:t>
      </w:r>
      <w:r w:rsidR="00096B0B" w:rsidRPr="00EE7246">
        <w:t xml:space="preserve"> </w:t>
      </w:r>
      <w:r w:rsidRPr="00EE7246">
        <w:t>request</w:t>
      </w:r>
      <w:r w:rsidR="00096B0B" w:rsidRPr="00EE7246">
        <w:t xml:space="preserve"> </w:t>
      </w:r>
      <w:r w:rsidRPr="00EE7246">
        <w:t>of</w:t>
      </w:r>
      <w:r w:rsidR="00096B0B" w:rsidRPr="00EE7246">
        <w:t xml:space="preserve"> </w:t>
      </w:r>
      <w:r w:rsidRPr="00EE7246">
        <w:t>the</w:t>
      </w:r>
      <w:r w:rsidR="00096B0B" w:rsidRPr="00EE7246">
        <w:t xml:space="preserve"> </w:t>
      </w:r>
      <w:r w:rsidRPr="00EE7246">
        <w:t>Tashkent</w:t>
      </w:r>
      <w:r w:rsidR="00096B0B" w:rsidRPr="00EE7246">
        <w:t xml:space="preserve"> </w:t>
      </w:r>
      <w:r w:rsidRPr="00EE7246">
        <w:t>City</w:t>
      </w:r>
      <w:r w:rsidR="00096B0B" w:rsidRPr="00EE7246">
        <w:t xml:space="preserve"> </w:t>
      </w:r>
      <w:r w:rsidRPr="00EE7246">
        <w:t>Prosecutor,</w:t>
      </w:r>
      <w:r w:rsidR="00096B0B" w:rsidRPr="00EE7246">
        <w:t xml:space="preserve"> </w:t>
      </w:r>
      <w:r w:rsidRPr="00EE7246">
        <w:t>the</w:t>
      </w:r>
      <w:r w:rsidR="00096B0B" w:rsidRPr="00EE7246">
        <w:t xml:space="preserve"> </w:t>
      </w:r>
      <w:r w:rsidRPr="00EE7246">
        <w:t>Presidium</w:t>
      </w:r>
      <w:r w:rsidR="00096B0B" w:rsidRPr="00EE7246">
        <w:t xml:space="preserve"> </w:t>
      </w:r>
      <w:r w:rsidRPr="00EE7246">
        <w:t>of</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breached</w:t>
      </w:r>
      <w:r w:rsidR="00096B0B" w:rsidRPr="00EE7246">
        <w:t xml:space="preserve"> </w:t>
      </w:r>
      <w:r w:rsidRPr="00EE7246">
        <w:t>domestic</w:t>
      </w:r>
      <w:r w:rsidR="00096B0B" w:rsidRPr="00EE7246">
        <w:t xml:space="preserve"> </w:t>
      </w:r>
      <w:r w:rsidRPr="00EE7246">
        <w:t>law,</w:t>
      </w:r>
      <w:r w:rsidR="00096B0B" w:rsidRPr="00EE7246">
        <w:t xml:space="preserve"> </w:t>
      </w:r>
      <w:r w:rsidRPr="00EE7246">
        <w:t>acted</w:t>
      </w:r>
      <w:r w:rsidR="00096B0B" w:rsidRPr="00EE7246">
        <w:t xml:space="preserve"> </w:t>
      </w:r>
      <w:r w:rsidRPr="00EE7246">
        <w:t>arbitrarily</w:t>
      </w:r>
      <w:r w:rsidR="00096B0B" w:rsidRPr="00EE7246">
        <w:t xml:space="preserve"> </w:t>
      </w:r>
      <w:r w:rsidRPr="00EE7246">
        <w:t>and</w:t>
      </w:r>
      <w:r w:rsidR="00096B0B" w:rsidRPr="00EE7246">
        <w:t xml:space="preserve"> </w:t>
      </w:r>
      <w:r w:rsidRPr="00EE7246">
        <w:t>denied</w:t>
      </w:r>
      <w:r w:rsidR="00096B0B" w:rsidRPr="00EE7246">
        <w:t xml:space="preserve"> </w:t>
      </w:r>
      <w:r w:rsidRPr="00EE7246">
        <w:t>him</w:t>
      </w:r>
      <w:r w:rsidR="00096B0B" w:rsidRPr="00EE7246">
        <w:t xml:space="preserve"> </w:t>
      </w:r>
      <w:r w:rsidRPr="00EE7246">
        <w:t>justice,</w:t>
      </w:r>
      <w:r w:rsidR="00096B0B" w:rsidRPr="00EE7246">
        <w:t xml:space="preserve"> </w:t>
      </w:r>
      <w:r w:rsidRPr="00EE7246">
        <w:t>in</w:t>
      </w:r>
      <w:r w:rsidR="00096B0B" w:rsidRPr="00EE7246">
        <w:t xml:space="preserve"> </w:t>
      </w:r>
      <w:r w:rsidRPr="00EE7246">
        <w:t>violation</w:t>
      </w:r>
      <w:r w:rsidR="00096B0B" w:rsidRPr="00EE7246">
        <w:t xml:space="preserve"> </w:t>
      </w:r>
      <w:r w:rsidRPr="00EE7246">
        <w:t>of</w:t>
      </w:r>
      <w:r w:rsidR="00096B0B" w:rsidRPr="00EE7246">
        <w:t xml:space="preserve"> </w:t>
      </w:r>
      <w:r w:rsidRPr="00EE7246">
        <w:t>articles</w:t>
      </w:r>
      <w:r w:rsidR="00096B0B" w:rsidRPr="00EE7246">
        <w:t xml:space="preserve"> </w:t>
      </w:r>
      <w:r w:rsidRPr="00EE7246">
        <w:t>2</w:t>
      </w:r>
      <w:r w:rsidR="00096B0B" w:rsidRPr="00EE7246">
        <w:t xml:space="preserve"> </w:t>
      </w:r>
      <w:r w:rsidRPr="00EE7246">
        <w:t>(3)</w:t>
      </w:r>
      <w:r w:rsidR="00096B0B" w:rsidRPr="00EE7246">
        <w:t xml:space="preserve"> </w:t>
      </w:r>
      <w:r w:rsidRPr="00EE7246">
        <w:t>(a)</w:t>
      </w:r>
      <w:r w:rsidR="00096B0B" w:rsidRPr="00EE7246">
        <w:t xml:space="preserve"> </w:t>
      </w:r>
      <w:r w:rsidRPr="00EE7246">
        <w:t>and</w:t>
      </w:r>
      <w:r w:rsidR="00096B0B" w:rsidRPr="00EE7246">
        <w:t xml:space="preserve"> </w:t>
      </w:r>
      <w:r w:rsidRPr="00EE7246">
        <w:t>(b),</w:t>
      </w:r>
      <w:r w:rsidR="00096B0B" w:rsidRPr="00EE7246">
        <w:t xml:space="preserve"> </w:t>
      </w:r>
      <w:r w:rsidRPr="00EE7246">
        <w:t>7,</w:t>
      </w:r>
      <w:r w:rsidR="00096B0B" w:rsidRPr="00EE7246">
        <w:t xml:space="preserve"> </w:t>
      </w:r>
      <w:r w:rsidRPr="00EE7246">
        <w:t>14</w:t>
      </w:r>
      <w:r w:rsidR="00096B0B" w:rsidRPr="00EE7246">
        <w:t xml:space="preserve"> </w:t>
      </w:r>
      <w:r w:rsidRPr="00EE7246">
        <w:t>(1),</w:t>
      </w:r>
      <w:r w:rsidR="00096B0B" w:rsidRPr="00EE7246">
        <w:t xml:space="preserve"> </w:t>
      </w:r>
      <w:r w:rsidRPr="00EE7246">
        <w:t>17,</w:t>
      </w:r>
      <w:r w:rsidR="00096B0B" w:rsidRPr="00EE7246">
        <w:t xml:space="preserve"> </w:t>
      </w:r>
      <w:r w:rsidRPr="00EE7246">
        <w:t>19</w:t>
      </w:r>
      <w:r w:rsidR="00096B0B" w:rsidRPr="00EE7246">
        <w:t xml:space="preserve"> </w:t>
      </w:r>
      <w:r w:rsidRPr="00EE7246">
        <w:t>(2)</w:t>
      </w:r>
      <w:r w:rsidR="00096B0B" w:rsidRPr="00EE7246">
        <w:t xml:space="preserve"> </w:t>
      </w:r>
      <w:r w:rsidRPr="00EE7246">
        <w:t>and</w:t>
      </w:r>
      <w:r w:rsidR="00096B0B" w:rsidRPr="00EE7246">
        <w:t xml:space="preserve"> </w:t>
      </w:r>
      <w:r w:rsidRPr="00EE7246">
        <w:t>26</w:t>
      </w:r>
      <w:r w:rsidR="00096B0B" w:rsidRPr="00EE7246">
        <w:t xml:space="preserve"> </w:t>
      </w:r>
      <w:r w:rsidRPr="00EE7246">
        <w:t>of</w:t>
      </w:r>
      <w:r w:rsidR="00096B0B" w:rsidRPr="00EE7246">
        <w:t xml:space="preserve"> </w:t>
      </w:r>
      <w:r w:rsidRPr="00EE7246">
        <w:t>the</w:t>
      </w:r>
      <w:r w:rsidR="00096B0B" w:rsidRPr="00EE7246">
        <w:t xml:space="preserve"> </w:t>
      </w:r>
      <w:r w:rsidRPr="00EE7246">
        <w:t>Covenant.</w:t>
      </w:r>
      <w:r w:rsidR="00096B0B" w:rsidRPr="00EE7246">
        <w:t xml:space="preserve"> </w:t>
      </w:r>
      <w:r w:rsidRPr="00EE7246">
        <w:t>He</w:t>
      </w:r>
      <w:r w:rsidR="00096B0B" w:rsidRPr="00EE7246">
        <w:t xml:space="preserve"> </w:t>
      </w:r>
      <w:r w:rsidRPr="00EE7246">
        <w:t>was</w:t>
      </w:r>
      <w:r w:rsidR="00096B0B" w:rsidRPr="00EE7246">
        <w:t xml:space="preserve"> </w:t>
      </w:r>
      <w:r w:rsidRPr="00EE7246">
        <w:t>denied</w:t>
      </w:r>
      <w:r w:rsidR="00096B0B" w:rsidRPr="00EE7246">
        <w:t xml:space="preserve"> </w:t>
      </w:r>
      <w:r w:rsidRPr="00EE7246">
        <w:t>any</w:t>
      </w:r>
      <w:r w:rsidR="00096B0B" w:rsidRPr="00EE7246">
        <w:t xml:space="preserve"> </w:t>
      </w:r>
      <w:r w:rsidRPr="00EE7246">
        <w:t>opportunity</w:t>
      </w:r>
      <w:r w:rsidR="00096B0B" w:rsidRPr="00EE7246">
        <w:t xml:space="preserve"> </w:t>
      </w:r>
      <w:r w:rsidRPr="00EE7246">
        <w:t>to</w:t>
      </w:r>
      <w:r w:rsidR="00096B0B" w:rsidRPr="00EE7246">
        <w:t xml:space="preserve"> </w:t>
      </w:r>
      <w:r w:rsidRPr="00EE7246">
        <w:t>rehabilitate</w:t>
      </w:r>
      <w:r w:rsidR="00096B0B" w:rsidRPr="00EE7246">
        <w:t xml:space="preserve"> </w:t>
      </w:r>
      <w:r w:rsidRPr="00EE7246">
        <w:t>his</w:t>
      </w:r>
      <w:r w:rsidR="00096B0B" w:rsidRPr="00EE7246">
        <w:t xml:space="preserve"> </w:t>
      </w:r>
      <w:r w:rsidRPr="00EE7246">
        <w:t>reputation,</w:t>
      </w:r>
      <w:r w:rsidR="00096B0B" w:rsidRPr="00EE7246">
        <w:t xml:space="preserve"> </w:t>
      </w:r>
      <w:r w:rsidRPr="00EE7246">
        <w:t>honour</w:t>
      </w:r>
      <w:r w:rsidR="00096B0B" w:rsidRPr="00EE7246">
        <w:t xml:space="preserve"> </w:t>
      </w:r>
      <w:r w:rsidRPr="00EE7246">
        <w:t>and</w:t>
      </w:r>
      <w:r w:rsidR="00096B0B" w:rsidRPr="00EE7246">
        <w:t xml:space="preserve"> </w:t>
      </w:r>
      <w:r w:rsidRPr="00EE7246">
        <w:t>dignity</w:t>
      </w:r>
      <w:r w:rsidR="00096B0B" w:rsidRPr="00EE7246">
        <w:t xml:space="preserve"> </w:t>
      </w:r>
      <w:r w:rsidRPr="00EE7246">
        <w:t>for</w:t>
      </w:r>
      <w:r w:rsidR="00096B0B" w:rsidRPr="00EE7246">
        <w:t xml:space="preserve"> </w:t>
      </w:r>
      <w:r w:rsidRPr="00EE7246">
        <w:t>his</w:t>
      </w:r>
      <w:r w:rsidR="00096B0B" w:rsidRPr="00EE7246">
        <w:t xml:space="preserve"> </w:t>
      </w:r>
      <w:r w:rsidRPr="00EE7246">
        <w:t>sake</w:t>
      </w:r>
      <w:r w:rsidR="00096B0B" w:rsidRPr="00EE7246">
        <w:t xml:space="preserve"> </w:t>
      </w:r>
      <w:r w:rsidRPr="00EE7246">
        <w:t>and</w:t>
      </w:r>
      <w:r w:rsidR="00096B0B" w:rsidRPr="00EE7246">
        <w:t xml:space="preserve"> </w:t>
      </w:r>
      <w:r w:rsidRPr="00EE7246">
        <w:t>that</w:t>
      </w:r>
      <w:r w:rsidR="00096B0B" w:rsidRPr="00EE7246">
        <w:t xml:space="preserve"> </w:t>
      </w:r>
      <w:r w:rsidRPr="00EE7246">
        <w:t>of</w:t>
      </w:r>
      <w:r w:rsidR="00096B0B" w:rsidRPr="00EE7246">
        <w:t xml:space="preserve"> </w:t>
      </w:r>
      <w:r w:rsidRPr="00EE7246">
        <w:t>his</w:t>
      </w:r>
      <w:r w:rsidR="00096B0B" w:rsidRPr="00EE7246">
        <w:t xml:space="preserve"> </w:t>
      </w:r>
      <w:r w:rsidRPr="00EE7246">
        <w:t>family.</w:t>
      </w:r>
      <w:r w:rsidR="00096B0B" w:rsidRPr="00EE7246">
        <w:t xml:space="preserve"> </w:t>
      </w:r>
      <w:r w:rsidRPr="00EE7246">
        <w:t>Citizens</w:t>
      </w:r>
      <w:r w:rsidR="00096B0B" w:rsidRPr="00EE7246">
        <w:t xml:space="preserve"> </w:t>
      </w:r>
      <w:r w:rsidRPr="00EE7246">
        <w:t>of</w:t>
      </w:r>
      <w:r w:rsidR="00096B0B" w:rsidRPr="00EE7246">
        <w:t xml:space="preserve"> </w:t>
      </w:r>
      <w:r w:rsidRPr="00EE7246">
        <w:t>Uzbekistan</w:t>
      </w:r>
      <w:r w:rsidR="00096B0B" w:rsidRPr="00EE7246">
        <w:t xml:space="preserve"> </w:t>
      </w:r>
      <w:r w:rsidRPr="00EE7246">
        <w:t>are</w:t>
      </w:r>
      <w:r w:rsidR="00096B0B" w:rsidRPr="00EE7246">
        <w:t xml:space="preserve"> </w:t>
      </w:r>
      <w:r w:rsidRPr="00EE7246">
        <w:t>unaware</w:t>
      </w:r>
      <w:r w:rsidR="00096B0B" w:rsidRPr="00EE7246">
        <w:t xml:space="preserve"> </w:t>
      </w:r>
      <w:r w:rsidRPr="00EE7246">
        <w:t>of</w:t>
      </w:r>
      <w:r w:rsidR="00096B0B" w:rsidRPr="00EE7246">
        <w:t xml:space="preserve"> </w:t>
      </w:r>
      <w:r w:rsidRPr="00EE7246">
        <w:t>his</w:t>
      </w:r>
      <w:r w:rsidR="00096B0B" w:rsidRPr="00EE7246">
        <w:t xml:space="preserve"> </w:t>
      </w:r>
      <w:r w:rsidRPr="00EE7246">
        <w:t>acquittal</w:t>
      </w:r>
      <w:r w:rsidR="00096B0B" w:rsidRPr="00EE7246">
        <w:t xml:space="preserve"> </w:t>
      </w:r>
      <w:r w:rsidRPr="00EE7246">
        <w:t>and</w:t>
      </w:r>
      <w:r w:rsidR="00096B0B" w:rsidRPr="00EE7246">
        <w:t xml:space="preserve"> </w:t>
      </w:r>
      <w:r w:rsidRPr="00EE7246">
        <w:t>this</w:t>
      </w:r>
      <w:r w:rsidR="00096B0B" w:rsidRPr="00EE7246">
        <w:t xml:space="preserve"> </w:t>
      </w:r>
      <w:r w:rsidRPr="00EE7246">
        <w:t>situation</w:t>
      </w:r>
      <w:r w:rsidR="00096B0B" w:rsidRPr="00EE7246">
        <w:t xml:space="preserve"> </w:t>
      </w:r>
      <w:r w:rsidRPr="00EE7246">
        <w:t>can</w:t>
      </w:r>
      <w:r w:rsidR="00096B0B" w:rsidRPr="00EE7246">
        <w:t xml:space="preserve"> </w:t>
      </w:r>
      <w:r w:rsidRPr="00EE7246">
        <w:t>be</w:t>
      </w:r>
      <w:r w:rsidR="00096B0B" w:rsidRPr="00EE7246">
        <w:t xml:space="preserve"> </w:t>
      </w:r>
      <w:r w:rsidRPr="00EE7246">
        <w:t>changed</w:t>
      </w:r>
      <w:r w:rsidR="00096B0B" w:rsidRPr="00EE7246">
        <w:t xml:space="preserve"> </w:t>
      </w:r>
      <w:r w:rsidRPr="00EE7246">
        <w:t>by</w:t>
      </w:r>
      <w:r w:rsidR="00096B0B" w:rsidRPr="00EE7246">
        <w:t xml:space="preserve"> </w:t>
      </w:r>
      <w:r w:rsidRPr="00EE7246">
        <w:t>a</w:t>
      </w:r>
      <w:r w:rsidR="00096B0B" w:rsidRPr="00EE7246">
        <w:t xml:space="preserve"> </w:t>
      </w:r>
      <w:r w:rsidRPr="00EE7246">
        <w:t>simple</w:t>
      </w:r>
      <w:r w:rsidR="00096B0B" w:rsidRPr="00EE7246">
        <w:t xml:space="preserve"> </w:t>
      </w:r>
      <w:r w:rsidRPr="00EE7246">
        <w:t>publication</w:t>
      </w:r>
      <w:r w:rsidR="00096B0B" w:rsidRPr="00EE7246">
        <w:t xml:space="preserve"> </w:t>
      </w:r>
      <w:r w:rsidRPr="00EE7246">
        <w:t>of</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in</w:t>
      </w:r>
      <w:r w:rsidR="00096B0B" w:rsidRPr="00EE7246">
        <w:t xml:space="preserve"> </w:t>
      </w:r>
      <w:r w:rsidRPr="00EE7246">
        <w:t>the</w:t>
      </w:r>
      <w:r w:rsidR="00096B0B" w:rsidRPr="00EE7246">
        <w:t xml:space="preserve"> </w:t>
      </w:r>
      <w:r w:rsidRPr="00EE7246">
        <w:t>newspaper.</w:t>
      </w:r>
      <w:r w:rsidR="00096B0B" w:rsidRPr="00EE7246">
        <w:t xml:space="preserve"> </w:t>
      </w:r>
      <w:r w:rsidRPr="00EE7246">
        <w:t>He</w:t>
      </w:r>
      <w:r w:rsidR="00096B0B" w:rsidRPr="00EE7246">
        <w:t xml:space="preserve"> </w:t>
      </w:r>
      <w:r w:rsidRPr="00EE7246">
        <w:t>requests</w:t>
      </w:r>
      <w:r w:rsidR="00096B0B" w:rsidRPr="00EE7246">
        <w:t xml:space="preserve"> </w:t>
      </w:r>
      <w:r w:rsidRPr="00EE7246">
        <w:t>that</w:t>
      </w:r>
      <w:r w:rsidR="00096B0B" w:rsidRPr="00EE7246">
        <w:t xml:space="preserve"> </w:t>
      </w:r>
      <w:r w:rsidRPr="00EE7246">
        <w:t>his</w:t>
      </w:r>
      <w:r w:rsidR="00096B0B" w:rsidRPr="00EE7246">
        <w:t xml:space="preserve"> </w:t>
      </w:r>
      <w:r w:rsidRPr="00EE7246">
        <w:t>retraction</w:t>
      </w:r>
      <w:r w:rsidR="00096B0B" w:rsidRPr="00EE7246">
        <w:t xml:space="preserve"> </w:t>
      </w:r>
      <w:r w:rsidRPr="00EE7246">
        <w:t>text</w:t>
      </w:r>
      <w:r w:rsidR="00096B0B" w:rsidRPr="00EE7246">
        <w:t xml:space="preserve"> </w:t>
      </w:r>
      <w:r w:rsidRPr="00EE7246">
        <w:t>be</w:t>
      </w:r>
      <w:r w:rsidR="00096B0B" w:rsidRPr="00EE7246">
        <w:t xml:space="preserve"> </w:t>
      </w:r>
      <w:r w:rsidRPr="00EE7246">
        <w:t>published.</w:t>
      </w:r>
    </w:p>
    <w:p w:rsidR="00F2197E" w:rsidRPr="00EE7246" w:rsidRDefault="00F2197E" w:rsidP="005145CD">
      <w:pPr>
        <w:pStyle w:val="SingleTxtG"/>
      </w:pPr>
      <w:r w:rsidRPr="00EE7246">
        <w:t>5.9</w:t>
      </w:r>
      <w:r w:rsidRPr="00EE7246">
        <w:tab/>
        <w:t>On</w:t>
      </w:r>
      <w:r w:rsidR="00096B0B" w:rsidRPr="00EE7246">
        <w:t xml:space="preserve"> </w:t>
      </w:r>
      <w:r w:rsidRPr="00EE7246">
        <w:t>22</w:t>
      </w:r>
      <w:r w:rsidR="00096B0B" w:rsidRPr="00EE7246">
        <w:t xml:space="preserve"> </w:t>
      </w:r>
      <w:r w:rsidRPr="00EE7246">
        <w:t>December</w:t>
      </w:r>
      <w:r w:rsidR="00096B0B" w:rsidRPr="00EE7246">
        <w:t xml:space="preserve"> </w:t>
      </w:r>
      <w:r w:rsidRPr="00EE7246">
        <w:t>2014,</w:t>
      </w:r>
      <w:r w:rsidR="00096B0B" w:rsidRPr="00EE7246">
        <w:t xml:space="preserve"> </w:t>
      </w:r>
      <w:r w:rsidRPr="00EE7246">
        <w:t>the</w:t>
      </w:r>
      <w:r w:rsidR="00096B0B" w:rsidRPr="00EE7246">
        <w:t xml:space="preserve"> </w:t>
      </w:r>
      <w:r w:rsidRPr="00EE7246">
        <w:t>author</w:t>
      </w:r>
      <w:r w:rsidR="00096B0B" w:rsidRPr="00EE7246">
        <w:t xml:space="preserve"> </w:t>
      </w:r>
      <w:r w:rsidRPr="00EE7246">
        <w:t>submitted</w:t>
      </w:r>
      <w:r w:rsidR="00096B0B" w:rsidRPr="00EE7246">
        <w:t xml:space="preserve"> </w:t>
      </w:r>
      <w:r w:rsidRPr="00EE7246">
        <w:t>that</w:t>
      </w:r>
      <w:r w:rsidR="00096B0B" w:rsidRPr="00EE7246">
        <w:t xml:space="preserve"> </w:t>
      </w:r>
      <w:r w:rsidRPr="00EE7246">
        <w:t>his</w:t>
      </w:r>
      <w:r w:rsidR="00096B0B" w:rsidRPr="00EE7246">
        <w:t xml:space="preserve"> </w:t>
      </w:r>
      <w:r w:rsidRPr="00EE7246">
        <w:t>health</w:t>
      </w:r>
      <w:r w:rsidR="00096B0B" w:rsidRPr="00EE7246">
        <w:t xml:space="preserve"> </w:t>
      </w:r>
      <w:r w:rsidRPr="00EE7246">
        <w:t>had</w:t>
      </w:r>
      <w:r w:rsidR="00096B0B" w:rsidRPr="00EE7246">
        <w:t xml:space="preserve"> </w:t>
      </w:r>
      <w:r w:rsidRPr="00EE7246">
        <w:t>deteriorated</w:t>
      </w:r>
      <w:r w:rsidR="00096B0B" w:rsidRPr="00EE7246">
        <w:t xml:space="preserve"> </w:t>
      </w:r>
      <w:r w:rsidRPr="00EE7246">
        <w:t>as</w:t>
      </w:r>
      <w:r w:rsidR="00096B0B" w:rsidRPr="00EE7246">
        <w:t xml:space="preserve"> </w:t>
      </w:r>
      <w:r w:rsidRPr="00EE7246">
        <w:t>a</w:t>
      </w:r>
      <w:r w:rsidR="00096B0B" w:rsidRPr="00EE7246">
        <w:t xml:space="preserve"> </w:t>
      </w:r>
      <w:r w:rsidRPr="00EE7246">
        <w:t>result</w:t>
      </w:r>
      <w:r w:rsidR="00096B0B" w:rsidRPr="00EE7246">
        <w:t xml:space="preserve"> </w:t>
      </w:r>
      <w:r w:rsidRPr="00EE7246">
        <w:t>of</w:t>
      </w:r>
      <w:r w:rsidR="00096B0B" w:rsidRPr="00EE7246">
        <w:t xml:space="preserve"> </w:t>
      </w:r>
      <w:r w:rsidRPr="00EE7246">
        <w:t>his</w:t>
      </w:r>
      <w:r w:rsidR="00096B0B" w:rsidRPr="00EE7246">
        <w:t xml:space="preserve"> </w:t>
      </w:r>
      <w:r w:rsidRPr="00EE7246">
        <w:t>involvement</w:t>
      </w:r>
      <w:r w:rsidR="00096B0B" w:rsidRPr="00EE7246">
        <w:t xml:space="preserve"> </w:t>
      </w:r>
      <w:r w:rsidRPr="00EE7246">
        <w:t>in</w:t>
      </w:r>
      <w:r w:rsidR="00096B0B" w:rsidRPr="00EE7246">
        <w:t xml:space="preserve"> </w:t>
      </w:r>
      <w:r w:rsidRPr="00EE7246">
        <w:t>court</w:t>
      </w:r>
      <w:r w:rsidR="00096B0B" w:rsidRPr="00EE7246">
        <w:t xml:space="preserve"> </w:t>
      </w:r>
      <w:r w:rsidRPr="00EE7246">
        <w:t>proceedings</w:t>
      </w:r>
      <w:r w:rsidR="00096B0B" w:rsidRPr="00EE7246">
        <w:t xml:space="preserve"> </w:t>
      </w:r>
      <w:r w:rsidRPr="00EE7246">
        <w:t>for</w:t>
      </w:r>
      <w:r w:rsidR="00096B0B" w:rsidRPr="00EE7246">
        <w:t xml:space="preserve"> </w:t>
      </w:r>
      <w:r w:rsidRPr="00EE7246">
        <w:t>over</w:t>
      </w:r>
      <w:r w:rsidR="00096B0B" w:rsidRPr="00EE7246">
        <w:t xml:space="preserve"> </w:t>
      </w:r>
      <w:r w:rsidRPr="00EE7246">
        <w:t>11</w:t>
      </w:r>
      <w:r w:rsidR="00096B0B" w:rsidRPr="00EE7246">
        <w:t xml:space="preserve"> </w:t>
      </w:r>
      <w:r w:rsidRPr="00EE7246">
        <w:t>years,</w:t>
      </w:r>
      <w:r w:rsidR="00096B0B" w:rsidRPr="00EE7246">
        <w:t xml:space="preserve"> </w:t>
      </w:r>
      <w:r w:rsidRPr="00EE7246">
        <w:t>and</w:t>
      </w:r>
      <w:r w:rsidR="00096B0B" w:rsidRPr="00EE7246">
        <w:t xml:space="preserve"> </w:t>
      </w:r>
      <w:r w:rsidRPr="00EE7246">
        <w:t>that</w:t>
      </w:r>
      <w:r w:rsidR="00096B0B" w:rsidRPr="00EE7246">
        <w:t xml:space="preserve"> </w:t>
      </w:r>
      <w:r w:rsidRPr="00EE7246">
        <w:t>he</w:t>
      </w:r>
      <w:r w:rsidR="00096B0B" w:rsidRPr="00EE7246">
        <w:t xml:space="preserve"> </w:t>
      </w:r>
      <w:r w:rsidRPr="00EE7246">
        <w:t>had</w:t>
      </w:r>
      <w:r w:rsidR="00096B0B" w:rsidRPr="00EE7246">
        <w:t xml:space="preserve"> </w:t>
      </w:r>
      <w:r w:rsidRPr="00EE7246">
        <w:t>incurred</w:t>
      </w:r>
      <w:r w:rsidR="00096B0B" w:rsidRPr="00EE7246">
        <w:t xml:space="preserve"> </w:t>
      </w:r>
      <w:r w:rsidRPr="00EE7246">
        <w:t>financial</w:t>
      </w:r>
      <w:r w:rsidR="00096B0B" w:rsidRPr="00EE7246">
        <w:t xml:space="preserve"> </w:t>
      </w:r>
      <w:r w:rsidRPr="00EE7246">
        <w:t>loss</w:t>
      </w:r>
      <w:r w:rsidR="00096B0B" w:rsidRPr="00EE7246">
        <w:t xml:space="preserve"> </w:t>
      </w:r>
      <w:r w:rsidRPr="00EE7246">
        <w:t>and</w:t>
      </w:r>
      <w:r w:rsidR="00096B0B" w:rsidRPr="00EE7246">
        <w:t xml:space="preserve"> </w:t>
      </w:r>
      <w:r w:rsidRPr="00EE7246">
        <w:t>become</w:t>
      </w:r>
      <w:r w:rsidR="00096B0B" w:rsidRPr="00EE7246">
        <w:t xml:space="preserve"> </w:t>
      </w:r>
      <w:r w:rsidRPr="00EE7246">
        <w:t>a</w:t>
      </w:r>
      <w:r w:rsidR="00096B0B" w:rsidRPr="00EE7246">
        <w:t xml:space="preserve"> </w:t>
      </w:r>
      <w:r w:rsidRPr="00EE7246">
        <w:t>burden</w:t>
      </w:r>
      <w:r w:rsidR="00096B0B" w:rsidRPr="00EE7246">
        <w:t xml:space="preserve"> </w:t>
      </w:r>
      <w:r w:rsidRPr="00EE7246">
        <w:t>to</w:t>
      </w:r>
      <w:r w:rsidR="00096B0B" w:rsidRPr="00EE7246">
        <w:t xml:space="preserve"> </w:t>
      </w:r>
      <w:r w:rsidRPr="00EE7246">
        <w:t>his</w:t>
      </w:r>
      <w:r w:rsidR="00096B0B" w:rsidRPr="00EE7246">
        <w:t xml:space="preserve"> </w:t>
      </w:r>
      <w:r w:rsidRPr="00EE7246">
        <w:t>family.</w:t>
      </w:r>
      <w:r w:rsidR="00096B0B" w:rsidRPr="00EE7246">
        <w:t xml:space="preserve"> </w:t>
      </w:r>
      <w:r w:rsidRPr="00EE7246">
        <w:t>His</w:t>
      </w:r>
      <w:r w:rsidR="00096B0B" w:rsidRPr="00EE7246">
        <w:t xml:space="preserve"> </w:t>
      </w:r>
      <w:r w:rsidRPr="00EE7246">
        <w:t>sons</w:t>
      </w:r>
      <w:r w:rsidR="00096B0B" w:rsidRPr="00EE7246">
        <w:t xml:space="preserve"> </w:t>
      </w:r>
      <w:r w:rsidRPr="00EE7246">
        <w:t>had</w:t>
      </w:r>
      <w:r w:rsidR="00096B0B" w:rsidRPr="00EE7246">
        <w:t xml:space="preserve"> </w:t>
      </w:r>
      <w:r w:rsidRPr="00EE7246">
        <w:t>lost</w:t>
      </w:r>
      <w:r w:rsidR="00096B0B" w:rsidRPr="00EE7246">
        <w:t xml:space="preserve"> </w:t>
      </w:r>
      <w:r w:rsidRPr="00EE7246">
        <w:t>jobs</w:t>
      </w:r>
      <w:r w:rsidR="00096B0B" w:rsidRPr="00EE7246">
        <w:t xml:space="preserve"> </w:t>
      </w:r>
      <w:r w:rsidRPr="00EE7246">
        <w:t>for</w:t>
      </w:r>
      <w:r w:rsidR="00096B0B" w:rsidRPr="00EE7246">
        <w:t xml:space="preserve"> </w:t>
      </w:r>
      <w:r w:rsidRPr="00EE7246">
        <w:t>unrelated</w:t>
      </w:r>
      <w:r w:rsidR="00096B0B" w:rsidRPr="00EE7246">
        <w:t xml:space="preserve"> </w:t>
      </w:r>
      <w:r w:rsidRPr="00EE7246">
        <w:t>reasons</w:t>
      </w:r>
      <w:r w:rsidR="00096B0B" w:rsidRPr="00EE7246">
        <w:t xml:space="preserve"> </w:t>
      </w:r>
      <w:r w:rsidRPr="00EE7246">
        <w:t>and</w:t>
      </w:r>
      <w:r w:rsidR="00096B0B" w:rsidRPr="00EE7246">
        <w:t xml:space="preserve"> </w:t>
      </w:r>
      <w:r w:rsidRPr="00EE7246">
        <w:t>were</w:t>
      </w:r>
      <w:r w:rsidR="00096B0B" w:rsidRPr="00EE7246">
        <w:t xml:space="preserve"> </w:t>
      </w:r>
      <w:r w:rsidRPr="00EE7246">
        <w:t>deserted</w:t>
      </w:r>
      <w:r w:rsidR="00096B0B" w:rsidRPr="00EE7246">
        <w:t xml:space="preserve"> </w:t>
      </w:r>
      <w:r w:rsidRPr="00EE7246">
        <w:t>by</w:t>
      </w:r>
      <w:r w:rsidR="00096B0B" w:rsidRPr="00EE7246">
        <w:t xml:space="preserve"> </w:t>
      </w:r>
      <w:r w:rsidRPr="00EE7246">
        <w:t>their</w:t>
      </w:r>
      <w:r w:rsidR="00096B0B" w:rsidRPr="00EE7246">
        <w:t xml:space="preserve"> </w:t>
      </w:r>
      <w:r w:rsidRPr="00EE7246">
        <w:t>wives,</w:t>
      </w:r>
      <w:r w:rsidR="00096B0B" w:rsidRPr="00EE7246">
        <w:t xml:space="preserve"> </w:t>
      </w:r>
      <w:r w:rsidRPr="00EE7246">
        <w:t>which</w:t>
      </w:r>
      <w:r w:rsidR="00096B0B" w:rsidRPr="00EE7246">
        <w:t xml:space="preserve"> </w:t>
      </w:r>
      <w:r w:rsidRPr="00EE7246">
        <w:t>increased</w:t>
      </w:r>
      <w:r w:rsidR="00096B0B" w:rsidRPr="00EE7246">
        <w:t xml:space="preserve"> </w:t>
      </w:r>
      <w:r w:rsidRPr="00EE7246">
        <w:t>his</w:t>
      </w:r>
      <w:r w:rsidR="00096B0B" w:rsidRPr="00EE7246">
        <w:t xml:space="preserve"> </w:t>
      </w:r>
      <w:r w:rsidRPr="00EE7246">
        <w:t>moral</w:t>
      </w:r>
      <w:r w:rsidR="00096B0B" w:rsidRPr="00EE7246">
        <w:t xml:space="preserve"> </w:t>
      </w:r>
      <w:r w:rsidRPr="00EE7246">
        <w:t>suffering.</w:t>
      </w:r>
      <w:r w:rsidR="00096B0B" w:rsidRPr="00EE7246">
        <w:t xml:space="preserve"> </w:t>
      </w:r>
      <w:r w:rsidRPr="00EE7246">
        <w:t>The</w:t>
      </w:r>
      <w:r w:rsidR="00096B0B" w:rsidRPr="00EE7246">
        <w:t xml:space="preserve"> </w:t>
      </w:r>
      <w:r w:rsidRPr="00EE7246">
        <w:t>author</w:t>
      </w:r>
      <w:r w:rsidR="00096B0B" w:rsidRPr="00EE7246">
        <w:t xml:space="preserve"> </w:t>
      </w:r>
      <w:r w:rsidRPr="00EE7246">
        <w:t>also</w:t>
      </w:r>
      <w:r w:rsidR="00096B0B" w:rsidRPr="00EE7246">
        <w:t xml:space="preserve"> </w:t>
      </w:r>
      <w:r w:rsidRPr="00EE7246">
        <w:t>challenges</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1E080A">
        <w:t>’</w:t>
      </w:r>
      <w:r w:rsidRPr="00EE7246">
        <w:t>s</w:t>
      </w:r>
      <w:r w:rsidR="00096B0B" w:rsidRPr="00EE7246">
        <w:t xml:space="preserve"> </w:t>
      </w:r>
      <w:r w:rsidRPr="00EE7246">
        <w:t>submissions</w:t>
      </w:r>
      <w:r w:rsidR="00096B0B" w:rsidRPr="00EE7246">
        <w:t xml:space="preserve"> </w:t>
      </w:r>
      <w:r w:rsidRPr="00EE7246">
        <w:t>of</w:t>
      </w:r>
      <w:r w:rsidR="00096B0B" w:rsidRPr="00EE7246">
        <w:t xml:space="preserve"> </w:t>
      </w:r>
      <w:r w:rsidRPr="00EE7246">
        <w:t>27</w:t>
      </w:r>
      <w:r w:rsidR="00096B0B" w:rsidRPr="00EE7246">
        <w:t xml:space="preserve"> </w:t>
      </w:r>
      <w:r w:rsidRPr="00EE7246">
        <w:t>August</w:t>
      </w:r>
      <w:r w:rsidR="00096B0B" w:rsidRPr="00EE7246">
        <w:t xml:space="preserve"> </w:t>
      </w:r>
      <w:r w:rsidRPr="00EE7246">
        <w:t>2014</w:t>
      </w:r>
      <w:r w:rsidR="00096B0B" w:rsidRPr="00EE7246">
        <w:t xml:space="preserve"> </w:t>
      </w:r>
      <w:r w:rsidRPr="00EE7246">
        <w:t>and</w:t>
      </w:r>
      <w:r w:rsidR="00096B0B" w:rsidRPr="00EE7246">
        <w:t xml:space="preserve"> </w:t>
      </w:r>
      <w:r w:rsidRPr="00EE7246">
        <w:t>6</w:t>
      </w:r>
      <w:r w:rsidR="00096B0B" w:rsidRPr="00EE7246">
        <w:t xml:space="preserve"> </w:t>
      </w:r>
      <w:r w:rsidRPr="00EE7246">
        <w:t>November</w:t>
      </w:r>
      <w:r w:rsidR="00096B0B" w:rsidRPr="00EE7246">
        <w:t xml:space="preserve"> </w:t>
      </w:r>
      <w:r w:rsidRPr="00EE7246">
        <w:t>2014</w:t>
      </w:r>
      <w:r w:rsidR="00096B0B" w:rsidRPr="00EE7246">
        <w:t xml:space="preserve"> </w:t>
      </w:r>
      <w:r w:rsidRPr="00EE7246">
        <w:t>as</w:t>
      </w:r>
      <w:r w:rsidR="00096B0B" w:rsidRPr="00EE7246">
        <w:t xml:space="preserve"> </w:t>
      </w:r>
      <w:r w:rsidRPr="00EE7246">
        <w:t>unsubstantiated.</w:t>
      </w:r>
    </w:p>
    <w:p w:rsidR="00F2197E" w:rsidRPr="00EE7246" w:rsidRDefault="00F2197E" w:rsidP="005145CD">
      <w:pPr>
        <w:pStyle w:val="SingleTxtG"/>
      </w:pPr>
      <w:r w:rsidRPr="00EE7246">
        <w:t>5.10</w:t>
      </w:r>
      <w:r w:rsidRPr="00EE7246">
        <w:tab/>
        <w:t>On</w:t>
      </w:r>
      <w:r w:rsidR="00096B0B" w:rsidRPr="00EE7246">
        <w:t xml:space="preserve"> </w:t>
      </w:r>
      <w:r w:rsidRPr="00EE7246">
        <w:t>17</w:t>
      </w:r>
      <w:r w:rsidR="00096B0B" w:rsidRPr="00EE7246">
        <w:t xml:space="preserve"> </w:t>
      </w:r>
      <w:r w:rsidRPr="00EE7246">
        <w:t>March</w:t>
      </w:r>
      <w:r w:rsidR="00096B0B" w:rsidRPr="00EE7246">
        <w:t xml:space="preserve"> </w:t>
      </w:r>
      <w:r w:rsidRPr="00EE7246">
        <w:t>2015,</w:t>
      </w:r>
      <w:r w:rsidR="00096B0B" w:rsidRPr="00EE7246">
        <w:t xml:space="preserve"> </w:t>
      </w:r>
      <w:r w:rsidRPr="00EE7246">
        <w:t>the</w:t>
      </w:r>
      <w:r w:rsidR="00096B0B" w:rsidRPr="00EE7246">
        <w:t xml:space="preserve"> </w:t>
      </w:r>
      <w:r w:rsidRPr="00EE7246">
        <w:t>author</w:t>
      </w:r>
      <w:r w:rsidR="00096B0B" w:rsidRPr="00EE7246">
        <w:t xml:space="preserve"> </w:t>
      </w:r>
      <w:r w:rsidRPr="00EE7246">
        <w:t>contested</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1E080A">
        <w:t>’</w:t>
      </w:r>
      <w:r w:rsidRPr="00EE7246">
        <w:t>s</w:t>
      </w:r>
      <w:r w:rsidR="00096B0B" w:rsidRPr="00EE7246">
        <w:t xml:space="preserve"> </w:t>
      </w:r>
      <w:r w:rsidRPr="00EE7246">
        <w:t>submission</w:t>
      </w:r>
      <w:r w:rsidR="00096B0B" w:rsidRPr="00EE7246">
        <w:t xml:space="preserve"> </w:t>
      </w:r>
      <w:r w:rsidRPr="00EE7246">
        <w:t>of</w:t>
      </w:r>
      <w:r w:rsidR="00096B0B" w:rsidRPr="00EE7246">
        <w:t xml:space="preserve"> </w:t>
      </w:r>
      <w:r w:rsidRPr="00EE7246">
        <w:t>10</w:t>
      </w:r>
      <w:r w:rsidR="00096B0B" w:rsidRPr="00EE7246">
        <w:t xml:space="preserve"> </w:t>
      </w:r>
      <w:r w:rsidRPr="00EE7246">
        <w:t>February</w:t>
      </w:r>
      <w:r w:rsidR="00096B0B" w:rsidRPr="00EE7246">
        <w:t xml:space="preserve"> </w:t>
      </w:r>
      <w:r w:rsidRPr="00EE7246">
        <w:t>2015.</w:t>
      </w:r>
      <w:r w:rsidR="00096B0B" w:rsidRPr="00EE7246">
        <w:t xml:space="preserve"> </w:t>
      </w:r>
      <w:r w:rsidRPr="00EE7246">
        <w:t>He</w:t>
      </w:r>
      <w:r w:rsidR="00096B0B" w:rsidRPr="00EE7246">
        <w:t xml:space="preserve"> </w:t>
      </w:r>
      <w:r w:rsidRPr="00EE7246">
        <w:t>submits</w:t>
      </w:r>
      <w:r w:rsidR="00096B0B" w:rsidRPr="00EE7246">
        <w:t xml:space="preserve"> </w:t>
      </w:r>
      <w:r w:rsidRPr="00EE7246">
        <w:t>that</w:t>
      </w:r>
      <w:r w:rsidR="00096B0B" w:rsidRPr="00EE7246">
        <w:t xml:space="preserve"> </w:t>
      </w:r>
      <w:r w:rsidRPr="00EE7246">
        <w:t>he</w:t>
      </w:r>
      <w:r w:rsidR="00096B0B" w:rsidRPr="00EE7246">
        <w:t xml:space="preserve"> </w:t>
      </w:r>
      <w:r w:rsidRPr="00EE7246">
        <w:t>did</w:t>
      </w:r>
      <w:r w:rsidR="00096B0B" w:rsidRPr="00EE7246">
        <w:t xml:space="preserve"> </w:t>
      </w:r>
      <w:r w:rsidRPr="00EE7246">
        <w:t>challenge</w:t>
      </w:r>
      <w:r w:rsidR="00096B0B" w:rsidRPr="00EE7246">
        <w:t xml:space="preserve"> </w:t>
      </w:r>
      <w:r w:rsidRPr="00EE7246">
        <w:t>the</w:t>
      </w:r>
      <w:r w:rsidR="00096B0B" w:rsidRPr="00EE7246">
        <w:t xml:space="preserve"> </w:t>
      </w:r>
      <w:r w:rsidRPr="00EE7246">
        <w:t>decision</w:t>
      </w:r>
      <w:r w:rsidR="00096B0B" w:rsidRPr="00EE7246">
        <w:t xml:space="preserve"> </w:t>
      </w:r>
      <w:r w:rsidRPr="00EE7246">
        <w:t>of</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of</w:t>
      </w:r>
      <w:r w:rsidR="00096B0B" w:rsidRPr="00EE7246">
        <w:t xml:space="preserve"> </w:t>
      </w:r>
      <w:r w:rsidRPr="00EE7246">
        <w:t>29</w:t>
      </w:r>
      <w:r w:rsidR="00096B0B" w:rsidRPr="00EE7246">
        <w:t xml:space="preserve"> </w:t>
      </w:r>
      <w:r w:rsidRPr="00EE7246">
        <w:t>January</w:t>
      </w:r>
      <w:r w:rsidR="00096B0B" w:rsidRPr="00EE7246">
        <w:t xml:space="preserve"> </w:t>
      </w:r>
      <w:r w:rsidRPr="00EE7246">
        <w:t>2010,</w:t>
      </w:r>
      <w:r w:rsidR="00096B0B" w:rsidRPr="00EE7246">
        <w:t xml:space="preserve"> </w:t>
      </w:r>
      <w:r w:rsidRPr="00EE7246">
        <w:t>as</w:t>
      </w:r>
      <w:r w:rsidR="00096B0B" w:rsidRPr="00EE7246">
        <w:t xml:space="preserve"> </w:t>
      </w:r>
      <w:r w:rsidRPr="00EE7246">
        <w:t>well</w:t>
      </w:r>
      <w:r w:rsidR="00096B0B" w:rsidRPr="00EE7246">
        <w:t xml:space="preserve"> </w:t>
      </w:r>
      <w:r w:rsidRPr="00EE7246">
        <w:t>as</w:t>
      </w:r>
      <w:r w:rsidR="00096B0B" w:rsidRPr="00EE7246">
        <w:t xml:space="preserve"> </w:t>
      </w:r>
      <w:r w:rsidRPr="00EE7246">
        <w:t>the</w:t>
      </w:r>
      <w:r w:rsidR="00096B0B" w:rsidRPr="00EE7246">
        <w:t xml:space="preserve"> </w:t>
      </w:r>
      <w:r w:rsidRPr="00EE7246">
        <w:t>decision</w:t>
      </w:r>
      <w:r w:rsidR="00096B0B" w:rsidRPr="00EE7246">
        <w:t xml:space="preserve"> </w:t>
      </w:r>
      <w:r w:rsidRPr="00EE7246">
        <w:t>of</w:t>
      </w:r>
      <w:r w:rsidR="00096B0B" w:rsidRPr="00EE7246">
        <w:t xml:space="preserve"> </w:t>
      </w:r>
      <w:r w:rsidRPr="00EE7246">
        <w:t>the</w:t>
      </w:r>
      <w:r w:rsidR="00096B0B" w:rsidRPr="00EE7246">
        <w:t xml:space="preserve"> </w:t>
      </w:r>
      <w:r w:rsidRPr="00EE7246">
        <w:t>Presidium</w:t>
      </w:r>
      <w:r w:rsidR="00096B0B" w:rsidRPr="00EE7246">
        <w:t xml:space="preserve"> </w:t>
      </w:r>
      <w:r w:rsidRPr="00EE7246">
        <w:t>of</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of</w:t>
      </w:r>
      <w:r w:rsidR="00096B0B" w:rsidRPr="00EE7246">
        <w:t xml:space="preserve"> </w:t>
      </w:r>
      <w:r w:rsidRPr="00EE7246">
        <w:t>24</w:t>
      </w:r>
      <w:r w:rsidR="00096B0B" w:rsidRPr="00EE7246">
        <w:t xml:space="preserve"> </w:t>
      </w:r>
      <w:r w:rsidRPr="00EE7246">
        <w:t>December</w:t>
      </w:r>
      <w:r w:rsidR="00096B0B" w:rsidRPr="00EE7246">
        <w:t xml:space="preserve"> </w:t>
      </w:r>
      <w:r w:rsidRPr="00EE7246">
        <w:t>2009,</w:t>
      </w:r>
      <w:r w:rsidR="00096B0B" w:rsidRPr="00EE7246">
        <w:t xml:space="preserve"> </w:t>
      </w:r>
      <w:r w:rsidRPr="00EE7246">
        <w:t>by</w:t>
      </w:r>
      <w:r w:rsidR="00096B0B" w:rsidRPr="00EE7246">
        <w:t xml:space="preserve"> </w:t>
      </w:r>
      <w:r w:rsidRPr="00EE7246">
        <w:t>submitting</w:t>
      </w:r>
      <w:r w:rsidR="00096B0B" w:rsidRPr="00EE7246">
        <w:t xml:space="preserve"> </w:t>
      </w:r>
      <w:r w:rsidRPr="00EE7246">
        <w:t>an</w:t>
      </w:r>
      <w:r w:rsidR="00096B0B" w:rsidRPr="00EE7246">
        <w:t xml:space="preserve"> </w:t>
      </w:r>
      <w:r w:rsidRPr="00EE7246">
        <w:t>application</w:t>
      </w:r>
      <w:r w:rsidR="00096B0B" w:rsidRPr="00EE7246">
        <w:t xml:space="preserve"> </w:t>
      </w:r>
      <w:r w:rsidRPr="00EE7246">
        <w:t>for</w:t>
      </w:r>
      <w:r w:rsidR="00096B0B" w:rsidRPr="00EE7246">
        <w:t xml:space="preserve"> </w:t>
      </w:r>
      <w:r w:rsidRPr="00EE7246">
        <w:t>supervisory</w:t>
      </w:r>
      <w:r w:rsidR="00096B0B" w:rsidRPr="00EE7246">
        <w:t xml:space="preserve"> </w:t>
      </w:r>
      <w:r w:rsidRPr="00EE7246">
        <w:t>review</w:t>
      </w:r>
      <w:r w:rsidR="00096B0B" w:rsidRPr="00EE7246">
        <w:t xml:space="preserve"> </w:t>
      </w:r>
      <w:r w:rsidRPr="00EE7246">
        <w:t>on</w:t>
      </w:r>
      <w:r w:rsidR="00096B0B" w:rsidRPr="00EE7246">
        <w:t xml:space="preserve"> </w:t>
      </w:r>
      <w:r w:rsidRPr="00EE7246">
        <w:t>11</w:t>
      </w:r>
      <w:r w:rsidR="00096B0B" w:rsidRPr="00EE7246">
        <w:t xml:space="preserve"> </w:t>
      </w:r>
      <w:r w:rsidRPr="00EE7246">
        <w:t>February</w:t>
      </w:r>
      <w:r w:rsidR="00096B0B" w:rsidRPr="00EE7246">
        <w:t xml:space="preserve"> </w:t>
      </w:r>
      <w:r w:rsidRPr="00EE7246">
        <w:t>2010,</w:t>
      </w:r>
      <w:r w:rsidR="00096B0B" w:rsidRPr="00EE7246">
        <w:t xml:space="preserve"> </w:t>
      </w:r>
      <w:r w:rsidRPr="00EE7246">
        <w:t>which</w:t>
      </w:r>
      <w:r w:rsidR="00096B0B" w:rsidRPr="00EE7246">
        <w:t xml:space="preserve"> </w:t>
      </w:r>
      <w:r w:rsidRPr="00EE7246">
        <w:t>was</w:t>
      </w:r>
      <w:r w:rsidR="00096B0B" w:rsidRPr="00EE7246">
        <w:t xml:space="preserve"> </w:t>
      </w:r>
      <w:r w:rsidRPr="00EE7246">
        <w:t>rejected</w:t>
      </w:r>
      <w:r w:rsidR="00096B0B" w:rsidRPr="00EE7246">
        <w:t xml:space="preserve"> </w:t>
      </w:r>
      <w:r w:rsidRPr="00EE7246">
        <w:t>by</w:t>
      </w:r>
      <w:r w:rsidR="00096B0B" w:rsidRPr="00EE7246">
        <w:t xml:space="preserve"> </w:t>
      </w:r>
      <w:r w:rsidRPr="00EE7246">
        <w:t>the</w:t>
      </w:r>
      <w:r w:rsidR="00096B0B" w:rsidRPr="00EE7246">
        <w:t xml:space="preserve"> </w:t>
      </w:r>
      <w:r w:rsidRPr="00EE7246">
        <w:t>Supreme</w:t>
      </w:r>
      <w:r w:rsidR="00096B0B" w:rsidRPr="00EE7246">
        <w:t xml:space="preserve"> </w:t>
      </w:r>
      <w:r w:rsidRPr="00EE7246">
        <w:t>Court</w:t>
      </w:r>
      <w:r w:rsidR="00096B0B" w:rsidRPr="00EE7246">
        <w:t xml:space="preserve"> </w:t>
      </w:r>
      <w:r w:rsidRPr="00EE7246">
        <w:t>on</w:t>
      </w:r>
      <w:r w:rsidR="00096B0B" w:rsidRPr="00EE7246">
        <w:t xml:space="preserve"> </w:t>
      </w:r>
      <w:r w:rsidRPr="00EE7246">
        <w:t>19</w:t>
      </w:r>
      <w:r w:rsidR="00096B0B" w:rsidRPr="00EE7246">
        <w:t xml:space="preserve"> </w:t>
      </w:r>
      <w:r w:rsidRPr="00EE7246">
        <w:t>February</w:t>
      </w:r>
      <w:r w:rsidR="00096B0B" w:rsidRPr="00EE7246">
        <w:t xml:space="preserve"> </w:t>
      </w:r>
      <w:r w:rsidRPr="00EE7246">
        <w:t>2010.</w:t>
      </w:r>
      <w:r w:rsidR="00096B0B" w:rsidRPr="00EE7246">
        <w:t xml:space="preserve"> </w:t>
      </w:r>
      <w:r w:rsidRPr="00EE7246">
        <w:t>In</w:t>
      </w:r>
      <w:r w:rsidR="00096B0B" w:rsidRPr="00EE7246">
        <w:t xml:space="preserve"> </w:t>
      </w:r>
      <w:r w:rsidRPr="00EE7246">
        <w:t>another</w:t>
      </w:r>
      <w:r w:rsidR="00096B0B" w:rsidRPr="00EE7246">
        <w:t xml:space="preserve"> </w:t>
      </w:r>
      <w:r w:rsidRPr="00EE7246">
        <w:t>supervisory</w:t>
      </w:r>
      <w:r w:rsidR="00096B0B" w:rsidRPr="00EE7246">
        <w:t xml:space="preserve"> </w:t>
      </w:r>
      <w:r w:rsidRPr="00EE7246">
        <w:t>review</w:t>
      </w:r>
      <w:r w:rsidR="00096B0B" w:rsidRPr="00EE7246">
        <w:t xml:space="preserve"> </w:t>
      </w:r>
      <w:r w:rsidRPr="00EE7246">
        <w:t>application,</w:t>
      </w:r>
      <w:r w:rsidR="00096B0B" w:rsidRPr="00EE7246">
        <w:t xml:space="preserve"> </w:t>
      </w:r>
      <w:r w:rsidRPr="00EE7246">
        <w:t>the</w:t>
      </w:r>
      <w:r w:rsidR="00096B0B" w:rsidRPr="00EE7246">
        <w:t xml:space="preserve"> </w:t>
      </w:r>
      <w:r w:rsidRPr="00EE7246">
        <w:t>author</w:t>
      </w:r>
      <w:r w:rsidR="00096B0B" w:rsidRPr="00EE7246">
        <w:t xml:space="preserve"> </w:t>
      </w:r>
      <w:r w:rsidRPr="00EE7246">
        <w:t>sought</w:t>
      </w:r>
      <w:r w:rsidR="00096B0B" w:rsidRPr="00EE7246">
        <w:t xml:space="preserve"> </w:t>
      </w:r>
      <w:r w:rsidRPr="00EE7246">
        <w:t>the</w:t>
      </w:r>
      <w:r w:rsidR="00096B0B" w:rsidRPr="00EE7246">
        <w:t xml:space="preserve"> </w:t>
      </w:r>
      <w:r w:rsidRPr="00EE7246">
        <w:t>Prosecutor-General</w:t>
      </w:r>
      <w:r w:rsidR="001E080A">
        <w:t>’</w:t>
      </w:r>
      <w:r w:rsidRPr="00EE7246">
        <w:t>s</w:t>
      </w:r>
      <w:r w:rsidR="00096B0B" w:rsidRPr="00EE7246">
        <w:t xml:space="preserve"> </w:t>
      </w:r>
      <w:r w:rsidRPr="00EE7246">
        <w:t>intervention</w:t>
      </w:r>
      <w:r w:rsidR="00096B0B" w:rsidRPr="00EE7246">
        <w:t xml:space="preserve"> </w:t>
      </w:r>
      <w:r w:rsidRPr="00EE7246">
        <w:t>to</w:t>
      </w:r>
      <w:r w:rsidR="00096B0B" w:rsidRPr="00EE7246">
        <w:t xml:space="preserve"> </w:t>
      </w:r>
      <w:r w:rsidRPr="00EE7246">
        <w:t>quash</w:t>
      </w:r>
      <w:r w:rsidR="00096B0B" w:rsidRPr="00EE7246">
        <w:t xml:space="preserve"> </w:t>
      </w:r>
      <w:r w:rsidRPr="00EE7246">
        <w:t>the</w:t>
      </w:r>
      <w:r w:rsidR="00096B0B" w:rsidRPr="00EE7246">
        <w:t xml:space="preserve"> </w:t>
      </w:r>
      <w:r w:rsidRPr="00EE7246">
        <w:t>court</w:t>
      </w:r>
      <w:r w:rsidR="00096B0B" w:rsidRPr="00EE7246">
        <w:t xml:space="preserve"> </w:t>
      </w:r>
      <w:r w:rsidRPr="00EE7246">
        <w:t>decision</w:t>
      </w:r>
      <w:r w:rsidR="00096B0B" w:rsidRPr="00EE7246">
        <w:t xml:space="preserve"> </w:t>
      </w:r>
      <w:r w:rsidRPr="00EE7246">
        <w:t>of</w:t>
      </w:r>
      <w:r w:rsidR="00096B0B" w:rsidRPr="00EE7246">
        <w:t xml:space="preserve"> </w:t>
      </w:r>
      <w:r w:rsidRPr="00EE7246">
        <w:t>29</w:t>
      </w:r>
      <w:r w:rsidR="00096B0B" w:rsidRPr="00EE7246">
        <w:t xml:space="preserve"> </w:t>
      </w:r>
      <w:r w:rsidRPr="00EE7246">
        <w:t>January</w:t>
      </w:r>
      <w:r w:rsidR="00096B0B" w:rsidRPr="00EE7246">
        <w:t xml:space="preserve"> </w:t>
      </w:r>
      <w:r w:rsidRPr="00EE7246">
        <w:t>2010.</w:t>
      </w:r>
      <w:r w:rsidR="00096B0B" w:rsidRPr="00EE7246">
        <w:t xml:space="preserve"> </w:t>
      </w:r>
      <w:r w:rsidRPr="00EE7246">
        <w:t>On</w:t>
      </w:r>
      <w:r w:rsidR="00096B0B" w:rsidRPr="00EE7246">
        <w:t xml:space="preserve"> </w:t>
      </w:r>
      <w:r w:rsidRPr="00EE7246">
        <w:t>3</w:t>
      </w:r>
      <w:r w:rsidR="00096B0B" w:rsidRPr="00EE7246">
        <w:t xml:space="preserve"> </w:t>
      </w:r>
      <w:r w:rsidRPr="00EE7246">
        <w:t>May</w:t>
      </w:r>
      <w:r w:rsidR="00096B0B" w:rsidRPr="00EE7246">
        <w:t xml:space="preserve"> </w:t>
      </w:r>
      <w:r w:rsidRPr="00EE7246">
        <w:t>2010,</w:t>
      </w:r>
      <w:r w:rsidR="00096B0B" w:rsidRPr="00EE7246">
        <w:t xml:space="preserve"> </w:t>
      </w:r>
      <w:r w:rsidRPr="00EE7246">
        <w:t>the</w:t>
      </w:r>
      <w:r w:rsidR="00096B0B" w:rsidRPr="00EE7246">
        <w:t xml:space="preserve"> </w:t>
      </w:r>
      <w:r w:rsidRPr="00EE7246">
        <w:t>Prosecutor-General</w:t>
      </w:r>
      <w:r w:rsidR="00096B0B" w:rsidRPr="00EE7246">
        <w:t xml:space="preserve"> </w:t>
      </w:r>
      <w:r w:rsidRPr="00EE7246">
        <w:t>rejected</w:t>
      </w:r>
      <w:r w:rsidR="00096B0B" w:rsidRPr="00EE7246">
        <w:t xml:space="preserve"> </w:t>
      </w:r>
      <w:r w:rsidRPr="00EE7246">
        <w:t>his</w:t>
      </w:r>
      <w:r w:rsidR="00096B0B" w:rsidRPr="00EE7246">
        <w:t xml:space="preserve"> </w:t>
      </w:r>
      <w:r w:rsidRPr="00EE7246">
        <w:t>application.</w:t>
      </w:r>
      <w:r w:rsidR="00096B0B" w:rsidRPr="00EE7246">
        <w:t xml:space="preserve"> </w:t>
      </w:r>
      <w:r w:rsidRPr="00EE7246">
        <w:t>The</w:t>
      </w:r>
      <w:r w:rsidR="00096B0B" w:rsidRPr="00EE7246">
        <w:t xml:space="preserve"> </w:t>
      </w:r>
      <w:r w:rsidRPr="00EE7246">
        <w:t>Supreme</w:t>
      </w:r>
      <w:r w:rsidR="00096B0B" w:rsidRPr="00EE7246">
        <w:t xml:space="preserve"> </w:t>
      </w:r>
      <w:r w:rsidRPr="00EE7246">
        <w:t>Court</w:t>
      </w:r>
      <w:r w:rsidR="00096B0B" w:rsidRPr="00EE7246">
        <w:t xml:space="preserve"> </w:t>
      </w:r>
      <w:r w:rsidRPr="00EE7246">
        <w:t>and</w:t>
      </w:r>
      <w:r w:rsidR="00096B0B" w:rsidRPr="00EE7246">
        <w:t xml:space="preserve"> </w:t>
      </w:r>
      <w:r w:rsidRPr="00EE7246">
        <w:t>the</w:t>
      </w:r>
      <w:r w:rsidR="00096B0B" w:rsidRPr="00EE7246">
        <w:t xml:space="preserve"> </w:t>
      </w:r>
      <w:r w:rsidRPr="00EE7246">
        <w:t>Prosecutor-General</w:t>
      </w:r>
      <w:r w:rsidR="00096B0B" w:rsidRPr="00EE7246">
        <w:t xml:space="preserve"> </w:t>
      </w:r>
      <w:r w:rsidRPr="00EE7246">
        <w:t>found</w:t>
      </w:r>
      <w:r w:rsidR="00096B0B" w:rsidRPr="00EE7246">
        <w:t xml:space="preserve"> </w:t>
      </w:r>
      <w:r w:rsidRPr="00EE7246">
        <w:t>that</w:t>
      </w:r>
      <w:r w:rsidR="00096B0B" w:rsidRPr="00EE7246">
        <w:t xml:space="preserve"> </w:t>
      </w:r>
      <w:r w:rsidRPr="00EE7246">
        <w:t>there</w:t>
      </w:r>
      <w:r w:rsidR="00096B0B" w:rsidRPr="00EE7246">
        <w:t xml:space="preserve"> </w:t>
      </w:r>
      <w:r w:rsidRPr="00EE7246">
        <w:t>was</w:t>
      </w:r>
      <w:r w:rsidR="00096B0B" w:rsidRPr="00EE7246">
        <w:t xml:space="preserve"> </w:t>
      </w:r>
      <w:r w:rsidRPr="00EE7246">
        <w:t>no</w:t>
      </w:r>
      <w:r w:rsidR="00096B0B" w:rsidRPr="00EE7246">
        <w:t xml:space="preserve"> </w:t>
      </w:r>
      <w:r w:rsidRPr="00EE7246">
        <w:t>reason</w:t>
      </w:r>
      <w:r w:rsidR="00096B0B" w:rsidRPr="00EE7246">
        <w:t xml:space="preserve"> </w:t>
      </w:r>
      <w:r w:rsidRPr="00EE7246">
        <w:t>for</w:t>
      </w:r>
      <w:r w:rsidR="00096B0B" w:rsidRPr="00EE7246">
        <w:t xml:space="preserve"> </w:t>
      </w:r>
      <w:r w:rsidRPr="00EE7246">
        <w:t>changing</w:t>
      </w:r>
      <w:r w:rsidR="00096B0B" w:rsidRPr="00EE7246">
        <w:t xml:space="preserve"> </w:t>
      </w:r>
      <w:r w:rsidRPr="00EE7246">
        <w:t>or</w:t>
      </w:r>
      <w:r w:rsidR="00096B0B" w:rsidRPr="00EE7246">
        <w:t xml:space="preserve"> </w:t>
      </w:r>
      <w:r w:rsidRPr="00EE7246">
        <w:t>quashing</w:t>
      </w:r>
      <w:r w:rsidR="00096B0B" w:rsidRPr="00EE7246">
        <w:t xml:space="preserve"> </w:t>
      </w:r>
      <w:r w:rsidRPr="00EE7246">
        <w:t>the</w:t>
      </w:r>
      <w:r w:rsidR="00096B0B" w:rsidRPr="00EE7246">
        <w:t xml:space="preserve"> </w:t>
      </w:r>
      <w:r w:rsidRPr="00EE7246">
        <w:t>court</w:t>
      </w:r>
      <w:r w:rsidR="00096B0B" w:rsidRPr="00EE7246">
        <w:t xml:space="preserve"> </w:t>
      </w:r>
      <w:r w:rsidRPr="00EE7246">
        <w:t>decision.</w:t>
      </w:r>
    </w:p>
    <w:p w:rsidR="00F2197E" w:rsidRPr="00EE7246" w:rsidRDefault="00F2197E" w:rsidP="005145CD">
      <w:pPr>
        <w:pStyle w:val="SingleTxtG"/>
      </w:pPr>
      <w:r w:rsidRPr="00EE7246">
        <w:t>5.11</w:t>
      </w:r>
      <w:r w:rsidRPr="00EE7246">
        <w:tab/>
        <w:t>In</w:t>
      </w:r>
      <w:r w:rsidR="00096B0B" w:rsidRPr="00EE7246">
        <w:t xml:space="preserve"> </w:t>
      </w:r>
      <w:r w:rsidRPr="00EE7246">
        <w:t>his</w:t>
      </w:r>
      <w:r w:rsidR="00096B0B" w:rsidRPr="00EE7246">
        <w:t xml:space="preserve"> </w:t>
      </w:r>
      <w:r w:rsidRPr="00EE7246">
        <w:t>applications,</w:t>
      </w:r>
      <w:r w:rsidR="00096B0B" w:rsidRPr="00EE7246">
        <w:t xml:space="preserve"> </w:t>
      </w:r>
      <w:r w:rsidRPr="00EE7246">
        <w:t>he</w:t>
      </w:r>
      <w:r w:rsidR="00096B0B" w:rsidRPr="00EE7246">
        <w:t xml:space="preserve"> </w:t>
      </w:r>
      <w:r w:rsidRPr="00EE7246">
        <w:t>claimed</w:t>
      </w:r>
      <w:r w:rsidR="00096B0B" w:rsidRPr="00EE7246">
        <w:t xml:space="preserve"> </w:t>
      </w:r>
      <w:r w:rsidRPr="00EE7246">
        <w:t>that</w:t>
      </w:r>
      <w:r w:rsidR="00096B0B" w:rsidRPr="00EE7246">
        <w:t xml:space="preserve"> </w:t>
      </w:r>
      <w:r w:rsidRPr="00EE7246">
        <w:t>the</w:t>
      </w:r>
      <w:r w:rsidR="00096B0B" w:rsidRPr="00EE7246">
        <w:t xml:space="preserve"> </w:t>
      </w:r>
      <w:r w:rsidRPr="00EE7246">
        <w:t>domestic</w:t>
      </w:r>
      <w:r w:rsidR="00096B0B" w:rsidRPr="00EE7246">
        <w:t xml:space="preserve"> </w:t>
      </w:r>
      <w:r w:rsidRPr="00EE7246">
        <w:t>courts</w:t>
      </w:r>
      <w:r w:rsidR="00096B0B" w:rsidRPr="00EE7246">
        <w:t xml:space="preserve"> </w:t>
      </w:r>
      <w:r w:rsidRPr="00EE7246">
        <w:t>overstepped</w:t>
      </w:r>
      <w:r w:rsidR="00096B0B" w:rsidRPr="00EE7246">
        <w:t xml:space="preserve"> </w:t>
      </w:r>
      <w:r w:rsidRPr="00EE7246">
        <w:t>their</w:t>
      </w:r>
      <w:r w:rsidR="00096B0B" w:rsidRPr="00EE7246">
        <w:t xml:space="preserve"> </w:t>
      </w:r>
      <w:r w:rsidRPr="00EE7246">
        <w:t>competence.</w:t>
      </w:r>
      <w:r w:rsidR="00096B0B" w:rsidRPr="00EE7246">
        <w:t xml:space="preserve"> </w:t>
      </w:r>
      <w:r w:rsidRPr="00EE7246">
        <w:t>First,</w:t>
      </w:r>
      <w:r w:rsidR="00096B0B" w:rsidRPr="00EE7246">
        <w:t xml:space="preserve"> </w:t>
      </w:r>
      <w:r w:rsidRPr="00EE7246">
        <w:t>although</w:t>
      </w:r>
      <w:r w:rsidR="00096B0B" w:rsidRPr="00EE7246">
        <w:t xml:space="preserve"> </w:t>
      </w:r>
      <w:r w:rsidRPr="00EE7246">
        <w:t>the</w:t>
      </w:r>
      <w:r w:rsidR="00096B0B" w:rsidRPr="00EE7246">
        <w:t xml:space="preserve"> </w:t>
      </w:r>
      <w:r w:rsidRPr="00EE7246">
        <w:t>Tashkent</w:t>
      </w:r>
      <w:r w:rsidR="00096B0B" w:rsidRPr="00EE7246">
        <w:t xml:space="preserve"> </w:t>
      </w:r>
      <w:r w:rsidRPr="00EE7246">
        <w:t>City</w:t>
      </w:r>
      <w:r w:rsidR="00096B0B" w:rsidRPr="00EE7246">
        <w:t xml:space="preserve"> </w:t>
      </w:r>
      <w:r w:rsidRPr="00EE7246">
        <w:t>Prosecutor</w:t>
      </w:r>
      <w:r w:rsidR="00096B0B" w:rsidRPr="00EE7246">
        <w:t xml:space="preserve"> </w:t>
      </w:r>
      <w:r w:rsidRPr="00EE7246">
        <w:t>requested</w:t>
      </w:r>
      <w:r w:rsidR="00096B0B" w:rsidRPr="00EE7246">
        <w:t xml:space="preserve"> </w:t>
      </w:r>
      <w:r w:rsidRPr="00EE7246">
        <w:t>to</w:t>
      </w:r>
      <w:r w:rsidR="00096B0B" w:rsidRPr="00EE7246">
        <w:t xml:space="preserve"> </w:t>
      </w:r>
      <w:r w:rsidRPr="00EE7246">
        <w:t>quash</w:t>
      </w:r>
      <w:r w:rsidR="00096B0B" w:rsidRPr="00EE7246">
        <w:t xml:space="preserve"> </w:t>
      </w:r>
      <w:r w:rsidRPr="00EE7246">
        <w:t>the</w:t>
      </w:r>
      <w:r w:rsidR="00096B0B" w:rsidRPr="00EE7246">
        <w:t xml:space="preserve"> </w:t>
      </w:r>
      <w:r w:rsidRPr="00EE7246">
        <w:t>11</w:t>
      </w:r>
      <w:r w:rsidR="00096B0B" w:rsidRPr="00EE7246">
        <w:t xml:space="preserve"> </w:t>
      </w:r>
      <w:r w:rsidRPr="00EE7246">
        <w:t>September</w:t>
      </w:r>
      <w:r w:rsidR="00096B0B" w:rsidRPr="00EE7246">
        <w:t xml:space="preserve"> </w:t>
      </w:r>
      <w:r w:rsidRPr="00EE7246">
        <w:t>2009</w:t>
      </w:r>
      <w:r w:rsidR="00096B0B" w:rsidRPr="00EE7246">
        <w:t xml:space="preserve"> </w:t>
      </w:r>
      <w:r w:rsidRPr="00EE7246">
        <w:t>and</w:t>
      </w:r>
      <w:r w:rsidR="00096B0B" w:rsidRPr="00EE7246">
        <w:t xml:space="preserve"> </w:t>
      </w:r>
      <w:r w:rsidRPr="00EE7246">
        <w:t>13</w:t>
      </w:r>
      <w:r w:rsidR="00096B0B" w:rsidRPr="00EE7246">
        <w:t xml:space="preserve"> </w:t>
      </w:r>
      <w:r w:rsidRPr="00EE7246">
        <w:t>October</w:t>
      </w:r>
      <w:r w:rsidR="00096B0B" w:rsidRPr="00EE7246">
        <w:t xml:space="preserve"> </w:t>
      </w:r>
      <w:r w:rsidRPr="00EE7246">
        <w:t>2009</w:t>
      </w:r>
      <w:r w:rsidR="00096B0B" w:rsidRPr="00EE7246">
        <w:t xml:space="preserve"> </w:t>
      </w:r>
      <w:r w:rsidRPr="00EE7246">
        <w:t>decisions</w:t>
      </w:r>
      <w:r w:rsidR="00096B0B" w:rsidRPr="00EE7246">
        <w:t xml:space="preserve"> </w:t>
      </w:r>
      <w:r w:rsidRPr="00EE7246">
        <w:t>and</w:t>
      </w:r>
      <w:r w:rsidR="00096B0B" w:rsidRPr="00EE7246">
        <w:t xml:space="preserve"> </w:t>
      </w:r>
      <w:r w:rsidRPr="00EE7246">
        <w:t>terminate</w:t>
      </w:r>
      <w:r w:rsidR="00096B0B" w:rsidRPr="00EE7246">
        <w:t xml:space="preserve"> </w:t>
      </w:r>
      <w:r w:rsidRPr="00EE7246">
        <w:t>the</w:t>
      </w:r>
      <w:r w:rsidR="00096B0B" w:rsidRPr="00EE7246">
        <w:t xml:space="preserve"> </w:t>
      </w:r>
      <w:r w:rsidRPr="00EE7246">
        <w:t>proceedings,</w:t>
      </w:r>
      <w:r w:rsidR="00096B0B" w:rsidRPr="00EE7246">
        <w:t xml:space="preserve"> </w:t>
      </w:r>
      <w:r w:rsidRPr="00EE7246">
        <w:t>the</w:t>
      </w:r>
      <w:r w:rsidR="00096B0B" w:rsidRPr="00EE7246">
        <w:t xml:space="preserve"> </w:t>
      </w:r>
      <w:r w:rsidRPr="00EE7246">
        <w:t>Presidium</w:t>
      </w:r>
      <w:r w:rsidR="00096B0B" w:rsidRPr="00EE7246">
        <w:t xml:space="preserve"> </w:t>
      </w:r>
      <w:r w:rsidRPr="00EE7246">
        <w:t>of</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went</w:t>
      </w:r>
      <w:r w:rsidR="00096B0B" w:rsidRPr="00EE7246">
        <w:t xml:space="preserve"> </w:t>
      </w:r>
      <w:r w:rsidRPr="00EE7246">
        <w:t>beyond</w:t>
      </w:r>
      <w:r w:rsidR="00096B0B" w:rsidRPr="00EE7246">
        <w:t xml:space="preserve"> </w:t>
      </w:r>
      <w:r w:rsidRPr="00EE7246">
        <w:t>the</w:t>
      </w:r>
      <w:r w:rsidR="00096B0B" w:rsidRPr="00EE7246">
        <w:t xml:space="preserve"> </w:t>
      </w:r>
      <w:r w:rsidRPr="00EE7246">
        <w:t>Prosecutor</w:t>
      </w:r>
      <w:r w:rsidR="001E080A">
        <w:t>’</w:t>
      </w:r>
      <w:r w:rsidRPr="00EE7246">
        <w:t>s</w:t>
      </w:r>
      <w:r w:rsidR="00096B0B" w:rsidRPr="00EE7246">
        <w:t xml:space="preserve"> </w:t>
      </w:r>
      <w:r w:rsidRPr="00EE7246">
        <w:t>request</w:t>
      </w:r>
      <w:r w:rsidR="00096B0B" w:rsidRPr="00EE7246">
        <w:t xml:space="preserve"> </w:t>
      </w:r>
      <w:r w:rsidRPr="00EE7246">
        <w:t>and</w:t>
      </w:r>
      <w:r w:rsidR="00096B0B" w:rsidRPr="00EE7246">
        <w:t xml:space="preserve"> </w:t>
      </w:r>
      <w:r w:rsidRPr="00EE7246">
        <w:t>remitted</w:t>
      </w:r>
      <w:r w:rsidR="00096B0B" w:rsidRPr="00EE7246">
        <w:t xml:space="preserve"> </w:t>
      </w:r>
      <w:r w:rsidRPr="00EE7246">
        <w:t>the</w:t>
      </w:r>
      <w:r w:rsidR="00096B0B" w:rsidRPr="00EE7246">
        <w:t xml:space="preserve"> </w:t>
      </w:r>
      <w:r w:rsidRPr="00EE7246">
        <w:t>case</w:t>
      </w:r>
      <w:r w:rsidR="00096B0B" w:rsidRPr="00EE7246">
        <w:t xml:space="preserve"> </w:t>
      </w:r>
      <w:r w:rsidRPr="00EE7246">
        <w:t>for</w:t>
      </w:r>
      <w:r w:rsidR="00096B0B" w:rsidRPr="00EE7246">
        <w:t xml:space="preserve"> </w:t>
      </w:r>
      <w:r w:rsidRPr="00EE7246">
        <w:t>new</w:t>
      </w:r>
      <w:r w:rsidR="00096B0B" w:rsidRPr="00EE7246">
        <w:t xml:space="preserve"> </w:t>
      </w:r>
      <w:r w:rsidRPr="00EE7246">
        <w:t>consideration</w:t>
      </w:r>
      <w:r w:rsidR="00096B0B" w:rsidRPr="00EE7246">
        <w:t xml:space="preserve"> </w:t>
      </w:r>
      <w:r w:rsidRPr="00EE7246">
        <w:t>on</w:t>
      </w:r>
      <w:r w:rsidR="00096B0B" w:rsidRPr="00EE7246">
        <w:t xml:space="preserve"> </w:t>
      </w:r>
      <w:r w:rsidRPr="00EE7246">
        <w:t>appeal.</w:t>
      </w:r>
      <w:r w:rsidR="00096B0B" w:rsidRPr="00EE7246">
        <w:t xml:space="preserve"> </w:t>
      </w:r>
      <w:r w:rsidRPr="00EE7246">
        <w:t>According</w:t>
      </w:r>
      <w:r w:rsidR="00096B0B" w:rsidRPr="00EE7246">
        <w:t xml:space="preserve"> </w:t>
      </w:r>
      <w:r w:rsidRPr="00EE7246">
        <w:t>to</w:t>
      </w:r>
      <w:r w:rsidR="00096B0B" w:rsidRPr="00EE7246">
        <w:t xml:space="preserve"> </w:t>
      </w:r>
      <w:r w:rsidRPr="00EE7246">
        <w:t>article</w:t>
      </w:r>
      <w:r w:rsidR="00096B0B" w:rsidRPr="00EE7246">
        <w:t xml:space="preserve"> </w:t>
      </w:r>
      <w:r w:rsidRPr="00EE7246">
        <w:t>357</w:t>
      </w:r>
      <w:r w:rsidR="00096B0B" w:rsidRPr="00EE7246">
        <w:t xml:space="preserve"> </w:t>
      </w:r>
      <w:r w:rsidRPr="00EE7246">
        <w:t>of</w:t>
      </w:r>
      <w:r w:rsidR="00096B0B" w:rsidRPr="00EE7246">
        <w:t xml:space="preserve"> </w:t>
      </w:r>
      <w:r w:rsidRPr="00EE7246">
        <w:t>the</w:t>
      </w:r>
      <w:r w:rsidR="00096B0B" w:rsidRPr="00EE7246">
        <w:t xml:space="preserve"> </w:t>
      </w:r>
      <w:r w:rsidRPr="00EE7246">
        <w:t>Civil</w:t>
      </w:r>
      <w:r w:rsidR="00096B0B" w:rsidRPr="00EE7246">
        <w:t xml:space="preserve"> </w:t>
      </w:r>
      <w:r w:rsidRPr="00EE7246">
        <w:t>Procedure</w:t>
      </w:r>
      <w:r w:rsidR="00096B0B" w:rsidRPr="00EE7246">
        <w:t xml:space="preserve"> </w:t>
      </w:r>
      <w:r w:rsidRPr="00EE7246">
        <w:t>Code,</w:t>
      </w:r>
      <w:r w:rsidR="00096B0B" w:rsidRPr="00EE7246">
        <w:t xml:space="preserve"> </w:t>
      </w:r>
      <w:r w:rsidRPr="00EE7246">
        <w:t>supervisory</w:t>
      </w:r>
      <w:r w:rsidR="00096B0B" w:rsidRPr="00EE7246">
        <w:t xml:space="preserve"> </w:t>
      </w:r>
      <w:r w:rsidRPr="00EE7246">
        <w:t>review</w:t>
      </w:r>
      <w:r w:rsidR="00096B0B" w:rsidRPr="00EE7246">
        <w:t xml:space="preserve"> </w:t>
      </w:r>
      <w:r w:rsidRPr="00EE7246">
        <w:t>is</w:t>
      </w:r>
      <w:r w:rsidR="00096B0B" w:rsidRPr="00EE7246">
        <w:t xml:space="preserve"> </w:t>
      </w:r>
      <w:r w:rsidRPr="00EE7246">
        <w:t>limited</w:t>
      </w:r>
      <w:r w:rsidR="00096B0B" w:rsidRPr="00EE7246">
        <w:t xml:space="preserve"> </w:t>
      </w:r>
      <w:r w:rsidRPr="00EE7246">
        <w:t>by</w:t>
      </w:r>
      <w:r w:rsidR="00096B0B" w:rsidRPr="00EE7246">
        <w:t xml:space="preserve"> </w:t>
      </w:r>
      <w:r w:rsidRPr="00EE7246">
        <w:t>the</w:t>
      </w:r>
      <w:r w:rsidR="00096B0B" w:rsidRPr="00EE7246">
        <w:t xml:space="preserve"> </w:t>
      </w:r>
      <w:r w:rsidRPr="00EE7246">
        <w:t>scope</w:t>
      </w:r>
      <w:r w:rsidR="00096B0B" w:rsidRPr="00EE7246">
        <w:t xml:space="preserve"> </w:t>
      </w:r>
      <w:r w:rsidRPr="00EE7246">
        <w:t>of</w:t>
      </w:r>
      <w:r w:rsidR="00096B0B" w:rsidRPr="00EE7246">
        <w:t xml:space="preserve"> </w:t>
      </w:r>
      <w:r w:rsidRPr="00EE7246">
        <w:t>the</w:t>
      </w:r>
      <w:r w:rsidR="00096B0B" w:rsidRPr="00EE7246">
        <w:t xml:space="preserve"> </w:t>
      </w:r>
      <w:r w:rsidRPr="00EE7246">
        <w:t>request,</w:t>
      </w:r>
      <w:r w:rsidR="00096B0B" w:rsidRPr="00EE7246">
        <w:t xml:space="preserve"> </w:t>
      </w:r>
      <w:r w:rsidRPr="00EE7246">
        <w:t>and</w:t>
      </w:r>
      <w:r w:rsidR="00096B0B" w:rsidRPr="00EE7246">
        <w:t xml:space="preserve"> </w:t>
      </w:r>
      <w:r w:rsidRPr="00EE7246">
        <w:t>cannot</w:t>
      </w:r>
      <w:r w:rsidR="00096B0B" w:rsidRPr="00EE7246">
        <w:t xml:space="preserve"> </w:t>
      </w:r>
      <w:r w:rsidRPr="00EE7246">
        <w:t>be</w:t>
      </w:r>
      <w:r w:rsidR="00096B0B" w:rsidRPr="00EE7246">
        <w:t xml:space="preserve"> </w:t>
      </w:r>
      <w:r w:rsidRPr="00EE7246">
        <w:t>overstepped</w:t>
      </w:r>
      <w:r w:rsidR="00096B0B" w:rsidRPr="00EE7246">
        <w:t xml:space="preserve"> </w:t>
      </w:r>
      <w:r w:rsidRPr="00EE7246">
        <w:t>unless</w:t>
      </w:r>
      <w:r w:rsidR="00096B0B" w:rsidRPr="00EE7246">
        <w:t xml:space="preserve"> </w:t>
      </w:r>
      <w:r w:rsidRPr="00EE7246">
        <w:t>the</w:t>
      </w:r>
      <w:r w:rsidR="00096B0B" w:rsidRPr="00EE7246">
        <w:t xml:space="preserve"> </w:t>
      </w:r>
      <w:r w:rsidRPr="00EE7246">
        <w:t>rights</w:t>
      </w:r>
      <w:r w:rsidR="00096B0B" w:rsidRPr="00EE7246">
        <w:t xml:space="preserve"> </w:t>
      </w:r>
      <w:r w:rsidRPr="00EE7246">
        <w:t>and</w:t>
      </w:r>
      <w:r w:rsidR="00096B0B" w:rsidRPr="00EE7246">
        <w:t xml:space="preserve"> </w:t>
      </w:r>
      <w:r w:rsidRPr="00EE7246">
        <w:t>interests</w:t>
      </w:r>
      <w:r w:rsidR="00096B0B" w:rsidRPr="00EE7246">
        <w:t xml:space="preserve"> </w:t>
      </w:r>
      <w:r w:rsidRPr="00EE7246">
        <w:t>of</w:t>
      </w:r>
      <w:r w:rsidR="00096B0B" w:rsidRPr="00EE7246">
        <w:t xml:space="preserve"> </w:t>
      </w:r>
      <w:r w:rsidRPr="00EE7246">
        <w:t>other</w:t>
      </w:r>
      <w:r w:rsidR="00096B0B" w:rsidRPr="00EE7246">
        <w:t xml:space="preserve"> </w:t>
      </w:r>
      <w:r w:rsidRPr="00EE7246">
        <w:t>persons</w:t>
      </w:r>
      <w:r w:rsidR="00096B0B" w:rsidRPr="00EE7246">
        <w:t xml:space="preserve"> </w:t>
      </w:r>
      <w:r w:rsidRPr="00EE7246">
        <w:t>are</w:t>
      </w:r>
      <w:r w:rsidR="00096B0B" w:rsidRPr="00EE7246">
        <w:t xml:space="preserve"> </w:t>
      </w:r>
      <w:r w:rsidRPr="00EE7246">
        <w:t>violated.</w:t>
      </w:r>
      <w:r w:rsidR="00096B0B" w:rsidRPr="00EE7246">
        <w:t xml:space="preserve"> </w:t>
      </w:r>
      <w:r w:rsidRPr="00EE7246">
        <w:t>This</w:t>
      </w:r>
      <w:r w:rsidR="00096B0B" w:rsidRPr="00EE7246">
        <w:t xml:space="preserve"> </w:t>
      </w:r>
      <w:r w:rsidRPr="00EE7246">
        <w:t>was</w:t>
      </w:r>
      <w:r w:rsidR="00096B0B" w:rsidRPr="00EE7246">
        <w:t xml:space="preserve"> </w:t>
      </w:r>
      <w:r w:rsidRPr="00EE7246">
        <w:t>not</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case.</w:t>
      </w:r>
      <w:r w:rsidR="00096B0B" w:rsidRPr="00EE7246">
        <w:t xml:space="preserve"> </w:t>
      </w:r>
      <w:r w:rsidRPr="00EE7246">
        <w:t>Second,</w:t>
      </w:r>
      <w:r w:rsidR="00096B0B" w:rsidRPr="00EE7246">
        <w:t xml:space="preserve"> </w:t>
      </w:r>
      <w:r w:rsidRPr="00EE7246">
        <w:t>in</w:t>
      </w:r>
      <w:r w:rsidR="00096B0B" w:rsidRPr="00EE7246">
        <w:t xml:space="preserve"> </w:t>
      </w:r>
      <w:r w:rsidRPr="00EE7246">
        <w:t>the</w:t>
      </w:r>
      <w:r w:rsidR="00096B0B" w:rsidRPr="00EE7246">
        <w:t xml:space="preserve"> </w:t>
      </w:r>
      <w:r w:rsidRPr="00EE7246">
        <w:t>decision</w:t>
      </w:r>
      <w:r w:rsidR="00096B0B" w:rsidRPr="00EE7246">
        <w:t xml:space="preserve"> </w:t>
      </w:r>
      <w:r w:rsidRPr="00EE7246">
        <w:t>of</w:t>
      </w:r>
      <w:r w:rsidR="00096B0B" w:rsidRPr="00EE7246">
        <w:t xml:space="preserve"> </w:t>
      </w:r>
      <w:r w:rsidRPr="00EE7246">
        <w:t>29</w:t>
      </w:r>
      <w:r w:rsidR="00096B0B" w:rsidRPr="00EE7246">
        <w:t xml:space="preserve"> </w:t>
      </w:r>
      <w:r w:rsidRPr="00EE7246">
        <w:t>January</w:t>
      </w:r>
      <w:r w:rsidR="00096B0B" w:rsidRPr="00EE7246">
        <w:t xml:space="preserve"> </w:t>
      </w:r>
      <w:r w:rsidRPr="00EE7246">
        <w:t>2010,</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found</w:t>
      </w:r>
      <w:r w:rsidR="00096B0B" w:rsidRPr="00EE7246">
        <w:t xml:space="preserve"> </w:t>
      </w:r>
      <w:r w:rsidRPr="00EE7246">
        <w:t>that</w:t>
      </w:r>
      <w:r w:rsidR="00096B0B" w:rsidRPr="00EE7246">
        <w:t xml:space="preserve"> </w:t>
      </w:r>
      <w:r w:rsidRPr="00EE7246">
        <w:t>the</w:t>
      </w:r>
      <w:r w:rsidR="00096B0B" w:rsidRPr="00EE7246">
        <w:t xml:space="preserve"> </w:t>
      </w:r>
      <w:r w:rsidRPr="00EE7246">
        <w:t>bailiff</w:t>
      </w:r>
      <w:r w:rsidR="00096B0B" w:rsidRPr="00EE7246">
        <w:t xml:space="preserve"> </w:t>
      </w:r>
      <w:r w:rsidRPr="00EE7246">
        <w:t>should</w:t>
      </w:r>
      <w:r w:rsidR="00096B0B" w:rsidRPr="00EE7246">
        <w:t xml:space="preserve"> </w:t>
      </w:r>
      <w:r w:rsidRPr="00EE7246">
        <w:t>not</w:t>
      </w:r>
      <w:r w:rsidR="00096B0B" w:rsidRPr="00EE7246">
        <w:t xml:space="preserve"> </w:t>
      </w:r>
      <w:r w:rsidRPr="00EE7246">
        <w:t>have</w:t>
      </w:r>
      <w:r w:rsidR="00096B0B" w:rsidRPr="00EE7246">
        <w:t xml:space="preserve"> </w:t>
      </w:r>
      <w:r w:rsidRPr="00EE7246">
        <w:t>sought</w:t>
      </w:r>
      <w:r w:rsidR="00096B0B" w:rsidRPr="00EE7246">
        <w:t xml:space="preserve"> </w:t>
      </w:r>
      <w:r w:rsidRPr="00EE7246">
        <w:t>clarifications</w:t>
      </w:r>
      <w:r w:rsidR="00096B0B" w:rsidRPr="00EE7246">
        <w:t xml:space="preserve"> </w:t>
      </w:r>
      <w:r w:rsidRPr="00EE7246">
        <w:t>as</w:t>
      </w:r>
      <w:r w:rsidR="00096B0B" w:rsidRPr="00EE7246">
        <w:t xml:space="preserve"> </w:t>
      </w:r>
      <w:r w:rsidRPr="00EE7246">
        <w:t>to</w:t>
      </w:r>
      <w:r w:rsidR="00096B0B" w:rsidRPr="00EE7246">
        <w:t xml:space="preserve"> </w:t>
      </w:r>
      <w:r w:rsidRPr="00EE7246">
        <w:t>the</w:t>
      </w:r>
      <w:r w:rsidR="00096B0B" w:rsidRPr="00EE7246">
        <w:t xml:space="preserve"> </w:t>
      </w:r>
      <w:r w:rsidRPr="00EE7246">
        <w:t>enforcement</w:t>
      </w:r>
      <w:r w:rsidR="00096B0B" w:rsidRPr="00EE7246">
        <w:t xml:space="preserve"> </w:t>
      </w:r>
      <w:r w:rsidRPr="00EE7246">
        <w:t>of</w:t>
      </w:r>
      <w:r w:rsidR="00096B0B" w:rsidRPr="00EE7246">
        <w:t xml:space="preserve"> </w:t>
      </w:r>
      <w:r w:rsidRPr="00EE7246">
        <w:t>the</w:t>
      </w:r>
      <w:r w:rsidR="00096B0B" w:rsidRPr="00EE7246">
        <w:t xml:space="preserve"> </w:t>
      </w:r>
      <w:r w:rsidRPr="00EE7246">
        <w:t>16</w:t>
      </w:r>
      <w:r w:rsidR="00096B0B" w:rsidRPr="00EE7246">
        <w:t xml:space="preserve"> </w:t>
      </w:r>
      <w:r w:rsidRPr="00EE7246">
        <w:t>January</w:t>
      </w:r>
      <w:r w:rsidR="00096B0B" w:rsidRPr="00EE7246">
        <w:t xml:space="preserve"> </w:t>
      </w:r>
      <w:r w:rsidRPr="00EE7246">
        <w:t>2009</w:t>
      </w:r>
      <w:r w:rsidR="00096B0B" w:rsidRPr="00EE7246">
        <w:t xml:space="preserve"> </w:t>
      </w:r>
      <w:r w:rsidRPr="00EE7246">
        <w:t>decision</w:t>
      </w:r>
      <w:r w:rsidR="00096B0B" w:rsidRPr="00EE7246">
        <w:t xml:space="preserve"> </w:t>
      </w:r>
      <w:r w:rsidRPr="00EE7246">
        <w:t>and</w:t>
      </w:r>
      <w:r w:rsidR="00096B0B" w:rsidRPr="00EE7246">
        <w:t xml:space="preserve"> </w:t>
      </w:r>
      <w:r w:rsidRPr="00EE7246">
        <w:t>should</w:t>
      </w:r>
      <w:r w:rsidR="00096B0B" w:rsidRPr="00EE7246">
        <w:t xml:space="preserve"> </w:t>
      </w:r>
      <w:r w:rsidRPr="00EE7246">
        <w:t>have</w:t>
      </w:r>
      <w:r w:rsidR="00096B0B" w:rsidRPr="00EE7246">
        <w:t xml:space="preserve"> </w:t>
      </w:r>
      <w:r w:rsidRPr="00EE7246">
        <w:t>enforced</w:t>
      </w:r>
      <w:r w:rsidR="00096B0B" w:rsidRPr="00EE7246">
        <w:t xml:space="preserve"> </w:t>
      </w:r>
      <w:r w:rsidRPr="00EE7246">
        <w:t>it</w:t>
      </w:r>
      <w:r w:rsidR="00096B0B" w:rsidRPr="00EE7246">
        <w:t xml:space="preserve"> </w:t>
      </w:r>
      <w:r w:rsidRPr="00EE7246">
        <w:t>instead</w:t>
      </w:r>
      <w:r w:rsidR="00096B0B" w:rsidRPr="00EE7246">
        <w:t xml:space="preserve"> </w:t>
      </w:r>
      <w:r w:rsidRPr="00EE7246">
        <w:t>according</w:t>
      </w:r>
      <w:r w:rsidR="00096B0B" w:rsidRPr="00EE7246">
        <w:t xml:space="preserve"> </w:t>
      </w:r>
      <w:r w:rsidRPr="00EE7246">
        <w:t>to</w:t>
      </w:r>
      <w:r w:rsidR="00096B0B" w:rsidRPr="00EE7246">
        <w:t xml:space="preserve"> </w:t>
      </w:r>
      <w:r w:rsidRPr="00EE7246">
        <w:t>the</w:t>
      </w:r>
      <w:r w:rsidR="00096B0B" w:rsidRPr="00EE7246">
        <w:t xml:space="preserve"> </w:t>
      </w:r>
      <w:r w:rsidRPr="00EE7246">
        <w:t>law</w:t>
      </w:r>
      <w:r w:rsidR="00096B0B" w:rsidRPr="00EE7246">
        <w:t xml:space="preserve"> </w:t>
      </w:r>
      <w:r w:rsidRPr="00EE7246">
        <w:t>on</w:t>
      </w:r>
      <w:r w:rsidR="00096B0B" w:rsidRPr="00EE7246">
        <w:t xml:space="preserve"> </w:t>
      </w:r>
      <w:r w:rsidRPr="00EE7246">
        <w:t>law</w:t>
      </w:r>
      <w:r w:rsidR="00096B0B" w:rsidRPr="00EE7246">
        <w:t xml:space="preserve"> </w:t>
      </w:r>
      <w:r w:rsidRPr="00EE7246">
        <w:t>enforcement;</w:t>
      </w:r>
      <w:r w:rsidR="00096B0B" w:rsidRPr="00EE7246">
        <w:t xml:space="preserve"> </w:t>
      </w:r>
      <w:r w:rsidRPr="00EE7246">
        <w:t>parties</w:t>
      </w:r>
      <w:r w:rsidR="00096B0B" w:rsidRPr="00EE7246">
        <w:t xml:space="preserve"> </w:t>
      </w:r>
      <w:r w:rsidRPr="00EE7246">
        <w:t>to</w:t>
      </w:r>
      <w:r w:rsidR="00096B0B" w:rsidRPr="00EE7246">
        <w:t xml:space="preserve"> </w:t>
      </w:r>
      <w:r w:rsidRPr="00EE7246">
        <w:t>the</w:t>
      </w:r>
      <w:r w:rsidR="00096B0B" w:rsidRPr="00EE7246">
        <w:t xml:space="preserve"> </w:t>
      </w:r>
      <w:r w:rsidRPr="00EE7246">
        <w:t>proceedings</w:t>
      </w:r>
      <w:r w:rsidR="00096B0B" w:rsidRPr="00EE7246">
        <w:t xml:space="preserve"> </w:t>
      </w:r>
      <w:r w:rsidRPr="00EE7246">
        <w:t>could</w:t>
      </w:r>
      <w:r w:rsidR="00096B0B" w:rsidRPr="00EE7246">
        <w:t xml:space="preserve"> </w:t>
      </w:r>
      <w:r w:rsidRPr="00EE7246">
        <w:t>have</w:t>
      </w:r>
      <w:r w:rsidR="00096B0B" w:rsidRPr="00EE7246">
        <w:t xml:space="preserve"> </w:t>
      </w:r>
      <w:r w:rsidRPr="00EE7246">
        <w:t>subsequently</w:t>
      </w:r>
      <w:r w:rsidR="00096B0B" w:rsidRPr="00EE7246">
        <w:t xml:space="preserve"> </w:t>
      </w:r>
      <w:r w:rsidRPr="00EE7246">
        <w:t>challenged</w:t>
      </w:r>
      <w:r w:rsidR="00096B0B" w:rsidRPr="00EE7246">
        <w:t xml:space="preserve"> </w:t>
      </w:r>
      <w:r w:rsidRPr="00EE7246">
        <w:t>the</w:t>
      </w:r>
      <w:r w:rsidR="00096B0B" w:rsidRPr="00EE7246">
        <w:t xml:space="preserve"> </w:t>
      </w:r>
      <w:r w:rsidRPr="00EE7246">
        <w:t>enforcement.</w:t>
      </w:r>
      <w:r w:rsidR="00096B0B" w:rsidRPr="00EE7246">
        <w:t xml:space="preserve"> </w:t>
      </w:r>
      <w:r w:rsidRPr="00EE7246">
        <w:t>The</w:t>
      </w:r>
      <w:r w:rsidR="00096B0B" w:rsidRPr="00EE7246">
        <w:t xml:space="preserve"> </w:t>
      </w:r>
      <w:r w:rsidRPr="00EE7246">
        <w:t>author</w:t>
      </w:r>
      <w:r w:rsidR="00096B0B" w:rsidRPr="00EE7246">
        <w:t xml:space="preserve"> </w:t>
      </w:r>
      <w:r w:rsidRPr="00EE7246">
        <w:t>refers</w:t>
      </w:r>
      <w:r w:rsidR="00096B0B" w:rsidRPr="00EE7246">
        <w:t xml:space="preserve"> </w:t>
      </w:r>
      <w:r w:rsidRPr="00EE7246">
        <w:t>to</w:t>
      </w:r>
      <w:r w:rsidR="00096B0B" w:rsidRPr="00EE7246">
        <w:t xml:space="preserve"> </w:t>
      </w:r>
      <w:r w:rsidRPr="00EE7246">
        <w:t>article</w:t>
      </w:r>
      <w:r w:rsidR="00096B0B" w:rsidRPr="00EE7246">
        <w:t xml:space="preserve"> </w:t>
      </w:r>
      <w:r w:rsidRPr="00EE7246">
        <w:t>215</w:t>
      </w:r>
      <w:r w:rsidR="00096B0B" w:rsidRPr="00EE7246">
        <w:t xml:space="preserve"> </w:t>
      </w:r>
      <w:r w:rsidRPr="00EE7246">
        <w:t>of</w:t>
      </w:r>
      <w:r w:rsidR="00096B0B" w:rsidRPr="00EE7246">
        <w:t xml:space="preserve"> </w:t>
      </w:r>
      <w:r w:rsidRPr="00EE7246">
        <w:t>the</w:t>
      </w:r>
      <w:r w:rsidR="00096B0B" w:rsidRPr="00EE7246">
        <w:t xml:space="preserve"> </w:t>
      </w:r>
      <w:r w:rsidRPr="00EE7246">
        <w:t>Civil</w:t>
      </w:r>
      <w:r w:rsidR="00096B0B" w:rsidRPr="00EE7246">
        <w:t xml:space="preserve"> </w:t>
      </w:r>
      <w:r w:rsidRPr="00EE7246">
        <w:t>Procedure</w:t>
      </w:r>
      <w:r w:rsidR="00096B0B" w:rsidRPr="00EE7246">
        <w:t xml:space="preserve"> </w:t>
      </w:r>
      <w:r w:rsidRPr="00EE7246">
        <w:t>Code,</w:t>
      </w:r>
      <w:r w:rsidR="00096B0B" w:rsidRPr="00EE7246">
        <w:t xml:space="preserve"> </w:t>
      </w:r>
      <w:r w:rsidRPr="00EE7246">
        <w:t>which</w:t>
      </w:r>
      <w:r w:rsidR="00096B0B" w:rsidRPr="00EE7246">
        <w:t xml:space="preserve"> </w:t>
      </w:r>
      <w:r w:rsidRPr="00EE7246">
        <w:t>provides</w:t>
      </w:r>
      <w:r w:rsidR="00096B0B" w:rsidRPr="00EE7246">
        <w:t xml:space="preserve"> </w:t>
      </w:r>
      <w:r w:rsidRPr="00EE7246">
        <w:t>that</w:t>
      </w:r>
      <w:r w:rsidR="00096B0B" w:rsidRPr="00EE7246">
        <w:t xml:space="preserve"> </w:t>
      </w:r>
      <w:r w:rsidRPr="00EE7246">
        <w:t>when</w:t>
      </w:r>
      <w:r w:rsidR="00096B0B" w:rsidRPr="00EE7246">
        <w:t xml:space="preserve"> </w:t>
      </w:r>
      <w:r w:rsidRPr="00EE7246">
        <w:t>a</w:t>
      </w:r>
      <w:r w:rsidR="00096B0B" w:rsidRPr="00EE7246">
        <w:t xml:space="preserve"> </w:t>
      </w:r>
      <w:r w:rsidRPr="00EE7246">
        <w:t>court</w:t>
      </w:r>
      <w:r w:rsidR="00096B0B" w:rsidRPr="00EE7246">
        <w:t xml:space="preserve"> </w:t>
      </w:r>
      <w:r w:rsidRPr="00EE7246">
        <w:t>decision</w:t>
      </w:r>
      <w:r w:rsidR="00096B0B" w:rsidRPr="00EE7246">
        <w:t xml:space="preserve"> </w:t>
      </w:r>
      <w:r w:rsidRPr="00EE7246">
        <w:t>is</w:t>
      </w:r>
      <w:r w:rsidR="00096B0B" w:rsidRPr="00EE7246">
        <w:t xml:space="preserve"> </w:t>
      </w:r>
      <w:r w:rsidRPr="00EE7246">
        <w:t>unclear,</w:t>
      </w:r>
      <w:r w:rsidR="00096B0B" w:rsidRPr="00EE7246">
        <w:t xml:space="preserve"> </w:t>
      </w:r>
      <w:r w:rsidRPr="00EE7246">
        <w:t>domestic</w:t>
      </w:r>
      <w:r w:rsidR="00096B0B" w:rsidRPr="00EE7246">
        <w:t xml:space="preserve"> </w:t>
      </w:r>
      <w:r w:rsidRPr="00EE7246">
        <w:t>courts</w:t>
      </w:r>
      <w:r w:rsidR="00096B0B" w:rsidRPr="00EE7246">
        <w:t xml:space="preserve"> </w:t>
      </w:r>
      <w:r w:rsidRPr="00EE7246">
        <w:t>that</w:t>
      </w:r>
      <w:r w:rsidR="00096B0B" w:rsidRPr="00EE7246">
        <w:t xml:space="preserve"> </w:t>
      </w:r>
      <w:r w:rsidRPr="00EE7246">
        <w:t>issued</w:t>
      </w:r>
      <w:r w:rsidR="00096B0B" w:rsidRPr="00EE7246">
        <w:t xml:space="preserve"> </w:t>
      </w:r>
      <w:r w:rsidRPr="00EE7246">
        <w:t>the</w:t>
      </w:r>
      <w:r w:rsidR="00096B0B" w:rsidRPr="00EE7246">
        <w:t xml:space="preserve"> </w:t>
      </w:r>
      <w:r w:rsidRPr="00EE7246">
        <w:t>decision</w:t>
      </w:r>
      <w:r w:rsidR="00096B0B" w:rsidRPr="00EE7246">
        <w:t xml:space="preserve"> </w:t>
      </w:r>
      <w:r w:rsidRPr="00EE7246">
        <w:t>are</w:t>
      </w:r>
      <w:r w:rsidR="00096B0B" w:rsidRPr="00EE7246">
        <w:t xml:space="preserve"> </w:t>
      </w:r>
      <w:r w:rsidRPr="00EE7246">
        <w:t>entitled</w:t>
      </w:r>
      <w:r w:rsidR="00096B0B" w:rsidRPr="00EE7246">
        <w:t xml:space="preserve"> </w:t>
      </w:r>
      <w:r w:rsidRPr="00EE7246">
        <w:t>to</w:t>
      </w:r>
      <w:r w:rsidR="00096B0B" w:rsidRPr="00EE7246">
        <w:t xml:space="preserve"> </w:t>
      </w:r>
      <w:r w:rsidRPr="00EE7246">
        <w:t>clarify</w:t>
      </w:r>
      <w:r w:rsidR="00096B0B" w:rsidRPr="00EE7246">
        <w:t xml:space="preserve"> </w:t>
      </w:r>
      <w:r w:rsidRPr="00EE7246">
        <w:t>it</w:t>
      </w:r>
      <w:r w:rsidR="00096B0B" w:rsidRPr="00EE7246">
        <w:t xml:space="preserve"> </w:t>
      </w:r>
      <w:r w:rsidRPr="00EE7246">
        <w:t>without</w:t>
      </w:r>
      <w:r w:rsidR="00096B0B" w:rsidRPr="00EE7246">
        <w:t xml:space="preserve"> </w:t>
      </w:r>
      <w:r w:rsidRPr="00EE7246">
        <w:t>changing</w:t>
      </w:r>
      <w:r w:rsidR="00096B0B" w:rsidRPr="00EE7246">
        <w:t xml:space="preserve"> </w:t>
      </w:r>
      <w:r w:rsidRPr="00EE7246">
        <w:t>its</w:t>
      </w:r>
      <w:r w:rsidR="00096B0B" w:rsidRPr="00EE7246">
        <w:t xml:space="preserve"> </w:t>
      </w:r>
      <w:r w:rsidRPr="00EE7246">
        <w:t>content,</w:t>
      </w:r>
      <w:r w:rsidR="00096B0B" w:rsidRPr="00EE7246">
        <w:t xml:space="preserve"> </w:t>
      </w:r>
      <w:r w:rsidRPr="00EE7246">
        <w:t>including</w:t>
      </w:r>
      <w:r w:rsidR="00096B0B" w:rsidRPr="00EE7246">
        <w:t xml:space="preserve"> </w:t>
      </w:r>
      <w:r w:rsidRPr="00EE7246">
        <w:t>at</w:t>
      </w:r>
      <w:r w:rsidR="00096B0B" w:rsidRPr="00EE7246">
        <w:t xml:space="preserve"> </w:t>
      </w:r>
      <w:r w:rsidRPr="00EE7246">
        <w:t>the</w:t>
      </w:r>
      <w:r w:rsidR="00096B0B" w:rsidRPr="00EE7246">
        <w:t xml:space="preserve"> </w:t>
      </w:r>
      <w:r w:rsidRPr="00EE7246">
        <w:t>bailiffs</w:t>
      </w:r>
      <w:r w:rsidR="001E080A">
        <w:t>’</w:t>
      </w:r>
      <w:r w:rsidR="00096B0B" w:rsidRPr="00EE7246">
        <w:t xml:space="preserve"> </w:t>
      </w:r>
      <w:r w:rsidRPr="00EE7246">
        <w:t>request.</w:t>
      </w:r>
      <w:r w:rsidR="00096B0B" w:rsidRPr="00EE7246">
        <w:t xml:space="preserve"> </w:t>
      </w:r>
      <w:r w:rsidRPr="00EE7246">
        <w:t>Clarifications</w:t>
      </w:r>
      <w:r w:rsidR="00096B0B" w:rsidRPr="00EE7246">
        <w:t xml:space="preserve"> </w:t>
      </w:r>
      <w:r w:rsidRPr="00EE7246">
        <w:t>are</w:t>
      </w:r>
      <w:r w:rsidR="00096B0B" w:rsidRPr="00EE7246">
        <w:t xml:space="preserve"> </w:t>
      </w:r>
      <w:r w:rsidRPr="00EE7246">
        <w:t>allowed</w:t>
      </w:r>
      <w:r w:rsidR="00096B0B" w:rsidRPr="00EE7246">
        <w:t xml:space="preserve"> </w:t>
      </w:r>
      <w:r w:rsidRPr="00EE7246">
        <w:t>in</w:t>
      </w:r>
      <w:r w:rsidR="00096B0B" w:rsidRPr="00EE7246">
        <w:t xml:space="preserve"> </w:t>
      </w:r>
      <w:r w:rsidRPr="00EE7246">
        <w:t>relation</w:t>
      </w:r>
      <w:r w:rsidR="00096B0B" w:rsidRPr="00EE7246">
        <w:t xml:space="preserve"> </w:t>
      </w:r>
      <w:r w:rsidRPr="00EE7246">
        <w:t>to</w:t>
      </w:r>
      <w:r w:rsidR="00096B0B" w:rsidRPr="00EE7246">
        <w:t xml:space="preserve"> </w:t>
      </w:r>
      <w:r w:rsidRPr="00EE7246">
        <w:t>enforceable</w:t>
      </w:r>
      <w:r w:rsidR="00096B0B" w:rsidRPr="00EE7246">
        <w:t xml:space="preserve"> </w:t>
      </w:r>
      <w:r w:rsidRPr="00EE7246">
        <w:t>court</w:t>
      </w:r>
      <w:r w:rsidR="00096B0B" w:rsidRPr="00EE7246">
        <w:t xml:space="preserve"> </w:t>
      </w:r>
      <w:r w:rsidRPr="00EE7246">
        <w:t>decisions</w:t>
      </w:r>
      <w:r w:rsidR="00096B0B" w:rsidRPr="00EE7246">
        <w:t xml:space="preserve"> </w:t>
      </w:r>
      <w:r w:rsidRPr="00EE7246">
        <w:t>that</w:t>
      </w:r>
      <w:r w:rsidR="00096B0B" w:rsidRPr="00EE7246">
        <w:t xml:space="preserve"> </w:t>
      </w:r>
      <w:r w:rsidRPr="00EE7246">
        <w:t>have</w:t>
      </w:r>
      <w:r w:rsidR="00096B0B" w:rsidRPr="00EE7246">
        <w:t xml:space="preserve"> </w:t>
      </w:r>
      <w:r w:rsidRPr="00EE7246">
        <w:t>not</w:t>
      </w:r>
      <w:r w:rsidR="00096B0B" w:rsidRPr="00EE7246">
        <w:t xml:space="preserve"> </w:t>
      </w:r>
      <w:r w:rsidRPr="00EE7246">
        <w:t>been</w:t>
      </w:r>
      <w:r w:rsidR="00096B0B" w:rsidRPr="00EE7246">
        <w:t xml:space="preserve"> </w:t>
      </w:r>
      <w:r w:rsidRPr="00EE7246">
        <w:t>enforced.</w:t>
      </w:r>
      <w:r w:rsidR="00096B0B" w:rsidRPr="00EE7246">
        <w:t xml:space="preserve"> </w:t>
      </w:r>
      <w:r w:rsidRPr="00EE7246">
        <w:t>By</w:t>
      </w:r>
      <w:r w:rsidR="00096B0B" w:rsidRPr="00EE7246">
        <w:t xml:space="preserve"> </w:t>
      </w:r>
      <w:r w:rsidRPr="00EE7246">
        <w:t>instructing</w:t>
      </w:r>
      <w:r w:rsidR="00096B0B" w:rsidRPr="00EE7246">
        <w:t xml:space="preserve"> </w:t>
      </w:r>
      <w:r w:rsidRPr="00EE7246">
        <w:t>the</w:t>
      </w:r>
      <w:r w:rsidR="00096B0B" w:rsidRPr="00EE7246">
        <w:t xml:space="preserve"> </w:t>
      </w:r>
      <w:r w:rsidRPr="00EE7246">
        <w:t>bailiffs</w:t>
      </w:r>
      <w:r w:rsidR="00096B0B" w:rsidRPr="00EE7246">
        <w:t xml:space="preserve"> </w:t>
      </w:r>
      <w:r w:rsidRPr="00EE7246">
        <w:t>not</w:t>
      </w:r>
      <w:r w:rsidR="00096B0B" w:rsidRPr="00EE7246">
        <w:t xml:space="preserve"> </w:t>
      </w:r>
      <w:r w:rsidRPr="00EE7246">
        <w:t>to</w:t>
      </w:r>
      <w:r w:rsidR="00096B0B" w:rsidRPr="00EE7246">
        <w:t xml:space="preserve"> </w:t>
      </w:r>
      <w:r w:rsidRPr="00EE7246">
        <w:t>seek</w:t>
      </w:r>
      <w:r w:rsidR="00096B0B" w:rsidRPr="00EE7246">
        <w:t xml:space="preserve"> </w:t>
      </w:r>
      <w:r w:rsidRPr="00EE7246">
        <w:t>clarifications</w:t>
      </w:r>
      <w:r w:rsidR="00096B0B" w:rsidRPr="00EE7246">
        <w:t xml:space="preserve"> </w:t>
      </w:r>
      <w:r w:rsidRPr="00EE7246">
        <w:t>relating</w:t>
      </w:r>
      <w:r w:rsidR="00096B0B" w:rsidRPr="00EE7246">
        <w:t xml:space="preserve"> </w:t>
      </w:r>
      <w:r w:rsidRPr="00EE7246">
        <w:t>to</w:t>
      </w:r>
      <w:r w:rsidR="00096B0B" w:rsidRPr="00EE7246">
        <w:t xml:space="preserve"> </w:t>
      </w:r>
      <w:r w:rsidRPr="00EE7246">
        <w:t>the</w:t>
      </w:r>
      <w:r w:rsidR="00096B0B" w:rsidRPr="00EE7246">
        <w:t xml:space="preserve"> </w:t>
      </w:r>
      <w:r w:rsidRPr="00EE7246">
        <w:t>enforcement</w:t>
      </w:r>
      <w:r w:rsidR="00096B0B" w:rsidRPr="00EE7246">
        <w:t xml:space="preserve"> </w:t>
      </w:r>
      <w:r w:rsidRPr="00EE7246">
        <w:t>of</w:t>
      </w:r>
      <w:r w:rsidR="00096B0B" w:rsidRPr="00EE7246">
        <w:t xml:space="preserve"> </w:t>
      </w:r>
      <w:r w:rsidRPr="00EE7246">
        <w:t>the</w:t>
      </w:r>
      <w:r w:rsidR="00096B0B" w:rsidRPr="00EE7246">
        <w:t xml:space="preserve"> </w:t>
      </w:r>
      <w:r w:rsidRPr="00EE7246">
        <w:t>court</w:t>
      </w:r>
      <w:r w:rsidR="00096B0B" w:rsidRPr="00EE7246">
        <w:t xml:space="preserve"> </w:t>
      </w:r>
      <w:r w:rsidRPr="00EE7246">
        <w:t>decision,</w:t>
      </w:r>
      <w:r w:rsidR="00096B0B" w:rsidRPr="00EE7246">
        <w:t xml:space="preserve"> </w:t>
      </w:r>
      <w:r w:rsidRPr="00EE7246">
        <w:t>the</w:t>
      </w:r>
      <w:r w:rsidR="00096B0B" w:rsidRPr="00EE7246">
        <w:t xml:space="preserve"> </w:t>
      </w:r>
      <w:r w:rsidRPr="00EE7246">
        <w:t>court</w:t>
      </w:r>
      <w:r w:rsidR="00096B0B" w:rsidRPr="00EE7246">
        <w:t xml:space="preserve"> </w:t>
      </w:r>
      <w:r w:rsidRPr="00EE7246">
        <w:t>interfered</w:t>
      </w:r>
      <w:r w:rsidR="00096B0B" w:rsidRPr="00EE7246">
        <w:t xml:space="preserve"> </w:t>
      </w:r>
      <w:r w:rsidRPr="00EE7246">
        <w:t>with</w:t>
      </w:r>
      <w:r w:rsidR="00096B0B" w:rsidRPr="00EE7246">
        <w:t xml:space="preserve"> </w:t>
      </w:r>
      <w:r w:rsidRPr="00EE7246">
        <w:t>the</w:t>
      </w:r>
      <w:r w:rsidR="00096B0B" w:rsidRPr="00EE7246">
        <w:t xml:space="preserve"> </w:t>
      </w:r>
      <w:r w:rsidRPr="00EE7246">
        <w:t>bailiffs</w:t>
      </w:r>
      <w:r w:rsidR="001E080A">
        <w:t>’</w:t>
      </w:r>
      <w:r w:rsidR="00096B0B" w:rsidRPr="00EE7246">
        <w:t xml:space="preserve"> </w:t>
      </w:r>
      <w:r w:rsidRPr="00EE7246">
        <w:t>area</w:t>
      </w:r>
      <w:r w:rsidR="00096B0B" w:rsidRPr="00EE7246">
        <w:t xml:space="preserve"> </w:t>
      </w:r>
      <w:r w:rsidRPr="00EE7246">
        <w:t>of</w:t>
      </w:r>
      <w:r w:rsidR="00096B0B" w:rsidRPr="00EE7246">
        <w:t xml:space="preserve"> </w:t>
      </w:r>
      <w:r w:rsidRPr="00EE7246">
        <w:t>competence.</w:t>
      </w:r>
      <w:r w:rsidR="00096B0B" w:rsidRPr="00EE7246">
        <w:t xml:space="preserve"> </w:t>
      </w:r>
    </w:p>
    <w:p w:rsidR="00F2197E" w:rsidRPr="00EE7246" w:rsidRDefault="00F2197E" w:rsidP="005145CD">
      <w:pPr>
        <w:pStyle w:val="SingleTxtG"/>
      </w:pPr>
      <w:r w:rsidRPr="00EE7246">
        <w:t>5.12</w:t>
      </w:r>
      <w:r w:rsidRPr="00EE7246">
        <w:tab/>
        <w:t>On</w:t>
      </w:r>
      <w:r w:rsidR="00096B0B" w:rsidRPr="00EE7246">
        <w:t xml:space="preserve"> </w:t>
      </w:r>
      <w:r w:rsidRPr="00EE7246">
        <w:t>10</w:t>
      </w:r>
      <w:r w:rsidR="00096B0B" w:rsidRPr="00EE7246">
        <w:t xml:space="preserve"> </w:t>
      </w:r>
      <w:r w:rsidRPr="00EE7246">
        <w:t>February</w:t>
      </w:r>
      <w:r w:rsidR="00096B0B" w:rsidRPr="00EE7246">
        <w:t xml:space="preserve"> </w:t>
      </w:r>
      <w:r w:rsidRPr="00EE7246">
        <w:t>2010</w:t>
      </w:r>
      <w:r w:rsidR="00096B0B" w:rsidRPr="00EE7246">
        <w:t xml:space="preserve"> </w:t>
      </w:r>
      <w:r w:rsidRPr="00EE7246">
        <w:t>and</w:t>
      </w:r>
      <w:r w:rsidR="00096B0B" w:rsidRPr="00EE7246">
        <w:t xml:space="preserve"> </w:t>
      </w:r>
      <w:r w:rsidRPr="00EE7246">
        <w:t>2</w:t>
      </w:r>
      <w:r w:rsidR="00096B0B" w:rsidRPr="00EE7246">
        <w:t xml:space="preserve"> </w:t>
      </w:r>
      <w:r w:rsidRPr="00EE7246">
        <w:t>June</w:t>
      </w:r>
      <w:r w:rsidR="00096B0B" w:rsidRPr="00EE7246">
        <w:t xml:space="preserve"> </w:t>
      </w:r>
      <w:r w:rsidRPr="00EE7246">
        <w:t>2011,</w:t>
      </w:r>
      <w:r w:rsidR="00096B0B" w:rsidRPr="00EE7246">
        <w:t xml:space="preserve"> </w:t>
      </w:r>
      <w:r w:rsidRPr="00EE7246">
        <w:t>the</w:t>
      </w:r>
      <w:r w:rsidR="00096B0B" w:rsidRPr="00EE7246">
        <w:t xml:space="preserve"> </w:t>
      </w:r>
      <w:r w:rsidRPr="00EE7246">
        <w:t>Mirabadsky</w:t>
      </w:r>
      <w:r w:rsidR="00096B0B" w:rsidRPr="00EE7246">
        <w:t xml:space="preserve"> </w:t>
      </w:r>
      <w:r w:rsidRPr="00EE7246">
        <w:t>District</w:t>
      </w:r>
      <w:r w:rsidR="00096B0B" w:rsidRPr="00EE7246">
        <w:t xml:space="preserve"> </w:t>
      </w:r>
      <w:r w:rsidRPr="00EE7246">
        <w:t>Bailiffs</w:t>
      </w:r>
      <w:r w:rsidR="001E080A">
        <w:t>’</w:t>
      </w:r>
      <w:r w:rsidR="00096B0B" w:rsidRPr="00EE7246">
        <w:t xml:space="preserve"> </w:t>
      </w:r>
      <w:r w:rsidRPr="00EE7246">
        <w:t>Service</w:t>
      </w:r>
      <w:r w:rsidR="00096B0B" w:rsidRPr="00EE7246">
        <w:t xml:space="preserve"> </w:t>
      </w:r>
      <w:r w:rsidRPr="00EE7246">
        <w:t>informed</w:t>
      </w:r>
      <w:r w:rsidR="00096B0B" w:rsidRPr="00EE7246">
        <w:t xml:space="preserve"> </w:t>
      </w:r>
      <w:r w:rsidRPr="00EE7246">
        <w:t>the</w:t>
      </w:r>
      <w:r w:rsidR="00096B0B" w:rsidRPr="00EE7246">
        <w:t xml:space="preserve"> </w:t>
      </w:r>
      <w:r w:rsidRPr="00EE7246">
        <w:t>author</w:t>
      </w:r>
      <w:r w:rsidR="00096B0B" w:rsidRPr="00EE7246">
        <w:t xml:space="preserve"> </w:t>
      </w:r>
      <w:r w:rsidRPr="00EE7246">
        <w:t>that</w:t>
      </w:r>
      <w:r w:rsidR="00096B0B" w:rsidRPr="00EE7246">
        <w:t xml:space="preserve"> </w:t>
      </w:r>
      <w:r w:rsidRPr="00EE7246">
        <w:t>the</w:t>
      </w:r>
      <w:r w:rsidR="00096B0B" w:rsidRPr="00EE7246">
        <w:t xml:space="preserve"> </w:t>
      </w:r>
      <w:r w:rsidRPr="00EE7246">
        <w:t>enforcement</w:t>
      </w:r>
      <w:r w:rsidR="00096B0B" w:rsidRPr="00EE7246">
        <w:t xml:space="preserve"> </w:t>
      </w:r>
      <w:r w:rsidRPr="00EE7246">
        <w:t>proceedings</w:t>
      </w:r>
      <w:r w:rsidR="00096B0B" w:rsidRPr="00EE7246">
        <w:t xml:space="preserve"> </w:t>
      </w:r>
      <w:r w:rsidRPr="00EE7246">
        <w:t>in</w:t>
      </w:r>
      <w:r w:rsidR="00096B0B" w:rsidRPr="00EE7246">
        <w:t xml:space="preserve"> </w:t>
      </w:r>
      <w:r w:rsidRPr="00EE7246">
        <w:t>relation</w:t>
      </w:r>
      <w:r w:rsidR="00096B0B" w:rsidRPr="00EE7246">
        <w:t xml:space="preserve"> </w:t>
      </w:r>
      <w:r w:rsidRPr="00EE7246">
        <w:t>to</w:t>
      </w:r>
      <w:r w:rsidR="00096B0B" w:rsidRPr="00EE7246">
        <w:t xml:space="preserve"> </w:t>
      </w:r>
      <w:r w:rsidRPr="00EE7246">
        <w:t>the</w:t>
      </w:r>
      <w:r w:rsidR="00096B0B" w:rsidRPr="00EE7246">
        <w:t xml:space="preserve"> </w:t>
      </w:r>
      <w:r w:rsidRPr="00EE7246">
        <w:t>decision</w:t>
      </w:r>
      <w:r w:rsidR="00096B0B" w:rsidRPr="00EE7246">
        <w:t xml:space="preserve"> </w:t>
      </w:r>
      <w:r w:rsidRPr="00EE7246">
        <w:t>of</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of</w:t>
      </w:r>
      <w:r w:rsidR="00096B0B" w:rsidRPr="00EE7246">
        <w:t xml:space="preserve"> </w:t>
      </w:r>
      <w:r w:rsidRPr="00EE7246">
        <w:t>16</w:t>
      </w:r>
      <w:r w:rsidR="00096B0B" w:rsidRPr="00EE7246">
        <w:t xml:space="preserve"> </w:t>
      </w:r>
      <w:r w:rsidRPr="00EE7246">
        <w:t>January</w:t>
      </w:r>
      <w:r w:rsidR="00096B0B" w:rsidRPr="00EE7246">
        <w:t xml:space="preserve"> </w:t>
      </w:r>
      <w:r w:rsidRPr="00EE7246">
        <w:t>2009</w:t>
      </w:r>
      <w:r w:rsidR="00096B0B" w:rsidRPr="00EE7246">
        <w:t xml:space="preserve"> </w:t>
      </w:r>
      <w:r w:rsidRPr="00EE7246">
        <w:t>and</w:t>
      </w:r>
      <w:r w:rsidR="00096B0B" w:rsidRPr="00EE7246">
        <w:t xml:space="preserve"> </w:t>
      </w:r>
      <w:r w:rsidRPr="00EE7246">
        <w:t>the</w:t>
      </w:r>
      <w:r w:rsidR="00096B0B" w:rsidRPr="00EE7246">
        <w:t xml:space="preserve"> </w:t>
      </w:r>
      <w:r w:rsidRPr="00EE7246">
        <w:t>article</w:t>
      </w:r>
      <w:r w:rsidR="00096B0B" w:rsidRPr="00EE7246">
        <w:t xml:space="preserve"> </w:t>
      </w:r>
      <w:r w:rsidRPr="00EE7246">
        <w:t>published</w:t>
      </w:r>
      <w:r w:rsidR="00096B0B" w:rsidRPr="00EE7246">
        <w:t xml:space="preserve"> </w:t>
      </w:r>
      <w:r w:rsidRPr="00EE7246">
        <w:t>on</w:t>
      </w:r>
      <w:r w:rsidR="00096B0B" w:rsidRPr="00EE7246">
        <w:t xml:space="preserve"> </w:t>
      </w:r>
      <w:r w:rsidRPr="00EE7246">
        <w:t>16</w:t>
      </w:r>
      <w:r w:rsidR="00096B0B" w:rsidRPr="00EE7246">
        <w:t xml:space="preserve"> </w:t>
      </w:r>
      <w:r w:rsidRPr="00EE7246">
        <w:t>July</w:t>
      </w:r>
      <w:r w:rsidR="00096B0B" w:rsidRPr="00EE7246">
        <w:t xml:space="preserve"> </w:t>
      </w:r>
      <w:r w:rsidRPr="00EE7246">
        <w:t>2009</w:t>
      </w:r>
      <w:r w:rsidR="00096B0B" w:rsidRPr="00EE7246">
        <w:t xml:space="preserve"> </w:t>
      </w:r>
      <w:r w:rsidRPr="00EE7246">
        <w:t>had</w:t>
      </w:r>
      <w:r w:rsidR="00096B0B" w:rsidRPr="00EE7246">
        <w:t xml:space="preserve"> </w:t>
      </w:r>
      <w:r w:rsidRPr="00EE7246">
        <w:t>not</w:t>
      </w:r>
      <w:r w:rsidR="00096B0B" w:rsidRPr="00EE7246">
        <w:t xml:space="preserve"> </w:t>
      </w:r>
      <w:r w:rsidRPr="00EE7246">
        <w:t>been</w:t>
      </w:r>
      <w:r w:rsidR="00096B0B" w:rsidRPr="00EE7246">
        <w:t xml:space="preserve"> </w:t>
      </w:r>
      <w:r w:rsidRPr="00EE7246">
        <w:t>finalized</w:t>
      </w:r>
      <w:r w:rsidR="00096B0B" w:rsidRPr="00EE7246">
        <w:t xml:space="preserve"> </w:t>
      </w:r>
      <w:r w:rsidRPr="00EE7246">
        <w:t>due</w:t>
      </w:r>
      <w:r w:rsidR="00096B0B" w:rsidRPr="00EE7246">
        <w:t xml:space="preserve"> </w:t>
      </w:r>
      <w:r w:rsidRPr="00EE7246">
        <w:t>to</w:t>
      </w:r>
      <w:r w:rsidR="00096B0B" w:rsidRPr="00EE7246">
        <w:t xml:space="preserve"> </w:t>
      </w:r>
      <w:r w:rsidRPr="00EE7246">
        <w:t>the</w:t>
      </w:r>
      <w:r w:rsidR="00096B0B" w:rsidRPr="00EE7246">
        <w:t xml:space="preserve"> </w:t>
      </w:r>
      <w:r w:rsidRPr="00EE7246">
        <w:t>absence</w:t>
      </w:r>
      <w:r w:rsidR="00096B0B" w:rsidRPr="00EE7246">
        <w:t xml:space="preserve"> </w:t>
      </w:r>
      <w:r w:rsidRPr="00EE7246">
        <w:t>of</w:t>
      </w:r>
      <w:r w:rsidR="00096B0B" w:rsidRPr="00EE7246">
        <w:t xml:space="preserve"> </w:t>
      </w:r>
      <w:r w:rsidRPr="00EE7246">
        <w:t>clear</w:t>
      </w:r>
      <w:r w:rsidR="00096B0B" w:rsidRPr="00EE7246">
        <w:t xml:space="preserve"> </w:t>
      </w:r>
      <w:r w:rsidRPr="00EE7246">
        <w:t>instructions</w:t>
      </w:r>
      <w:r w:rsidR="00096B0B" w:rsidRPr="00EE7246">
        <w:t xml:space="preserve"> </w:t>
      </w:r>
      <w:r w:rsidRPr="00EE7246">
        <w:t>on</w:t>
      </w:r>
      <w:r w:rsidR="00096B0B" w:rsidRPr="00EE7246">
        <w:t xml:space="preserve"> </w:t>
      </w:r>
      <w:r w:rsidRPr="00EE7246">
        <w:t>the</w:t>
      </w:r>
      <w:r w:rsidR="00096B0B" w:rsidRPr="00EE7246">
        <w:t xml:space="preserve"> </w:t>
      </w:r>
      <w:r w:rsidRPr="00EE7246">
        <w:t>enforcement.</w:t>
      </w:r>
      <w:r w:rsidR="00096B0B" w:rsidRPr="00EE7246">
        <w:t xml:space="preserve"> </w:t>
      </w:r>
      <w:r w:rsidRPr="00EE7246">
        <w:t>The</w:t>
      </w:r>
      <w:r w:rsidR="00096B0B" w:rsidRPr="00EE7246">
        <w:t xml:space="preserve"> </w:t>
      </w:r>
      <w:r w:rsidRPr="00EE7246">
        <w:t>author</w:t>
      </w:r>
      <w:r w:rsidR="00096B0B" w:rsidRPr="00EE7246">
        <w:t xml:space="preserve"> </w:t>
      </w:r>
      <w:r w:rsidRPr="00EE7246">
        <w:t>claims</w:t>
      </w:r>
      <w:r w:rsidR="00096B0B" w:rsidRPr="00EE7246">
        <w:t xml:space="preserve"> </w:t>
      </w:r>
      <w:r w:rsidRPr="00EE7246">
        <w:t>that</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text,</w:t>
      </w:r>
      <w:r w:rsidR="00096B0B" w:rsidRPr="00EE7246">
        <w:t xml:space="preserve"> </w:t>
      </w:r>
      <w:r w:rsidRPr="00EE7246">
        <w:t>as</w:t>
      </w:r>
      <w:r w:rsidR="00096B0B" w:rsidRPr="00EE7246">
        <w:t xml:space="preserve"> </w:t>
      </w:r>
      <w:r w:rsidRPr="00EE7246">
        <w:t>indicated</w:t>
      </w:r>
      <w:r w:rsidR="00096B0B" w:rsidRPr="00EE7246">
        <w:t xml:space="preserve"> </w:t>
      </w:r>
      <w:r w:rsidRPr="00EE7246">
        <w:t>in</w:t>
      </w:r>
      <w:r w:rsidR="00096B0B" w:rsidRPr="00EE7246">
        <w:t xml:space="preserve"> </w:t>
      </w:r>
      <w:r w:rsidRPr="00EE7246">
        <w:t>the</w:t>
      </w:r>
      <w:r w:rsidR="00096B0B" w:rsidRPr="00EE7246">
        <w:t xml:space="preserve"> </w:t>
      </w:r>
      <w:r w:rsidRPr="00EE7246">
        <w:t>court</w:t>
      </w:r>
      <w:r w:rsidR="00096B0B" w:rsidRPr="00EE7246">
        <w:t xml:space="preserve"> </w:t>
      </w:r>
      <w:r w:rsidRPr="00EE7246">
        <w:t>decision</w:t>
      </w:r>
      <w:r w:rsidR="00096B0B" w:rsidRPr="00EE7246">
        <w:t xml:space="preserve"> </w:t>
      </w:r>
      <w:r w:rsidRPr="00EE7246">
        <w:t>of</w:t>
      </w:r>
      <w:r w:rsidR="00096B0B" w:rsidRPr="00EE7246">
        <w:t xml:space="preserve"> </w:t>
      </w:r>
      <w:r w:rsidRPr="00EE7246">
        <w:t>16</w:t>
      </w:r>
      <w:r w:rsidR="00096B0B" w:rsidRPr="00EE7246">
        <w:t xml:space="preserve"> </w:t>
      </w:r>
      <w:r w:rsidRPr="00EE7246">
        <w:t>January</w:t>
      </w:r>
      <w:r w:rsidR="00096B0B" w:rsidRPr="00EE7246">
        <w:t xml:space="preserve"> </w:t>
      </w:r>
      <w:r w:rsidRPr="00EE7246">
        <w:t>2009,</w:t>
      </w:r>
      <w:r w:rsidR="00096B0B" w:rsidRPr="00EE7246">
        <w:t xml:space="preserve"> </w:t>
      </w:r>
      <w:r w:rsidRPr="00EE7246">
        <w:t>should</w:t>
      </w:r>
      <w:r w:rsidR="00096B0B" w:rsidRPr="00EE7246">
        <w:t xml:space="preserve"> </w:t>
      </w:r>
      <w:r w:rsidRPr="00EE7246">
        <w:t>be</w:t>
      </w:r>
      <w:r w:rsidR="00096B0B" w:rsidRPr="00EE7246">
        <w:t xml:space="preserve"> </w:t>
      </w:r>
      <w:r w:rsidRPr="00EE7246">
        <w:t>published</w:t>
      </w:r>
      <w:r w:rsidR="00096B0B" w:rsidRPr="00EE7246">
        <w:t xml:space="preserve"> </w:t>
      </w:r>
      <w:r w:rsidRPr="00EE7246">
        <w:t>in</w:t>
      </w:r>
      <w:r w:rsidR="00096B0B" w:rsidRPr="00EE7246">
        <w:t xml:space="preserve"> </w:t>
      </w:r>
      <w:r w:rsidRPr="00EE7246">
        <w:t>the</w:t>
      </w:r>
      <w:r w:rsidR="00096B0B" w:rsidRPr="00EE7246">
        <w:t xml:space="preserve"> </w:t>
      </w:r>
      <w:r w:rsidRPr="00EE7246">
        <w:rPr>
          <w:i/>
        </w:rPr>
        <w:t>Uzbekiston</w:t>
      </w:r>
      <w:r w:rsidR="00096B0B" w:rsidRPr="00EE7246">
        <w:rPr>
          <w:i/>
        </w:rPr>
        <w:t xml:space="preserve"> </w:t>
      </w:r>
      <w:r w:rsidRPr="00EE7246">
        <w:rPr>
          <w:i/>
        </w:rPr>
        <w:t>Ovozi</w:t>
      </w:r>
      <w:r w:rsidR="00096B0B" w:rsidRPr="00EE7246">
        <w:t xml:space="preserve"> </w:t>
      </w:r>
      <w:r w:rsidRPr="00EE7246">
        <w:t>newspaper</w:t>
      </w:r>
      <w:r w:rsidR="00096B0B" w:rsidRPr="00EE7246">
        <w:t xml:space="preserve"> </w:t>
      </w:r>
      <w:r w:rsidRPr="00EE7246">
        <w:t>in</w:t>
      </w:r>
      <w:r w:rsidR="00096B0B" w:rsidRPr="00EE7246">
        <w:t xml:space="preserve"> </w:t>
      </w:r>
      <w:r w:rsidRPr="00EE7246">
        <w:t>order</w:t>
      </w:r>
      <w:r w:rsidR="00096B0B" w:rsidRPr="00EE7246">
        <w:t xml:space="preserve"> </w:t>
      </w:r>
      <w:r w:rsidRPr="00EE7246">
        <w:t>to</w:t>
      </w:r>
      <w:r w:rsidR="00096B0B" w:rsidRPr="00EE7246">
        <w:t xml:space="preserve"> </w:t>
      </w:r>
      <w:r w:rsidRPr="00EE7246">
        <w:t>ensure</w:t>
      </w:r>
      <w:r w:rsidR="00096B0B" w:rsidRPr="00EE7246">
        <w:t xml:space="preserve"> </w:t>
      </w:r>
      <w:r w:rsidRPr="00EE7246">
        <w:t>his</w:t>
      </w:r>
      <w:r w:rsidR="00096B0B" w:rsidRPr="00EE7246">
        <w:t xml:space="preserve"> </w:t>
      </w:r>
      <w:r w:rsidRPr="00EE7246">
        <w:t>enjoyment</w:t>
      </w:r>
      <w:r w:rsidR="00096B0B" w:rsidRPr="00EE7246">
        <w:t xml:space="preserve"> </w:t>
      </w:r>
      <w:r w:rsidRPr="00EE7246">
        <w:t>of</w:t>
      </w:r>
      <w:r w:rsidR="00096B0B" w:rsidRPr="00EE7246">
        <w:t xml:space="preserve"> </w:t>
      </w:r>
      <w:r w:rsidRPr="00EE7246">
        <w:t>article</w:t>
      </w:r>
      <w:r w:rsidR="00096B0B" w:rsidRPr="00EE7246">
        <w:t xml:space="preserve"> </w:t>
      </w:r>
      <w:r w:rsidRPr="00EE7246">
        <w:t>19</w:t>
      </w:r>
      <w:r w:rsidR="00096B0B" w:rsidRPr="00EE7246">
        <w:t xml:space="preserve"> </w:t>
      </w:r>
      <w:r w:rsidRPr="00EE7246">
        <w:t>rights.</w:t>
      </w:r>
    </w:p>
    <w:p w:rsidR="00F2197E" w:rsidRPr="00EE7246" w:rsidRDefault="00F2197E" w:rsidP="005145CD">
      <w:pPr>
        <w:pStyle w:val="SingleTxtG"/>
      </w:pPr>
      <w:r w:rsidRPr="00EE7246">
        <w:lastRenderedPageBreak/>
        <w:t>5.13</w:t>
      </w:r>
      <w:r w:rsidRPr="00EE7246">
        <w:tab/>
        <w:t>On</w:t>
      </w:r>
      <w:r w:rsidR="00096B0B" w:rsidRPr="00EE7246">
        <w:t xml:space="preserve"> </w:t>
      </w:r>
      <w:r w:rsidRPr="00EE7246">
        <w:t>11</w:t>
      </w:r>
      <w:r w:rsidR="00096B0B" w:rsidRPr="00EE7246">
        <w:t xml:space="preserve"> </w:t>
      </w:r>
      <w:r w:rsidRPr="00EE7246">
        <w:t>August</w:t>
      </w:r>
      <w:r w:rsidR="00096B0B" w:rsidRPr="00EE7246">
        <w:t xml:space="preserve"> </w:t>
      </w:r>
      <w:r w:rsidRPr="00EE7246">
        <w:t>2015,</w:t>
      </w:r>
      <w:r w:rsidR="00096B0B" w:rsidRPr="00EE7246">
        <w:t xml:space="preserve"> </w:t>
      </w:r>
      <w:r w:rsidRPr="00EE7246">
        <w:t>the</w:t>
      </w:r>
      <w:r w:rsidR="00096B0B" w:rsidRPr="00EE7246">
        <w:t xml:space="preserve"> </w:t>
      </w:r>
      <w:r w:rsidRPr="00EE7246">
        <w:t>author</w:t>
      </w:r>
      <w:r w:rsidR="00096B0B" w:rsidRPr="00EE7246">
        <w:t xml:space="preserve"> </w:t>
      </w:r>
      <w:r w:rsidRPr="00EE7246">
        <w:t>challenged</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1E080A">
        <w:t>’</w:t>
      </w:r>
      <w:r w:rsidRPr="00EE7246">
        <w:t>s</w:t>
      </w:r>
      <w:r w:rsidR="00096B0B" w:rsidRPr="00EE7246">
        <w:t xml:space="preserve"> </w:t>
      </w:r>
      <w:r w:rsidRPr="00EE7246">
        <w:t>submission</w:t>
      </w:r>
      <w:r w:rsidR="00096B0B" w:rsidRPr="00EE7246">
        <w:t xml:space="preserve"> </w:t>
      </w:r>
      <w:r w:rsidRPr="00EE7246">
        <w:t>that</w:t>
      </w:r>
      <w:r w:rsidR="00096B0B" w:rsidRPr="00EE7246">
        <w:t xml:space="preserve"> </w:t>
      </w:r>
      <w:r w:rsidRPr="00EE7246">
        <w:t>the</w:t>
      </w:r>
      <w:r w:rsidR="00096B0B" w:rsidRPr="00EE7246">
        <w:t xml:space="preserve"> </w:t>
      </w:r>
      <w:r w:rsidRPr="00EE7246">
        <w:t>16</w:t>
      </w:r>
      <w:r w:rsidR="00096B0B" w:rsidRPr="00EE7246">
        <w:t xml:space="preserve"> </w:t>
      </w:r>
      <w:r w:rsidRPr="00EE7246">
        <w:t>January</w:t>
      </w:r>
      <w:r w:rsidR="00096B0B" w:rsidRPr="00EE7246">
        <w:t xml:space="preserve"> </w:t>
      </w:r>
      <w:r w:rsidRPr="00EE7246">
        <w:t>2009</w:t>
      </w:r>
      <w:r w:rsidR="00096B0B" w:rsidRPr="00EE7246">
        <w:t xml:space="preserve"> </w:t>
      </w:r>
      <w:r w:rsidRPr="00EE7246">
        <w:t>decision</w:t>
      </w:r>
      <w:r w:rsidR="00096B0B" w:rsidRPr="00EE7246">
        <w:t xml:space="preserve"> </w:t>
      </w:r>
      <w:r w:rsidRPr="00EE7246">
        <w:t>had</w:t>
      </w:r>
      <w:r w:rsidR="00096B0B" w:rsidRPr="00EE7246">
        <w:t xml:space="preserve"> </w:t>
      </w:r>
      <w:r w:rsidRPr="00EE7246">
        <w:t>been</w:t>
      </w:r>
      <w:r w:rsidR="00096B0B" w:rsidRPr="00EE7246">
        <w:t xml:space="preserve"> </w:t>
      </w:r>
      <w:r w:rsidRPr="00EE7246">
        <w:t>enforced.</w:t>
      </w:r>
      <w:r w:rsidR="00096B0B" w:rsidRPr="00EE7246">
        <w:t xml:space="preserve"> </w:t>
      </w:r>
      <w:r w:rsidRPr="00EE7246">
        <w:t>He</w:t>
      </w:r>
      <w:r w:rsidR="00096B0B" w:rsidRPr="00EE7246">
        <w:t xml:space="preserve"> </w:t>
      </w:r>
      <w:r w:rsidRPr="00EE7246">
        <w:t>appends</w:t>
      </w:r>
      <w:r w:rsidR="00096B0B" w:rsidRPr="00EE7246">
        <w:t xml:space="preserve"> </w:t>
      </w:r>
      <w:r w:rsidRPr="00EE7246">
        <w:t>a</w:t>
      </w:r>
      <w:r w:rsidR="00096B0B" w:rsidRPr="00EE7246">
        <w:t xml:space="preserve"> </w:t>
      </w:r>
      <w:r w:rsidRPr="00EE7246">
        <w:t>letter</w:t>
      </w:r>
      <w:r w:rsidR="00096B0B" w:rsidRPr="00EE7246">
        <w:t xml:space="preserve"> </w:t>
      </w:r>
      <w:r w:rsidRPr="00EE7246">
        <w:t>from</w:t>
      </w:r>
      <w:r w:rsidR="00096B0B" w:rsidRPr="00EE7246">
        <w:t xml:space="preserve"> </w:t>
      </w:r>
      <w:r w:rsidRPr="00EE7246">
        <w:t>the</w:t>
      </w:r>
      <w:r w:rsidR="00096B0B" w:rsidRPr="00EE7246">
        <w:t xml:space="preserve"> </w:t>
      </w:r>
      <w:r w:rsidRPr="00EE7246">
        <w:t>Department</w:t>
      </w:r>
      <w:r w:rsidR="00096B0B" w:rsidRPr="00EE7246">
        <w:t xml:space="preserve"> </w:t>
      </w:r>
      <w:r w:rsidRPr="00EE7246">
        <w:t>on</w:t>
      </w:r>
      <w:r w:rsidR="00096B0B" w:rsidRPr="00EE7246">
        <w:t xml:space="preserve"> </w:t>
      </w:r>
      <w:r w:rsidRPr="00EE7246">
        <w:t>Execution</w:t>
      </w:r>
      <w:r w:rsidR="00096B0B" w:rsidRPr="00EE7246">
        <w:t xml:space="preserve"> </w:t>
      </w:r>
      <w:r w:rsidRPr="00EE7246">
        <w:t>of</w:t>
      </w:r>
      <w:r w:rsidR="00096B0B" w:rsidRPr="00EE7246">
        <w:t xml:space="preserve"> </w:t>
      </w:r>
      <w:r w:rsidRPr="00EE7246">
        <w:t>Court</w:t>
      </w:r>
      <w:r w:rsidR="00096B0B" w:rsidRPr="00EE7246">
        <w:t xml:space="preserve"> </w:t>
      </w:r>
      <w:r w:rsidRPr="00EE7246">
        <w:t>Decisions,</w:t>
      </w:r>
      <w:r w:rsidR="00096B0B" w:rsidRPr="00EE7246">
        <w:t xml:space="preserve"> </w:t>
      </w:r>
      <w:r w:rsidRPr="00EE7246">
        <w:t>of</w:t>
      </w:r>
      <w:r w:rsidR="00096B0B" w:rsidRPr="00EE7246">
        <w:t xml:space="preserve"> </w:t>
      </w:r>
      <w:r w:rsidRPr="00EE7246">
        <w:t>the</w:t>
      </w:r>
      <w:r w:rsidR="00096B0B" w:rsidRPr="00EE7246">
        <w:t xml:space="preserve"> </w:t>
      </w:r>
      <w:r w:rsidRPr="00EE7246">
        <w:t>Ministry</w:t>
      </w:r>
      <w:r w:rsidR="00096B0B" w:rsidRPr="00EE7246">
        <w:t xml:space="preserve"> </w:t>
      </w:r>
      <w:r w:rsidRPr="00EE7246">
        <w:t>of</w:t>
      </w:r>
      <w:r w:rsidR="00096B0B" w:rsidRPr="00EE7246">
        <w:t xml:space="preserve"> </w:t>
      </w:r>
      <w:r w:rsidRPr="00EE7246">
        <w:t>Internal</w:t>
      </w:r>
      <w:r w:rsidR="00096B0B" w:rsidRPr="00EE7246">
        <w:t xml:space="preserve"> </w:t>
      </w:r>
      <w:r w:rsidRPr="00EE7246">
        <w:t>Affairs,</w:t>
      </w:r>
      <w:r w:rsidR="00096B0B" w:rsidRPr="00EE7246">
        <w:t xml:space="preserve"> </w:t>
      </w:r>
      <w:r w:rsidRPr="00EE7246">
        <w:t>dated</w:t>
      </w:r>
      <w:r w:rsidR="00096B0B" w:rsidRPr="00EE7246">
        <w:t xml:space="preserve"> </w:t>
      </w:r>
      <w:r w:rsidRPr="00EE7246">
        <w:t>28</w:t>
      </w:r>
      <w:r w:rsidR="00096B0B" w:rsidRPr="00EE7246">
        <w:t xml:space="preserve"> </w:t>
      </w:r>
      <w:r w:rsidRPr="00EE7246">
        <w:t>July</w:t>
      </w:r>
      <w:r w:rsidR="00096B0B" w:rsidRPr="00EE7246">
        <w:t xml:space="preserve"> </w:t>
      </w:r>
      <w:r w:rsidRPr="00EE7246">
        <w:t>2015,</w:t>
      </w:r>
      <w:r w:rsidR="00096B0B" w:rsidRPr="00EE7246">
        <w:t xml:space="preserve"> </w:t>
      </w:r>
      <w:r w:rsidRPr="00EE7246">
        <w:t>according</w:t>
      </w:r>
      <w:r w:rsidR="00096B0B" w:rsidRPr="00EE7246">
        <w:t xml:space="preserve"> </w:t>
      </w:r>
      <w:r w:rsidRPr="00EE7246">
        <w:t>to</w:t>
      </w:r>
      <w:r w:rsidR="00096B0B" w:rsidRPr="00EE7246">
        <w:t xml:space="preserve"> </w:t>
      </w:r>
      <w:r w:rsidRPr="00EE7246">
        <w:t>which</w:t>
      </w:r>
      <w:r w:rsidR="00096B0B" w:rsidRPr="00EE7246">
        <w:t xml:space="preserve"> </w:t>
      </w:r>
      <w:r w:rsidRPr="00EE7246">
        <w:t>the</w:t>
      </w:r>
      <w:r w:rsidR="00096B0B" w:rsidRPr="00EE7246">
        <w:t xml:space="preserve"> </w:t>
      </w:r>
      <w:r w:rsidRPr="00EE7246">
        <w:t>enforcement</w:t>
      </w:r>
      <w:r w:rsidR="00096B0B" w:rsidRPr="00EE7246">
        <w:t xml:space="preserve"> </w:t>
      </w:r>
      <w:r w:rsidRPr="00EE7246">
        <w:t>of</w:t>
      </w:r>
      <w:r w:rsidR="00096B0B" w:rsidRPr="00EE7246">
        <w:t xml:space="preserve"> </w:t>
      </w:r>
      <w:r w:rsidRPr="00EE7246">
        <w:t>the</w:t>
      </w:r>
      <w:r w:rsidR="00096B0B" w:rsidRPr="00EE7246">
        <w:t xml:space="preserve"> </w:t>
      </w:r>
      <w:r w:rsidRPr="00EE7246">
        <w:t>16</w:t>
      </w:r>
      <w:r w:rsidR="00096B0B" w:rsidRPr="00EE7246">
        <w:t xml:space="preserve"> </w:t>
      </w:r>
      <w:r w:rsidRPr="00EE7246">
        <w:t>January</w:t>
      </w:r>
      <w:r w:rsidR="00096B0B" w:rsidRPr="00EE7246">
        <w:t xml:space="preserve"> </w:t>
      </w:r>
      <w:r w:rsidRPr="00EE7246">
        <w:t>2009</w:t>
      </w:r>
      <w:r w:rsidR="00096B0B" w:rsidRPr="00EE7246">
        <w:t xml:space="preserve"> </w:t>
      </w:r>
      <w:r w:rsidRPr="00EE7246">
        <w:t>decision</w:t>
      </w:r>
      <w:r w:rsidR="00096B0B" w:rsidRPr="00EE7246">
        <w:t xml:space="preserve"> </w:t>
      </w:r>
      <w:r w:rsidRPr="00EE7246">
        <w:t>has</w:t>
      </w:r>
      <w:r w:rsidR="00096B0B" w:rsidRPr="00EE7246">
        <w:t xml:space="preserve"> </w:t>
      </w:r>
      <w:r w:rsidRPr="00EE7246">
        <w:t>not</w:t>
      </w:r>
      <w:r w:rsidR="00096B0B" w:rsidRPr="00EE7246">
        <w:t xml:space="preserve"> </w:t>
      </w:r>
      <w:r w:rsidRPr="00EE7246">
        <w:t>been</w:t>
      </w:r>
      <w:r w:rsidR="00096B0B" w:rsidRPr="00EE7246">
        <w:t xml:space="preserve"> </w:t>
      </w:r>
      <w:r w:rsidRPr="00EE7246">
        <w:t>and</w:t>
      </w:r>
      <w:r w:rsidR="00096B0B" w:rsidRPr="00EE7246">
        <w:t xml:space="preserve"> </w:t>
      </w:r>
      <w:r w:rsidRPr="00EE7246">
        <w:t>could</w:t>
      </w:r>
      <w:r w:rsidR="00096B0B" w:rsidRPr="00EE7246">
        <w:t xml:space="preserve"> </w:t>
      </w:r>
      <w:r w:rsidRPr="00EE7246">
        <w:t>not</w:t>
      </w:r>
      <w:r w:rsidR="00096B0B" w:rsidRPr="00EE7246">
        <w:t xml:space="preserve"> </w:t>
      </w:r>
      <w:r w:rsidRPr="00EE7246">
        <w:t>be</w:t>
      </w:r>
      <w:r w:rsidR="00096B0B" w:rsidRPr="00EE7246">
        <w:t xml:space="preserve"> </w:t>
      </w:r>
      <w:r w:rsidRPr="00EE7246">
        <w:t>ensured,</w:t>
      </w:r>
      <w:r w:rsidR="00096B0B" w:rsidRPr="00EE7246">
        <w:t xml:space="preserve"> </w:t>
      </w:r>
      <w:r w:rsidRPr="00EE7246">
        <w:t>since</w:t>
      </w:r>
      <w:r w:rsidR="00096B0B" w:rsidRPr="00EE7246">
        <w:t xml:space="preserve"> </w:t>
      </w:r>
      <w:r w:rsidRPr="00EE7246">
        <w:t>the</w:t>
      </w:r>
      <w:r w:rsidR="00096B0B" w:rsidRPr="00EE7246">
        <w:t xml:space="preserve"> </w:t>
      </w:r>
      <w:r w:rsidRPr="00EE7246">
        <w:t>court</w:t>
      </w:r>
      <w:r w:rsidR="00096B0B" w:rsidRPr="00EE7246">
        <w:t xml:space="preserve"> </w:t>
      </w:r>
      <w:r w:rsidRPr="00EE7246">
        <w:t>refused</w:t>
      </w:r>
      <w:r w:rsidR="00096B0B" w:rsidRPr="00EE7246">
        <w:t xml:space="preserve"> </w:t>
      </w:r>
      <w:r w:rsidRPr="00EE7246">
        <w:t>to</w:t>
      </w:r>
      <w:r w:rsidR="00096B0B" w:rsidRPr="00EE7246">
        <w:t xml:space="preserve"> </w:t>
      </w:r>
      <w:r w:rsidRPr="00EE7246">
        <w:t>provide</w:t>
      </w:r>
      <w:r w:rsidR="00096B0B" w:rsidRPr="00EE7246">
        <w:t xml:space="preserve"> </w:t>
      </w:r>
      <w:r w:rsidRPr="00EE7246">
        <w:t>clarifications</w:t>
      </w:r>
      <w:r w:rsidR="00096B0B" w:rsidRPr="00EE7246">
        <w:t xml:space="preserve"> </w:t>
      </w:r>
      <w:r w:rsidRPr="00EE7246">
        <w:t>on</w:t>
      </w:r>
      <w:r w:rsidR="00096B0B" w:rsidRPr="00EE7246">
        <w:t xml:space="preserve"> </w:t>
      </w:r>
      <w:r w:rsidRPr="00EE7246">
        <w:t>its</w:t>
      </w:r>
      <w:r w:rsidR="00096B0B" w:rsidRPr="00EE7246">
        <w:t xml:space="preserve"> </w:t>
      </w:r>
      <w:r w:rsidRPr="00EE7246">
        <w:t>enforcement,</w:t>
      </w:r>
      <w:r w:rsidR="00096B0B" w:rsidRPr="00EE7246">
        <w:t xml:space="preserve"> </w:t>
      </w:r>
      <w:r w:rsidRPr="00EE7246">
        <w:t>notably</w:t>
      </w:r>
      <w:r w:rsidR="00096B0B" w:rsidRPr="00EE7246">
        <w:t xml:space="preserve"> </w:t>
      </w:r>
      <w:r w:rsidRPr="00EE7246">
        <w:t>on</w:t>
      </w:r>
      <w:r w:rsidR="00096B0B" w:rsidRPr="00EE7246">
        <w:t xml:space="preserve"> </w:t>
      </w:r>
      <w:r w:rsidRPr="00EE7246">
        <w:t>the</w:t>
      </w:r>
      <w:r w:rsidR="00096B0B" w:rsidRPr="00EE7246">
        <w:t xml:space="preserve"> </w:t>
      </w:r>
      <w:r w:rsidRPr="00EE7246">
        <w:t>content</w:t>
      </w:r>
      <w:r w:rsidR="00096B0B" w:rsidRPr="00EE7246">
        <w:t xml:space="preserve"> </w:t>
      </w:r>
      <w:r w:rsidRPr="00EE7246">
        <w:t>of</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and</w:t>
      </w:r>
      <w:r w:rsidR="00096B0B" w:rsidRPr="00EE7246">
        <w:t xml:space="preserve"> </w:t>
      </w:r>
      <w:r w:rsidRPr="00EE7246">
        <w:t>rejected</w:t>
      </w:r>
      <w:r w:rsidR="00096B0B" w:rsidRPr="00EE7246">
        <w:t xml:space="preserve"> </w:t>
      </w:r>
      <w:r w:rsidRPr="00EE7246">
        <w:t>the</w:t>
      </w:r>
      <w:r w:rsidR="00096B0B" w:rsidRPr="00EE7246">
        <w:t xml:space="preserve"> </w:t>
      </w:r>
      <w:r w:rsidRPr="00EE7246">
        <w:t>bailiff</w:t>
      </w:r>
      <w:r w:rsidR="001E080A">
        <w:t>’</w:t>
      </w:r>
      <w:r w:rsidRPr="00EE7246">
        <w:t>s</w:t>
      </w:r>
      <w:r w:rsidR="00096B0B" w:rsidRPr="00EE7246">
        <w:t xml:space="preserve"> </w:t>
      </w:r>
      <w:r w:rsidRPr="00EE7246">
        <w:t>appeals</w:t>
      </w:r>
      <w:r w:rsidR="00096B0B" w:rsidRPr="00EE7246">
        <w:t xml:space="preserve"> </w:t>
      </w:r>
      <w:r w:rsidRPr="00EE7246">
        <w:t>in</w:t>
      </w:r>
      <w:r w:rsidR="00096B0B" w:rsidRPr="00EE7246">
        <w:t xml:space="preserve"> </w:t>
      </w:r>
      <w:r w:rsidRPr="00EE7246">
        <w:t>relation</w:t>
      </w:r>
      <w:r w:rsidR="00096B0B" w:rsidRPr="00EE7246">
        <w:t xml:space="preserve"> </w:t>
      </w:r>
      <w:r w:rsidRPr="00EE7246">
        <w:t>to</w:t>
      </w:r>
      <w:r w:rsidR="00096B0B" w:rsidRPr="00EE7246">
        <w:t xml:space="preserve"> </w:t>
      </w:r>
      <w:r w:rsidRPr="00EE7246">
        <w:t>the</w:t>
      </w:r>
      <w:r w:rsidR="00096B0B" w:rsidRPr="00EE7246">
        <w:t xml:space="preserve"> </w:t>
      </w:r>
      <w:r w:rsidRPr="00EE7246">
        <w:t>court</w:t>
      </w:r>
      <w:r w:rsidR="00096B0B" w:rsidRPr="00EE7246">
        <w:t xml:space="preserve"> </w:t>
      </w:r>
      <w:r w:rsidRPr="00EE7246">
        <w:t>decision</w:t>
      </w:r>
      <w:r w:rsidR="00096B0B" w:rsidRPr="00EE7246">
        <w:t xml:space="preserve"> </w:t>
      </w:r>
      <w:r w:rsidRPr="00EE7246">
        <w:t>of</w:t>
      </w:r>
      <w:r w:rsidR="00096B0B" w:rsidRPr="00EE7246">
        <w:t xml:space="preserve"> </w:t>
      </w:r>
      <w:r w:rsidRPr="00EE7246">
        <w:t>29</w:t>
      </w:r>
      <w:r w:rsidR="00096B0B" w:rsidRPr="00EE7246">
        <w:t xml:space="preserve"> </w:t>
      </w:r>
      <w:r w:rsidRPr="00EE7246">
        <w:t>January</w:t>
      </w:r>
      <w:r w:rsidR="00096B0B" w:rsidRPr="00EE7246">
        <w:t xml:space="preserve"> </w:t>
      </w:r>
      <w:r w:rsidRPr="00EE7246">
        <w:t>2010.</w:t>
      </w:r>
      <w:r w:rsidR="00096B0B" w:rsidRPr="00EE7246">
        <w:t xml:space="preserve"> </w:t>
      </w:r>
      <w:r w:rsidRPr="00EE7246">
        <w:t>Therefore,</w:t>
      </w:r>
      <w:r w:rsidR="00096B0B" w:rsidRPr="00EE7246">
        <w:t xml:space="preserve"> </w:t>
      </w:r>
      <w:r w:rsidRPr="00EE7246">
        <w:t>no</w:t>
      </w:r>
      <w:r w:rsidR="00096B0B" w:rsidRPr="00EE7246">
        <w:t xml:space="preserve"> </w:t>
      </w:r>
      <w:r w:rsidRPr="00EE7246">
        <w:t>decision</w:t>
      </w:r>
      <w:r w:rsidR="00096B0B" w:rsidRPr="00EE7246">
        <w:t xml:space="preserve"> </w:t>
      </w:r>
      <w:r w:rsidRPr="00EE7246">
        <w:t>has</w:t>
      </w:r>
      <w:r w:rsidR="00096B0B" w:rsidRPr="00EE7246">
        <w:t xml:space="preserve"> </w:t>
      </w:r>
      <w:r w:rsidRPr="00EE7246">
        <w:t>been</w:t>
      </w:r>
      <w:r w:rsidR="00096B0B" w:rsidRPr="00EE7246">
        <w:t xml:space="preserve"> </w:t>
      </w:r>
      <w:r w:rsidRPr="00EE7246">
        <w:t>taken</w:t>
      </w:r>
      <w:r w:rsidR="00096B0B" w:rsidRPr="00EE7246">
        <w:t xml:space="preserve"> </w:t>
      </w:r>
      <w:r w:rsidRPr="00EE7246">
        <w:t>with</w:t>
      </w:r>
      <w:r w:rsidR="00096B0B" w:rsidRPr="00EE7246">
        <w:t xml:space="preserve"> </w:t>
      </w:r>
      <w:r w:rsidRPr="00EE7246">
        <w:t>a</w:t>
      </w:r>
      <w:r w:rsidR="00096B0B" w:rsidRPr="00EE7246">
        <w:t xml:space="preserve"> </w:t>
      </w:r>
      <w:r w:rsidRPr="00EE7246">
        <w:t>view</w:t>
      </w:r>
      <w:r w:rsidR="00096B0B" w:rsidRPr="00EE7246">
        <w:t xml:space="preserve"> </w:t>
      </w:r>
      <w:r w:rsidRPr="00EE7246">
        <w:t>to</w:t>
      </w:r>
      <w:r w:rsidR="00096B0B" w:rsidRPr="00EE7246">
        <w:t xml:space="preserve"> </w:t>
      </w:r>
      <w:r w:rsidRPr="00EE7246">
        <w:t>terminating</w:t>
      </w:r>
      <w:r w:rsidR="00096B0B" w:rsidRPr="00EE7246">
        <w:t xml:space="preserve"> </w:t>
      </w:r>
      <w:r w:rsidRPr="00EE7246">
        <w:t>the</w:t>
      </w:r>
      <w:r w:rsidR="00096B0B" w:rsidRPr="00EE7246">
        <w:t xml:space="preserve"> </w:t>
      </w:r>
      <w:r w:rsidRPr="00EE7246">
        <w:t>enforcement</w:t>
      </w:r>
      <w:r w:rsidR="00096B0B" w:rsidRPr="00EE7246">
        <w:t xml:space="preserve"> </w:t>
      </w:r>
      <w:r w:rsidRPr="00EE7246">
        <w:t>proceedings</w:t>
      </w:r>
      <w:r w:rsidR="00096B0B" w:rsidRPr="00EE7246">
        <w:t xml:space="preserve"> </w:t>
      </w:r>
      <w:r w:rsidRPr="00EE7246">
        <w:t>and</w:t>
      </w:r>
      <w:r w:rsidR="00096B0B" w:rsidRPr="00EE7246">
        <w:t xml:space="preserve"> </w:t>
      </w:r>
      <w:r w:rsidRPr="00EE7246">
        <w:t>the</w:t>
      </w:r>
      <w:r w:rsidR="00096B0B" w:rsidRPr="00EE7246">
        <w:t xml:space="preserve"> </w:t>
      </w:r>
      <w:r w:rsidRPr="00EE7246">
        <w:t>writ</w:t>
      </w:r>
      <w:r w:rsidR="00096B0B" w:rsidRPr="00EE7246">
        <w:t xml:space="preserve"> </w:t>
      </w:r>
      <w:r w:rsidRPr="00EE7246">
        <w:t>of</w:t>
      </w:r>
      <w:r w:rsidR="00096B0B" w:rsidRPr="00EE7246">
        <w:t xml:space="preserve"> </w:t>
      </w:r>
      <w:r w:rsidRPr="00EE7246">
        <w:t>execution</w:t>
      </w:r>
      <w:r w:rsidR="00096B0B" w:rsidRPr="00EE7246">
        <w:t xml:space="preserve"> </w:t>
      </w:r>
      <w:r w:rsidRPr="00EE7246">
        <w:t>has</w:t>
      </w:r>
      <w:r w:rsidR="00096B0B" w:rsidRPr="00EE7246">
        <w:t xml:space="preserve"> </w:t>
      </w:r>
      <w:r w:rsidRPr="00EE7246">
        <w:t>not</w:t>
      </w:r>
      <w:r w:rsidR="00096B0B" w:rsidRPr="00EE7246">
        <w:t xml:space="preserve"> </w:t>
      </w:r>
      <w:r w:rsidRPr="00EE7246">
        <w:t>been</w:t>
      </w:r>
      <w:r w:rsidR="00096B0B" w:rsidRPr="00EE7246">
        <w:t xml:space="preserve"> </w:t>
      </w:r>
      <w:r w:rsidRPr="00EE7246">
        <w:t>returned</w:t>
      </w:r>
      <w:r w:rsidR="00096B0B" w:rsidRPr="00EE7246">
        <w:t xml:space="preserve"> </w:t>
      </w:r>
      <w:r w:rsidRPr="00EE7246">
        <w:t>to</w:t>
      </w:r>
      <w:r w:rsidR="00096B0B" w:rsidRPr="00EE7246">
        <w:t xml:space="preserve"> </w:t>
      </w:r>
      <w:r w:rsidRPr="00EE7246">
        <w:t>the</w:t>
      </w:r>
      <w:r w:rsidR="00096B0B" w:rsidRPr="00EE7246">
        <w:t xml:space="preserve"> </w:t>
      </w:r>
      <w:r w:rsidRPr="00EE7246">
        <w:t>court.</w:t>
      </w:r>
      <w:r w:rsidR="00096B0B" w:rsidRPr="00EE7246">
        <w:t xml:space="preserve"> </w:t>
      </w:r>
    </w:p>
    <w:p w:rsidR="00F2197E" w:rsidRPr="00EE7246" w:rsidRDefault="00F2197E" w:rsidP="005145CD">
      <w:pPr>
        <w:pStyle w:val="SingleTxtG"/>
      </w:pPr>
      <w:r w:rsidRPr="00EE7246">
        <w:t>5.14</w:t>
      </w:r>
      <w:r w:rsidRPr="00EE7246">
        <w:tab/>
        <w:t>On</w:t>
      </w:r>
      <w:r w:rsidR="00096B0B" w:rsidRPr="00EE7246">
        <w:t xml:space="preserve"> </w:t>
      </w:r>
      <w:r w:rsidRPr="00EE7246">
        <w:t>11</w:t>
      </w:r>
      <w:r w:rsidR="00096B0B" w:rsidRPr="00EE7246">
        <w:t xml:space="preserve"> </w:t>
      </w:r>
      <w:r w:rsidRPr="00EE7246">
        <w:t>August</w:t>
      </w:r>
      <w:r w:rsidR="00096B0B" w:rsidRPr="00EE7246">
        <w:t xml:space="preserve"> </w:t>
      </w:r>
      <w:r w:rsidRPr="00EE7246">
        <w:t>2015,</w:t>
      </w:r>
      <w:r w:rsidR="00096B0B" w:rsidRPr="00EE7246">
        <w:t xml:space="preserve"> </w:t>
      </w:r>
      <w:r w:rsidRPr="00EE7246">
        <w:t>25</w:t>
      </w:r>
      <w:r w:rsidR="00096B0B" w:rsidRPr="00EE7246">
        <w:t xml:space="preserve"> </w:t>
      </w:r>
      <w:r w:rsidRPr="00EE7246">
        <w:t>January</w:t>
      </w:r>
      <w:r w:rsidR="00096B0B" w:rsidRPr="00EE7246">
        <w:t xml:space="preserve"> </w:t>
      </w:r>
      <w:r w:rsidRPr="00EE7246">
        <w:t>2016,</w:t>
      </w:r>
      <w:r w:rsidR="00096B0B" w:rsidRPr="00EE7246">
        <w:t xml:space="preserve"> </w:t>
      </w:r>
      <w:r w:rsidRPr="00EE7246">
        <w:t>5</w:t>
      </w:r>
      <w:r w:rsidR="00096B0B" w:rsidRPr="00EE7246">
        <w:t xml:space="preserve"> </w:t>
      </w:r>
      <w:r w:rsidRPr="00EE7246">
        <w:t>September</w:t>
      </w:r>
      <w:r w:rsidR="00096B0B" w:rsidRPr="00EE7246">
        <w:t xml:space="preserve"> </w:t>
      </w:r>
      <w:r w:rsidRPr="00EE7246">
        <w:t>2016</w:t>
      </w:r>
      <w:r w:rsidR="00096B0B" w:rsidRPr="00EE7246">
        <w:t xml:space="preserve"> </w:t>
      </w:r>
      <w:r w:rsidRPr="00EE7246">
        <w:t>and</w:t>
      </w:r>
      <w:r w:rsidR="00096B0B" w:rsidRPr="00EE7246">
        <w:t xml:space="preserve"> </w:t>
      </w:r>
      <w:r w:rsidRPr="00EE7246">
        <w:t>15</w:t>
      </w:r>
      <w:r w:rsidR="00096B0B" w:rsidRPr="00EE7246">
        <w:t xml:space="preserve"> </w:t>
      </w:r>
      <w:r w:rsidRPr="00EE7246">
        <w:t>November</w:t>
      </w:r>
      <w:r w:rsidR="00096B0B" w:rsidRPr="00EE7246">
        <w:t xml:space="preserve"> </w:t>
      </w:r>
      <w:r w:rsidRPr="00EE7246">
        <w:t>2016,</w:t>
      </w:r>
      <w:r w:rsidR="00096B0B" w:rsidRPr="00EE7246">
        <w:t xml:space="preserve"> </w:t>
      </w:r>
      <w:r w:rsidRPr="00EE7246">
        <w:t>the</w:t>
      </w:r>
      <w:r w:rsidR="00096B0B" w:rsidRPr="00EE7246">
        <w:t xml:space="preserve"> </w:t>
      </w:r>
      <w:r w:rsidRPr="00EE7246">
        <w:t>author</w:t>
      </w:r>
      <w:r w:rsidR="00096B0B" w:rsidRPr="00EE7246">
        <w:t xml:space="preserve"> </w:t>
      </w:r>
      <w:r w:rsidRPr="00EE7246">
        <w:t>reiterated</w:t>
      </w:r>
      <w:r w:rsidR="00096B0B" w:rsidRPr="00EE7246">
        <w:t xml:space="preserve"> </w:t>
      </w:r>
      <w:r w:rsidRPr="00EE7246">
        <w:t>his</w:t>
      </w:r>
      <w:r w:rsidR="00096B0B" w:rsidRPr="00EE7246">
        <w:t xml:space="preserve"> </w:t>
      </w:r>
      <w:r w:rsidRPr="00EE7246">
        <w:t>request</w:t>
      </w:r>
      <w:r w:rsidR="00096B0B" w:rsidRPr="00EE7246">
        <w:t xml:space="preserve"> </w:t>
      </w:r>
      <w:r w:rsidRPr="00EE7246">
        <w:t>for</w:t>
      </w:r>
      <w:r w:rsidR="00096B0B" w:rsidRPr="00EE7246">
        <w:t xml:space="preserve"> </w:t>
      </w:r>
      <w:r w:rsidRPr="00EE7246">
        <w:t>priority</w:t>
      </w:r>
      <w:r w:rsidR="00096B0B" w:rsidRPr="00EE7246">
        <w:t xml:space="preserve"> </w:t>
      </w:r>
      <w:r w:rsidRPr="00EE7246">
        <w:t>consideration</w:t>
      </w:r>
      <w:r w:rsidR="00096B0B" w:rsidRPr="00EE7246">
        <w:t xml:space="preserve"> </w:t>
      </w:r>
      <w:r w:rsidRPr="00EE7246">
        <w:t>of</w:t>
      </w:r>
      <w:r w:rsidR="00096B0B" w:rsidRPr="00EE7246">
        <w:t xml:space="preserve"> </w:t>
      </w:r>
      <w:r w:rsidRPr="00EE7246">
        <w:t>his</w:t>
      </w:r>
      <w:r w:rsidR="00096B0B" w:rsidRPr="00EE7246">
        <w:t xml:space="preserve"> </w:t>
      </w:r>
      <w:r w:rsidRPr="00EE7246">
        <w:t>communication</w:t>
      </w:r>
      <w:r w:rsidR="00096B0B" w:rsidRPr="00EE7246">
        <w:t xml:space="preserve"> </w:t>
      </w:r>
      <w:r w:rsidRPr="00EE7246">
        <w:t>by</w:t>
      </w:r>
      <w:r w:rsidR="00096B0B" w:rsidRPr="00EE7246">
        <w:t xml:space="preserve"> </w:t>
      </w:r>
      <w:r w:rsidRPr="00EE7246">
        <w:t>the</w:t>
      </w:r>
      <w:r w:rsidR="00096B0B" w:rsidRPr="00EE7246">
        <w:t xml:space="preserve"> </w:t>
      </w:r>
      <w:r w:rsidRPr="00EE7246">
        <w:t>Committee</w:t>
      </w:r>
      <w:r w:rsidR="00096B0B" w:rsidRPr="00EE7246">
        <w:t xml:space="preserve"> </w:t>
      </w:r>
      <w:r w:rsidRPr="00EE7246">
        <w:t>on</w:t>
      </w:r>
      <w:r w:rsidR="00096B0B" w:rsidRPr="00EE7246">
        <w:t xml:space="preserve"> </w:t>
      </w:r>
      <w:r w:rsidRPr="00EE7246">
        <w:t>health</w:t>
      </w:r>
      <w:r w:rsidR="00096B0B" w:rsidRPr="00EE7246">
        <w:t xml:space="preserve"> </w:t>
      </w:r>
      <w:r w:rsidRPr="00EE7246">
        <w:t>grounds.</w:t>
      </w:r>
    </w:p>
    <w:p w:rsidR="00F2197E" w:rsidRPr="00EE7246" w:rsidRDefault="00F2197E" w:rsidP="008239B1">
      <w:pPr>
        <w:pStyle w:val="H23G"/>
      </w:pPr>
      <w:r w:rsidRPr="00EE7246">
        <w:tab/>
      </w:r>
      <w:r w:rsidRPr="00EE7246">
        <w:tab/>
        <w:t>Issues</w:t>
      </w:r>
      <w:r w:rsidR="00096B0B" w:rsidRPr="00EE7246">
        <w:t xml:space="preserve"> </w:t>
      </w:r>
      <w:r w:rsidRPr="00EE7246">
        <w:t>and</w:t>
      </w:r>
      <w:r w:rsidR="00096B0B" w:rsidRPr="00EE7246">
        <w:t xml:space="preserve"> </w:t>
      </w:r>
      <w:r w:rsidRPr="00EE7246">
        <w:t>proceedings</w:t>
      </w:r>
      <w:r w:rsidR="00096B0B" w:rsidRPr="00EE7246">
        <w:t xml:space="preserve"> </w:t>
      </w:r>
      <w:r w:rsidRPr="00EE7246">
        <w:t>before</w:t>
      </w:r>
      <w:r w:rsidR="00096B0B" w:rsidRPr="00EE7246">
        <w:t xml:space="preserve"> </w:t>
      </w:r>
      <w:r w:rsidRPr="00EE7246">
        <w:t>the</w:t>
      </w:r>
      <w:r w:rsidR="00096B0B" w:rsidRPr="00EE7246">
        <w:t xml:space="preserve"> </w:t>
      </w:r>
      <w:r w:rsidRPr="00EE7246">
        <w:t>Committee</w:t>
      </w:r>
    </w:p>
    <w:p w:rsidR="00F2197E" w:rsidRPr="00EE7246" w:rsidRDefault="00F2197E" w:rsidP="008239B1">
      <w:pPr>
        <w:pStyle w:val="H4G"/>
      </w:pPr>
      <w:r w:rsidRPr="00EE7246">
        <w:tab/>
      </w:r>
      <w:r w:rsidRPr="00EE7246">
        <w:tab/>
        <w:t>Consideration</w:t>
      </w:r>
      <w:r w:rsidR="00096B0B" w:rsidRPr="00EE7246">
        <w:t xml:space="preserve"> </w:t>
      </w:r>
      <w:r w:rsidRPr="00EE7246">
        <w:t>of</w:t>
      </w:r>
      <w:r w:rsidR="00096B0B" w:rsidRPr="00EE7246">
        <w:t xml:space="preserve"> </w:t>
      </w:r>
      <w:r w:rsidRPr="00EE7246">
        <w:t>admissibility</w:t>
      </w:r>
    </w:p>
    <w:p w:rsidR="00F2197E" w:rsidRPr="00EE7246" w:rsidRDefault="00F2197E" w:rsidP="005145CD">
      <w:pPr>
        <w:pStyle w:val="SingleTxtG"/>
      </w:pPr>
      <w:r w:rsidRPr="00EE7246">
        <w:t>6.1</w:t>
      </w:r>
      <w:r w:rsidRPr="00EE7246">
        <w:tab/>
        <w:t>Before</w:t>
      </w:r>
      <w:r w:rsidR="00096B0B" w:rsidRPr="00EE7246">
        <w:t xml:space="preserve"> </w:t>
      </w:r>
      <w:r w:rsidRPr="00EE7246">
        <w:t>considering</w:t>
      </w:r>
      <w:r w:rsidR="00096B0B" w:rsidRPr="00EE7246">
        <w:t xml:space="preserve"> </w:t>
      </w:r>
      <w:r w:rsidRPr="00EE7246">
        <w:t>any</w:t>
      </w:r>
      <w:r w:rsidR="00096B0B" w:rsidRPr="00EE7246">
        <w:t xml:space="preserve"> </w:t>
      </w:r>
      <w:r w:rsidRPr="00EE7246">
        <w:t>claim</w:t>
      </w:r>
      <w:r w:rsidR="00096B0B" w:rsidRPr="00EE7246">
        <w:t xml:space="preserve"> </w:t>
      </w:r>
      <w:r w:rsidRPr="00EE7246">
        <w:t>contained</w:t>
      </w:r>
      <w:r w:rsidR="00096B0B" w:rsidRPr="00EE7246">
        <w:t xml:space="preserve"> </w:t>
      </w:r>
      <w:r w:rsidRPr="00EE7246">
        <w:t>in</w:t>
      </w:r>
      <w:r w:rsidR="00096B0B" w:rsidRPr="00EE7246">
        <w:t xml:space="preserve"> </w:t>
      </w:r>
      <w:r w:rsidRPr="00EE7246">
        <w:t>a</w:t>
      </w:r>
      <w:r w:rsidR="00096B0B" w:rsidRPr="00EE7246">
        <w:t xml:space="preserve"> </w:t>
      </w:r>
      <w:r w:rsidRPr="00EE7246">
        <w:t>communication,</w:t>
      </w:r>
      <w:r w:rsidR="00096B0B" w:rsidRPr="00EE7246">
        <w:t xml:space="preserve"> </w:t>
      </w:r>
      <w:r w:rsidRPr="00EE7246">
        <w:t>the</w:t>
      </w:r>
      <w:r w:rsidR="00096B0B" w:rsidRPr="00EE7246">
        <w:t xml:space="preserve"> </w:t>
      </w:r>
      <w:r w:rsidRPr="00EE7246">
        <w:t>Committee</w:t>
      </w:r>
      <w:r w:rsidR="00096B0B" w:rsidRPr="00EE7246">
        <w:t xml:space="preserve"> </w:t>
      </w:r>
      <w:r w:rsidRPr="00EE7246">
        <w:t>must</w:t>
      </w:r>
      <w:r w:rsidR="00096B0B" w:rsidRPr="00EE7246">
        <w:t xml:space="preserve"> </w:t>
      </w:r>
      <w:r w:rsidRPr="00EE7246">
        <w:t>decide,</w:t>
      </w:r>
      <w:r w:rsidR="00096B0B" w:rsidRPr="00EE7246">
        <w:t xml:space="preserve"> </w:t>
      </w:r>
      <w:r w:rsidRPr="00EE7246">
        <w:t>in</w:t>
      </w:r>
      <w:r w:rsidR="00096B0B" w:rsidRPr="00EE7246">
        <w:t xml:space="preserve"> </w:t>
      </w:r>
      <w:r w:rsidRPr="00EE7246">
        <w:t>accordance</w:t>
      </w:r>
      <w:r w:rsidR="00096B0B" w:rsidRPr="00EE7246">
        <w:t xml:space="preserve"> </w:t>
      </w:r>
      <w:r w:rsidRPr="00EE7246">
        <w:t>with</w:t>
      </w:r>
      <w:r w:rsidR="00096B0B" w:rsidRPr="00EE7246">
        <w:t xml:space="preserve"> </w:t>
      </w:r>
      <w:r w:rsidRPr="00EE7246">
        <w:t>rule</w:t>
      </w:r>
      <w:r w:rsidR="00096B0B" w:rsidRPr="00EE7246">
        <w:t xml:space="preserve"> </w:t>
      </w:r>
      <w:r w:rsidRPr="00EE7246">
        <w:t>93</w:t>
      </w:r>
      <w:r w:rsidR="00096B0B" w:rsidRPr="00EE7246">
        <w:t xml:space="preserve"> </w:t>
      </w:r>
      <w:r w:rsidRPr="00EE7246">
        <w:t>of</w:t>
      </w:r>
      <w:r w:rsidR="00096B0B" w:rsidRPr="00EE7246">
        <w:t xml:space="preserve"> </w:t>
      </w:r>
      <w:r w:rsidRPr="00EE7246">
        <w:t>its</w:t>
      </w:r>
      <w:r w:rsidR="00096B0B" w:rsidRPr="00EE7246">
        <w:t xml:space="preserve"> </w:t>
      </w:r>
      <w:r w:rsidRPr="00EE7246">
        <w:t>rules</w:t>
      </w:r>
      <w:r w:rsidR="00096B0B" w:rsidRPr="00EE7246">
        <w:t xml:space="preserve"> </w:t>
      </w:r>
      <w:r w:rsidRPr="00EE7246">
        <w:t>of</w:t>
      </w:r>
      <w:r w:rsidR="00096B0B" w:rsidRPr="00EE7246">
        <w:t xml:space="preserve"> </w:t>
      </w:r>
      <w:r w:rsidRPr="00EE7246">
        <w:t>procedure,</w:t>
      </w:r>
      <w:r w:rsidR="00096B0B" w:rsidRPr="00EE7246">
        <w:t xml:space="preserve"> </w:t>
      </w:r>
      <w:r w:rsidRPr="00EE7246">
        <w:t>whether</w:t>
      </w:r>
      <w:r w:rsidR="00096B0B" w:rsidRPr="00EE7246">
        <w:t xml:space="preserve"> </w:t>
      </w:r>
      <w:r w:rsidRPr="00EE7246">
        <w:t>the</w:t>
      </w:r>
      <w:r w:rsidR="00096B0B" w:rsidRPr="00EE7246">
        <w:t xml:space="preserve"> </w:t>
      </w:r>
      <w:r w:rsidRPr="00EE7246">
        <w:t>communication</w:t>
      </w:r>
      <w:r w:rsidR="00096B0B" w:rsidRPr="00EE7246">
        <w:t xml:space="preserve"> </w:t>
      </w:r>
      <w:r w:rsidRPr="00EE7246">
        <w:t>is</w:t>
      </w:r>
      <w:r w:rsidR="00096B0B" w:rsidRPr="00EE7246">
        <w:t xml:space="preserve"> </w:t>
      </w:r>
      <w:r w:rsidRPr="00EE7246">
        <w:t>admissible</w:t>
      </w:r>
      <w:r w:rsidR="00096B0B" w:rsidRPr="00EE7246">
        <w:t xml:space="preserve"> </w:t>
      </w:r>
      <w:r w:rsidRPr="00EE7246">
        <w:t>under</w:t>
      </w:r>
      <w:r w:rsidR="00096B0B" w:rsidRPr="00EE7246">
        <w:t xml:space="preserve"> </w:t>
      </w:r>
      <w:r w:rsidRPr="00EE7246">
        <w:t>the</w:t>
      </w:r>
      <w:r w:rsidR="00096B0B" w:rsidRPr="00EE7246">
        <w:t xml:space="preserve"> </w:t>
      </w:r>
      <w:r w:rsidRPr="00EE7246">
        <w:t>Optional</w:t>
      </w:r>
      <w:r w:rsidR="00096B0B" w:rsidRPr="00EE7246">
        <w:t xml:space="preserve"> </w:t>
      </w:r>
      <w:r w:rsidRPr="00EE7246">
        <w:t>Protocol.</w:t>
      </w:r>
    </w:p>
    <w:p w:rsidR="00F2197E" w:rsidRPr="00EE7246" w:rsidRDefault="00F2197E" w:rsidP="005145CD">
      <w:pPr>
        <w:pStyle w:val="SingleTxtG"/>
      </w:pPr>
      <w:r w:rsidRPr="00EE7246">
        <w:t>6.2</w:t>
      </w:r>
      <w:r w:rsidRPr="00EE7246">
        <w:tab/>
        <w:t>The</w:t>
      </w:r>
      <w:r w:rsidR="00096B0B" w:rsidRPr="00EE7246">
        <w:t xml:space="preserve"> </w:t>
      </w:r>
      <w:r w:rsidRPr="00EE7246">
        <w:t>Committee</w:t>
      </w:r>
      <w:r w:rsidR="00096B0B" w:rsidRPr="00EE7246">
        <w:t xml:space="preserve"> </w:t>
      </w:r>
      <w:r w:rsidRPr="00EE7246">
        <w:t>has</w:t>
      </w:r>
      <w:r w:rsidR="00096B0B" w:rsidRPr="00EE7246">
        <w:t xml:space="preserve"> </w:t>
      </w:r>
      <w:r w:rsidRPr="00EE7246">
        <w:t>ascertained,</w:t>
      </w:r>
      <w:r w:rsidR="00096B0B" w:rsidRPr="00EE7246">
        <w:t xml:space="preserve"> </w:t>
      </w:r>
      <w:r w:rsidRPr="00EE7246">
        <w:t>as</w:t>
      </w:r>
      <w:r w:rsidR="00096B0B" w:rsidRPr="00EE7246">
        <w:t xml:space="preserve"> </w:t>
      </w:r>
      <w:r w:rsidRPr="00EE7246">
        <w:t>required</w:t>
      </w:r>
      <w:r w:rsidR="00096B0B" w:rsidRPr="00EE7246">
        <w:t xml:space="preserve"> </w:t>
      </w:r>
      <w:r w:rsidRPr="00EE7246">
        <w:t>under</w:t>
      </w:r>
      <w:r w:rsidR="00096B0B" w:rsidRPr="00EE7246">
        <w:t xml:space="preserve"> </w:t>
      </w:r>
      <w:r w:rsidRPr="00EE7246">
        <w:t>article</w:t>
      </w:r>
      <w:r w:rsidR="00096B0B" w:rsidRPr="00EE7246">
        <w:t xml:space="preserve"> </w:t>
      </w:r>
      <w:r w:rsidRPr="00EE7246">
        <w:t>5</w:t>
      </w:r>
      <w:r w:rsidR="00096B0B" w:rsidRPr="00EE7246">
        <w:t xml:space="preserve"> </w:t>
      </w:r>
      <w:r w:rsidRPr="00EE7246">
        <w:t>(2)</w:t>
      </w:r>
      <w:r w:rsidR="00096B0B" w:rsidRPr="00EE7246">
        <w:t xml:space="preserve"> </w:t>
      </w:r>
      <w:r w:rsidRPr="00EE7246">
        <w:t>(a)</w:t>
      </w:r>
      <w:r w:rsidR="00096B0B" w:rsidRPr="00EE7246">
        <w:t xml:space="preserve"> </w:t>
      </w:r>
      <w:r w:rsidRPr="00EE7246">
        <w:t>of</w:t>
      </w:r>
      <w:r w:rsidR="00096B0B" w:rsidRPr="00EE7246">
        <w:t xml:space="preserve"> </w:t>
      </w:r>
      <w:r w:rsidRPr="00EE7246">
        <w:t>the</w:t>
      </w:r>
      <w:r w:rsidR="00096B0B" w:rsidRPr="00EE7246">
        <w:t xml:space="preserve"> </w:t>
      </w:r>
      <w:r w:rsidRPr="00EE7246">
        <w:t>Optional</w:t>
      </w:r>
      <w:r w:rsidR="00096B0B" w:rsidRPr="00EE7246">
        <w:t xml:space="preserve"> </w:t>
      </w:r>
      <w:r w:rsidRPr="00EE7246">
        <w:t>Protocol,</w:t>
      </w:r>
      <w:r w:rsidR="00096B0B" w:rsidRPr="00EE7246">
        <w:t xml:space="preserve"> </w:t>
      </w:r>
      <w:r w:rsidRPr="00EE7246">
        <w:t>that</w:t>
      </w:r>
      <w:r w:rsidR="00096B0B" w:rsidRPr="00EE7246">
        <w:t xml:space="preserve"> </w:t>
      </w:r>
      <w:r w:rsidRPr="00EE7246">
        <w:t>the</w:t>
      </w:r>
      <w:r w:rsidR="00096B0B" w:rsidRPr="00EE7246">
        <w:t xml:space="preserve"> </w:t>
      </w:r>
      <w:r w:rsidRPr="00EE7246">
        <w:t>same</w:t>
      </w:r>
      <w:r w:rsidR="00096B0B" w:rsidRPr="00EE7246">
        <w:t xml:space="preserve"> </w:t>
      </w:r>
      <w:r w:rsidRPr="00EE7246">
        <w:t>matter</w:t>
      </w:r>
      <w:r w:rsidR="00096B0B" w:rsidRPr="00EE7246">
        <w:t xml:space="preserve"> </w:t>
      </w:r>
      <w:r w:rsidRPr="00EE7246">
        <w:t>is</w:t>
      </w:r>
      <w:r w:rsidR="00096B0B" w:rsidRPr="00EE7246">
        <w:t xml:space="preserve"> </w:t>
      </w:r>
      <w:r w:rsidRPr="00EE7246">
        <w:t>not</w:t>
      </w:r>
      <w:r w:rsidR="00096B0B" w:rsidRPr="00EE7246">
        <w:t xml:space="preserve"> </w:t>
      </w:r>
      <w:r w:rsidRPr="00EE7246">
        <w:t>being</w:t>
      </w:r>
      <w:r w:rsidR="00096B0B" w:rsidRPr="00EE7246">
        <w:t xml:space="preserve"> </w:t>
      </w:r>
      <w:r w:rsidRPr="00EE7246">
        <w:t>examined</w:t>
      </w:r>
      <w:r w:rsidR="00096B0B" w:rsidRPr="00EE7246">
        <w:t xml:space="preserve"> </w:t>
      </w:r>
      <w:r w:rsidRPr="00EE7246">
        <w:t>under</w:t>
      </w:r>
      <w:r w:rsidR="00096B0B" w:rsidRPr="00EE7246">
        <w:t xml:space="preserve"> </w:t>
      </w:r>
      <w:r w:rsidRPr="00EE7246">
        <w:t>another</w:t>
      </w:r>
      <w:r w:rsidR="00096B0B" w:rsidRPr="00EE7246">
        <w:t xml:space="preserve"> </w:t>
      </w:r>
      <w:r w:rsidRPr="00EE7246">
        <w:t>procedure</w:t>
      </w:r>
      <w:r w:rsidR="00096B0B" w:rsidRPr="00EE7246">
        <w:t xml:space="preserve"> </w:t>
      </w:r>
      <w:r w:rsidRPr="00EE7246">
        <w:t>of</w:t>
      </w:r>
      <w:r w:rsidR="00096B0B" w:rsidRPr="00EE7246">
        <w:t xml:space="preserve"> </w:t>
      </w:r>
      <w:r w:rsidRPr="00EE7246">
        <w:t>international</w:t>
      </w:r>
      <w:r w:rsidR="00096B0B" w:rsidRPr="00EE7246">
        <w:t xml:space="preserve"> </w:t>
      </w:r>
      <w:r w:rsidRPr="00EE7246">
        <w:t>investigation</w:t>
      </w:r>
      <w:r w:rsidR="00096B0B" w:rsidRPr="00EE7246">
        <w:t xml:space="preserve"> </w:t>
      </w:r>
      <w:r w:rsidRPr="00EE7246">
        <w:t>or</w:t>
      </w:r>
      <w:r w:rsidR="00096B0B" w:rsidRPr="00EE7246">
        <w:t xml:space="preserve"> </w:t>
      </w:r>
      <w:r w:rsidRPr="00EE7246">
        <w:t>settlement.</w:t>
      </w:r>
    </w:p>
    <w:p w:rsidR="00F2197E" w:rsidRPr="00EE7246" w:rsidRDefault="00F2197E" w:rsidP="005145CD">
      <w:pPr>
        <w:pStyle w:val="SingleTxtG"/>
      </w:pPr>
      <w:r w:rsidRPr="00EE7246">
        <w:t>6.3</w:t>
      </w:r>
      <w:r w:rsidRPr="00EE7246">
        <w:tab/>
        <w:t>The</w:t>
      </w:r>
      <w:r w:rsidR="00096B0B" w:rsidRPr="00EE7246">
        <w:t xml:space="preserve"> </w:t>
      </w:r>
      <w:r w:rsidRPr="00EE7246">
        <w:t>Committee</w:t>
      </w:r>
      <w:r w:rsidR="00096B0B" w:rsidRPr="00EE7246">
        <w:t xml:space="preserve"> </w:t>
      </w:r>
      <w:r w:rsidRPr="00EE7246">
        <w:t>notes</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claims</w:t>
      </w:r>
      <w:r w:rsidR="00096B0B" w:rsidRPr="00EE7246">
        <w:t xml:space="preserve"> </w:t>
      </w:r>
      <w:r w:rsidRPr="00EE7246">
        <w:t>invoking</w:t>
      </w:r>
      <w:r w:rsidR="00096B0B" w:rsidRPr="00EE7246">
        <w:t xml:space="preserve"> </w:t>
      </w:r>
      <w:r w:rsidRPr="00EE7246">
        <w:t>articles</w:t>
      </w:r>
      <w:r w:rsidR="00096B0B" w:rsidRPr="00EE7246">
        <w:t xml:space="preserve"> </w:t>
      </w:r>
      <w:r w:rsidRPr="00EE7246">
        <w:t>2</w:t>
      </w:r>
      <w:r w:rsidR="00096B0B" w:rsidRPr="00EE7246">
        <w:t xml:space="preserve"> </w:t>
      </w:r>
      <w:r w:rsidRPr="00EE7246">
        <w:t>(1)</w:t>
      </w:r>
      <w:r w:rsidR="00096B0B" w:rsidRPr="00EE7246">
        <w:t xml:space="preserve"> </w:t>
      </w:r>
      <w:r w:rsidRPr="00EE7246">
        <w:t>and</w:t>
      </w:r>
      <w:r w:rsidR="00096B0B" w:rsidRPr="00EE7246">
        <w:t xml:space="preserve"> </w:t>
      </w:r>
      <w:r w:rsidRPr="00EE7246">
        <w:t>(3)</w:t>
      </w:r>
      <w:r w:rsidR="00096B0B" w:rsidRPr="00EE7246">
        <w:t xml:space="preserve"> </w:t>
      </w:r>
      <w:r w:rsidRPr="00EE7246">
        <w:t>(a)</w:t>
      </w:r>
      <w:r w:rsidR="00096B0B" w:rsidRPr="00EE7246">
        <w:t xml:space="preserve"> </w:t>
      </w:r>
      <w:r w:rsidRPr="00EE7246">
        <w:t>and</w:t>
      </w:r>
      <w:r w:rsidR="00096B0B" w:rsidRPr="00EE7246">
        <w:t xml:space="preserve"> </w:t>
      </w:r>
      <w:r w:rsidRPr="00EE7246">
        <w:t>(b),</w:t>
      </w:r>
      <w:r w:rsidR="00096B0B" w:rsidRPr="00EE7246">
        <w:t xml:space="preserve"> </w:t>
      </w:r>
      <w:r w:rsidRPr="00EE7246">
        <w:t>14</w:t>
      </w:r>
      <w:r w:rsidR="00096B0B" w:rsidRPr="00EE7246">
        <w:t xml:space="preserve"> </w:t>
      </w:r>
      <w:r w:rsidRPr="00EE7246">
        <w:t>and</w:t>
      </w:r>
      <w:r w:rsidR="00096B0B" w:rsidRPr="00EE7246">
        <w:t xml:space="preserve"> </w:t>
      </w:r>
      <w:r w:rsidRPr="00EE7246">
        <w:t>26</w:t>
      </w:r>
      <w:r w:rsidR="00096B0B" w:rsidRPr="00EE7246">
        <w:t xml:space="preserve"> </w:t>
      </w:r>
      <w:r w:rsidRPr="00EE7246">
        <w:t>of</w:t>
      </w:r>
      <w:r w:rsidR="00096B0B" w:rsidRPr="00EE7246">
        <w:t xml:space="preserve"> </w:t>
      </w:r>
      <w:r w:rsidRPr="00EE7246">
        <w:t>the</w:t>
      </w:r>
      <w:r w:rsidR="00096B0B" w:rsidRPr="00EE7246">
        <w:t xml:space="preserve"> </w:t>
      </w:r>
      <w:r w:rsidRPr="00EE7246">
        <w:t>Covenant</w:t>
      </w:r>
      <w:r w:rsidR="00096B0B" w:rsidRPr="00EE7246">
        <w:t xml:space="preserve"> </w:t>
      </w:r>
      <w:r w:rsidRPr="00EE7246">
        <w:t>concerning</w:t>
      </w:r>
      <w:r w:rsidR="00096B0B" w:rsidRPr="00EE7246">
        <w:t xml:space="preserve"> </w:t>
      </w:r>
      <w:r w:rsidRPr="00EE7246">
        <w:t>the</w:t>
      </w:r>
      <w:r w:rsidR="00096B0B" w:rsidRPr="00EE7246">
        <w:t xml:space="preserve"> </w:t>
      </w:r>
      <w:r w:rsidRPr="00EE7246">
        <w:t>dismissal</w:t>
      </w:r>
      <w:r w:rsidR="00096B0B" w:rsidRPr="00EE7246">
        <w:t xml:space="preserve"> </w:t>
      </w:r>
      <w:r w:rsidRPr="00EE7246">
        <w:t>as</w:t>
      </w:r>
      <w:r w:rsidR="00096B0B" w:rsidRPr="00EE7246">
        <w:t xml:space="preserve"> </w:t>
      </w:r>
      <w:r w:rsidRPr="00EE7246">
        <w:t>time-barred</w:t>
      </w:r>
      <w:r w:rsidR="00096B0B" w:rsidRPr="00EE7246">
        <w:t xml:space="preserve"> </w:t>
      </w:r>
      <w:r w:rsidRPr="00EE7246">
        <w:t>of</w:t>
      </w:r>
      <w:r w:rsidR="00096B0B" w:rsidRPr="00EE7246">
        <w:t xml:space="preserve"> </w:t>
      </w:r>
      <w:r w:rsidRPr="00EE7246">
        <w:t>his</w:t>
      </w:r>
      <w:r w:rsidR="00096B0B" w:rsidRPr="00EE7246">
        <w:t xml:space="preserve"> </w:t>
      </w:r>
      <w:r w:rsidRPr="00EE7246">
        <w:t>claim</w:t>
      </w:r>
      <w:r w:rsidR="00096B0B" w:rsidRPr="00EE7246">
        <w:t xml:space="preserve"> </w:t>
      </w:r>
      <w:r w:rsidRPr="00EE7246">
        <w:t>to</w:t>
      </w:r>
      <w:r w:rsidR="00096B0B" w:rsidRPr="00EE7246">
        <w:t xml:space="preserve"> </w:t>
      </w:r>
      <w:r w:rsidRPr="00EE7246">
        <w:t>reinstate</w:t>
      </w:r>
      <w:r w:rsidR="00096B0B" w:rsidRPr="00EE7246">
        <w:t xml:space="preserve"> </w:t>
      </w:r>
      <w:r w:rsidRPr="00EE7246">
        <w:t>him</w:t>
      </w:r>
      <w:r w:rsidR="00096B0B" w:rsidRPr="00EE7246">
        <w:t xml:space="preserve"> </w:t>
      </w:r>
      <w:r w:rsidRPr="00EE7246">
        <w:t>in</w:t>
      </w:r>
      <w:r w:rsidR="00096B0B" w:rsidRPr="00EE7246">
        <w:t xml:space="preserve"> </w:t>
      </w:r>
      <w:r w:rsidRPr="00EE7246">
        <w:t>his</w:t>
      </w:r>
      <w:r w:rsidR="00096B0B" w:rsidRPr="00EE7246">
        <w:t xml:space="preserve"> </w:t>
      </w:r>
      <w:r w:rsidRPr="00EE7246">
        <w:t>position</w:t>
      </w:r>
      <w:r w:rsidR="00096B0B" w:rsidRPr="00EE7246">
        <w:t xml:space="preserve"> </w:t>
      </w:r>
      <w:r w:rsidRPr="00EE7246">
        <w:t>as</w:t>
      </w:r>
      <w:r w:rsidR="00096B0B" w:rsidRPr="00EE7246">
        <w:t xml:space="preserve"> </w:t>
      </w:r>
      <w:r w:rsidRPr="00EE7246">
        <w:t>rector</w:t>
      </w:r>
      <w:r w:rsidR="00096B0B" w:rsidRPr="00EE7246">
        <w:t xml:space="preserve"> </w:t>
      </w:r>
      <w:r w:rsidRPr="00EE7246">
        <w:t>of</w:t>
      </w:r>
      <w:r w:rsidR="00096B0B" w:rsidRPr="00EE7246">
        <w:t xml:space="preserve"> </w:t>
      </w:r>
      <w:r w:rsidRPr="00EE7246">
        <w:t>the</w:t>
      </w:r>
      <w:r w:rsidR="00096B0B" w:rsidRPr="00EE7246">
        <w:t xml:space="preserve"> </w:t>
      </w:r>
      <w:r w:rsidRPr="00EE7246">
        <w:t>Termez</w:t>
      </w:r>
      <w:r w:rsidR="00096B0B" w:rsidRPr="00EE7246">
        <w:t xml:space="preserve"> </w:t>
      </w:r>
      <w:r w:rsidRPr="00EE7246">
        <w:t>State</w:t>
      </w:r>
      <w:r w:rsidR="00096B0B" w:rsidRPr="00EE7246">
        <w:t xml:space="preserve"> </w:t>
      </w:r>
      <w:r w:rsidRPr="00EE7246">
        <w:t>University,</w:t>
      </w:r>
      <w:r w:rsidR="00096B0B" w:rsidRPr="00EE7246">
        <w:t xml:space="preserve"> </w:t>
      </w:r>
      <w:r w:rsidRPr="00EE7246">
        <w:t>in</w:t>
      </w:r>
      <w:r w:rsidR="00096B0B" w:rsidRPr="00EE7246">
        <w:t xml:space="preserve"> </w:t>
      </w:r>
      <w:r w:rsidRPr="00EE7246">
        <w:t>that</w:t>
      </w:r>
      <w:r w:rsidR="00096B0B" w:rsidRPr="00EE7246">
        <w:t xml:space="preserve"> </w:t>
      </w:r>
      <w:r w:rsidRPr="00EE7246">
        <w:t>the</w:t>
      </w:r>
      <w:r w:rsidR="00096B0B" w:rsidRPr="00EE7246">
        <w:t xml:space="preserve"> </w:t>
      </w:r>
      <w:r w:rsidRPr="00EE7246">
        <w:t>author</w:t>
      </w:r>
      <w:r w:rsidR="00096B0B" w:rsidRPr="00EE7246">
        <w:t xml:space="preserve"> </w:t>
      </w:r>
      <w:r w:rsidRPr="00EE7246">
        <w:t>was</w:t>
      </w:r>
      <w:r w:rsidR="00096B0B" w:rsidRPr="00EE7246">
        <w:t xml:space="preserve"> </w:t>
      </w:r>
      <w:r w:rsidRPr="00EE7246">
        <w:t>denied</w:t>
      </w:r>
      <w:r w:rsidR="00096B0B" w:rsidRPr="00EE7246">
        <w:t xml:space="preserve"> </w:t>
      </w:r>
      <w:r w:rsidRPr="00EE7246">
        <w:t>the</w:t>
      </w:r>
      <w:r w:rsidR="00096B0B" w:rsidRPr="00EE7246">
        <w:t xml:space="preserve"> </w:t>
      </w:r>
      <w:r w:rsidRPr="00EE7246">
        <w:t>right</w:t>
      </w:r>
      <w:r w:rsidR="00096B0B" w:rsidRPr="00EE7246">
        <w:t xml:space="preserve"> </w:t>
      </w:r>
      <w:r w:rsidRPr="00EE7246">
        <w:t>to</w:t>
      </w:r>
      <w:r w:rsidR="00096B0B" w:rsidRPr="00EE7246">
        <w:t xml:space="preserve"> </w:t>
      </w:r>
      <w:r w:rsidRPr="00EE7246">
        <w:t>a</w:t>
      </w:r>
      <w:r w:rsidR="00096B0B" w:rsidRPr="00EE7246">
        <w:t xml:space="preserve"> </w:t>
      </w:r>
      <w:r w:rsidRPr="00EE7246">
        <w:t>fair</w:t>
      </w:r>
      <w:r w:rsidR="00096B0B" w:rsidRPr="00EE7246">
        <w:t xml:space="preserve"> </w:t>
      </w:r>
      <w:r w:rsidRPr="00EE7246">
        <w:t>trial</w:t>
      </w:r>
      <w:r w:rsidR="00096B0B" w:rsidRPr="00EE7246">
        <w:t xml:space="preserve"> </w:t>
      </w:r>
      <w:r w:rsidRPr="00EE7246">
        <w:t>on</w:t>
      </w:r>
      <w:r w:rsidR="00096B0B" w:rsidRPr="00EE7246">
        <w:t xml:space="preserve"> </w:t>
      </w:r>
      <w:r w:rsidRPr="00EE7246">
        <w:t>political</w:t>
      </w:r>
      <w:r w:rsidR="00096B0B" w:rsidRPr="00EE7246">
        <w:t xml:space="preserve"> </w:t>
      </w:r>
      <w:r w:rsidRPr="00EE7246">
        <w:t>grounds.</w:t>
      </w:r>
      <w:r w:rsidR="00096B0B" w:rsidRPr="00EE7246">
        <w:t xml:space="preserve"> </w:t>
      </w:r>
      <w:r w:rsidRPr="00EE7246">
        <w:t>The</w:t>
      </w:r>
      <w:r w:rsidR="00096B0B" w:rsidRPr="00EE7246">
        <w:t xml:space="preserve"> </w:t>
      </w:r>
      <w:r w:rsidRPr="00EE7246">
        <w:t>Committee</w:t>
      </w:r>
      <w:r w:rsidR="00096B0B" w:rsidRPr="00EE7246">
        <w:t xml:space="preserve"> </w:t>
      </w:r>
      <w:r w:rsidRPr="00EE7246">
        <w:t>recalls</w:t>
      </w:r>
      <w:r w:rsidR="00096B0B" w:rsidRPr="00EE7246">
        <w:t xml:space="preserve"> </w:t>
      </w:r>
      <w:r w:rsidRPr="00EE7246">
        <w:t>its</w:t>
      </w:r>
      <w:r w:rsidR="00096B0B" w:rsidRPr="00EE7246">
        <w:t xml:space="preserve"> </w:t>
      </w:r>
      <w:r w:rsidRPr="00EE7246">
        <w:t>jurisprudence</w:t>
      </w:r>
      <w:r w:rsidR="00096B0B" w:rsidRPr="00EE7246">
        <w:t xml:space="preserve"> </w:t>
      </w:r>
      <w:r w:rsidRPr="00EE7246">
        <w:t>that</w:t>
      </w:r>
      <w:r w:rsidR="00096B0B" w:rsidRPr="00EE7246">
        <w:t xml:space="preserve"> </w:t>
      </w:r>
      <w:r w:rsidRPr="00EE7246">
        <w:t>it</w:t>
      </w:r>
      <w:r w:rsidR="00096B0B" w:rsidRPr="00EE7246">
        <w:t xml:space="preserve"> </w:t>
      </w:r>
      <w:r w:rsidRPr="00EE7246">
        <w:t>is</w:t>
      </w:r>
      <w:r w:rsidR="00096B0B" w:rsidRPr="00EE7246">
        <w:t xml:space="preserve"> </w:t>
      </w:r>
      <w:r w:rsidRPr="00EE7246">
        <w:t>not</w:t>
      </w:r>
      <w:r w:rsidR="00096B0B" w:rsidRPr="00EE7246">
        <w:t xml:space="preserve"> </w:t>
      </w:r>
      <w:r w:rsidRPr="00EE7246">
        <w:t>a</w:t>
      </w:r>
      <w:r w:rsidR="00096B0B" w:rsidRPr="00EE7246">
        <w:t xml:space="preserve"> </w:t>
      </w:r>
      <w:r w:rsidRPr="00EE7246">
        <w:t>final</w:t>
      </w:r>
      <w:r w:rsidR="00096B0B" w:rsidRPr="00EE7246">
        <w:t xml:space="preserve"> </w:t>
      </w:r>
      <w:r w:rsidRPr="00EE7246">
        <w:t>instance</w:t>
      </w:r>
      <w:r w:rsidR="00096B0B" w:rsidRPr="00EE7246">
        <w:t xml:space="preserve"> </w:t>
      </w:r>
      <w:r w:rsidRPr="00EE7246">
        <w:t>competent</w:t>
      </w:r>
      <w:r w:rsidR="00096B0B" w:rsidRPr="00EE7246">
        <w:t xml:space="preserve"> </w:t>
      </w:r>
      <w:r w:rsidRPr="00EE7246">
        <w:t>to</w:t>
      </w:r>
      <w:r w:rsidR="00096B0B" w:rsidRPr="00EE7246">
        <w:t xml:space="preserve"> </w:t>
      </w:r>
      <w:r w:rsidRPr="00EE7246">
        <w:t>re-evaluate</w:t>
      </w:r>
      <w:r w:rsidR="00096B0B" w:rsidRPr="00EE7246">
        <w:t xml:space="preserve"> </w:t>
      </w:r>
      <w:r w:rsidRPr="00EE7246">
        <w:t>findings</w:t>
      </w:r>
      <w:r w:rsidR="00096B0B" w:rsidRPr="00EE7246">
        <w:t xml:space="preserve"> </w:t>
      </w:r>
      <w:r w:rsidRPr="00EE7246">
        <w:t>of</w:t>
      </w:r>
      <w:r w:rsidR="00096B0B" w:rsidRPr="00EE7246">
        <w:t xml:space="preserve"> </w:t>
      </w:r>
      <w:r w:rsidRPr="00EE7246">
        <w:t>fact</w:t>
      </w:r>
      <w:r w:rsidR="00096B0B" w:rsidRPr="00EE7246">
        <w:t xml:space="preserve"> </w:t>
      </w:r>
      <w:r w:rsidRPr="00EE7246">
        <w:t>or</w:t>
      </w:r>
      <w:r w:rsidR="00096B0B" w:rsidRPr="00EE7246">
        <w:t xml:space="preserve"> </w:t>
      </w:r>
      <w:r w:rsidRPr="00EE7246">
        <w:t>the</w:t>
      </w:r>
      <w:r w:rsidR="00096B0B" w:rsidRPr="00EE7246">
        <w:t xml:space="preserve"> </w:t>
      </w:r>
      <w:r w:rsidRPr="00EE7246">
        <w:t>application</w:t>
      </w:r>
      <w:r w:rsidR="00096B0B" w:rsidRPr="00EE7246">
        <w:t xml:space="preserve"> </w:t>
      </w:r>
      <w:r w:rsidRPr="00EE7246">
        <w:t>of</w:t>
      </w:r>
      <w:r w:rsidR="00096B0B" w:rsidRPr="00EE7246">
        <w:t xml:space="preserve"> </w:t>
      </w:r>
      <w:r w:rsidRPr="00EE7246">
        <w:t>domestic</w:t>
      </w:r>
      <w:r w:rsidR="00096B0B" w:rsidRPr="00EE7246">
        <w:t xml:space="preserve"> </w:t>
      </w:r>
      <w:r w:rsidRPr="00EE7246">
        <w:t>legislation,</w:t>
      </w:r>
      <w:r w:rsidR="00096B0B" w:rsidRPr="00EE7246">
        <w:t xml:space="preserve"> </w:t>
      </w:r>
      <w:r w:rsidRPr="00EE7246">
        <w:t>and</w:t>
      </w:r>
      <w:r w:rsidR="00096B0B" w:rsidRPr="00EE7246">
        <w:t xml:space="preserve"> </w:t>
      </w:r>
      <w:r w:rsidRPr="00EE7246">
        <w:t>that</w:t>
      </w:r>
      <w:r w:rsidR="00096B0B" w:rsidRPr="00EE7246">
        <w:t xml:space="preserve"> </w:t>
      </w:r>
      <w:r w:rsidRPr="00EE7246">
        <w:t>it</w:t>
      </w:r>
      <w:r w:rsidR="00096B0B" w:rsidRPr="00EE7246">
        <w:t xml:space="preserve"> </w:t>
      </w:r>
      <w:r w:rsidRPr="00EE7246">
        <w:t>is</w:t>
      </w:r>
      <w:r w:rsidR="00096B0B" w:rsidRPr="00EE7246">
        <w:t xml:space="preserve"> </w:t>
      </w:r>
      <w:r w:rsidRPr="00EE7246">
        <w:t>generally</w:t>
      </w:r>
      <w:r w:rsidR="00096B0B" w:rsidRPr="00EE7246">
        <w:t xml:space="preserve"> </w:t>
      </w:r>
      <w:r w:rsidRPr="00EE7246">
        <w:t>up</w:t>
      </w:r>
      <w:r w:rsidR="00096B0B" w:rsidRPr="00EE7246">
        <w:t xml:space="preserve"> </w:t>
      </w:r>
      <w:r w:rsidRPr="00EE7246">
        <w:t>to</w:t>
      </w:r>
      <w:r w:rsidR="00096B0B" w:rsidRPr="00EE7246">
        <w:t xml:space="preserve"> </w:t>
      </w:r>
      <w:r w:rsidRPr="00EE7246">
        <w:t>the</w:t>
      </w:r>
      <w:r w:rsidR="00096B0B" w:rsidRPr="00EE7246">
        <w:t xml:space="preserve"> </w:t>
      </w:r>
      <w:r w:rsidRPr="00EE7246">
        <w:t>courts</w:t>
      </w:r>
      <w:r w:rsidR="00096B0B" w:rsidRPr="00EE7246">
        <w:t xml:space="preserve"> </w:t>
      </w:r>
      <w:r w:rsidRPr="00EE7246">
        <w:t>in</w:t>
      </w:r>
      <w:r w:rsidR="00096B0B" w:rsidRPr="00EE7246">
        <w:t xml:space="preserve"> </w:t>
      </w:r>
      <w:r w:rsidRPr="00EE7246">
        <w:t>States</w:t>
      </w:r>
      <w:r w:rsidR="00096B0B" w:rsidRPr="00EE7246">
        <w:t xml:space="preserve"> </w:t>
      </w:r>
      <w:r w:rsidRPr="00EE7246">
        <w:t>parties</w:t>
      </w:r>
      <w:r w:rsidR="00096B0B" w:rsidRPr="00EE7246">
        <w:t xml:space="preserve"> </w:t>
      </w:r>
      <w:r w:rsidRPr="00EE7246">
        <w:t>to</w:t>
      </w:r>
      <w:r w:rsidR="00096B0B" w:rsidRPr="00EE7246">
        <w:t xml:space="preserve"> </w:t>
      </w:r>
      <w:r w:rsidRPr="00EE7246">
        <w:t>review</w:t>
      </w:r>
      <w:r w:rsidR="00096B0B" w:rsidRPr="00EE7246">
        <w:t xml:space="preserve"> </w:t>
      </w:r>
      <w:r w:rsidRPr="00EE7246">
        <w:t>facts</w:t>
      </w:r>
      <w:r w:rsidR="00096B0B" w:rsidRPr="00EE7246">
        <w:t xml:space="preserve"> </w:t>
      </w:r>
      <w:r w:rsidRPr="00EE7246">
        <w:t>and</w:t>
      </w:r>
      <w:r w:rsidR="00096B0B" w:rsidRPr="00EE7246">
        <w:t xml:space="preserve"> </w:t>
      </w:r>
      <w:r w:rsidRPr="00EE7246">
        <w:t>evidence</w:t>
      </w:r>
      <w:r w:rsidR="00096B0B" w:rsidRPr="00EE7246">
        <w:t xml:space="preserve"> </w:t>
      </w:r>
      <w:r w:rsidRPr="00EE7246">
        <w:t>or</w:t>
      </w:r>
      <w:r w:rsidR="00096B0B" w:rsidRPr="00EE7246">
        <w:t xml:space="preserve"> </w:t>
      </w:r>
      <w:r w:rsidRPr="00EE7246">
        <w:t>the</w:t>
      </w:r>
      <w:r w:rsidR="00096B0B" w:rsidRPr="00EE7246">
        <w:t xml:space="preserve"> </w:t>
      </w:r>
      <w:r w:rsidRPr="00EE7246">
        <w:t>application</w:t>
      </w:r>
      <w:r w:rsidR="00096B0B" w:rsidRPr="00EE7246">
        <w:t xml:space="preserve"> </w:t>
      </w:r>
      <w:r w:rsidRPr="00EE7246">
        <w:t>of</w:t>
      </w:r>
      <w:r w:rsidR="00096B0B" w:rsidRPr="00EE7246">
        <w:t xml:space="preserve"> </w:t>
      </w:r>
      <w:r w:rsidRPr="00EE7246">
        <w:t>domestic</w:t>
      </w:r>
      <w:r w:rsidR="00096B0B" w:rsidRPr="00EE7246">
        <w:t xml:space="preserve"> </w:t>
      </w:r>
      <w:r w:rsidRPr="00EE7246">
        <w:t>legislation</w:t>
      </w:r>
      <w:r w:rsidR="00096B0B" w:rsidRPr="00EE7246">
        <w:t xml:space="preserve"> </w:t>
      </w:r>
      <w:r w:rsidRPr="00EE7246">
        <w:t>in</w:t>
      </w:r>
      <w:r w:rsidR="00096B0B" w:rsidRPr="00EE7246">
        <w:t xml:space="preserve"> </w:t>
      </w:r>
      <w:r w:rsidRPr="00EE7246">
        <w:t>a</w:t>
      </w:r>
      <w:r w:rsidR="00096B0B" w:rsidRPr="00EE7246">
        <w:t xml:space="preserve"> </w:t>
      </w:r>
      <w:r w:rsidRPr="00EE7246">
        <w:t>particular</w:t>
      </w:r>
      <w:r w:rsidR="00096B0B" w:rsidRPr="00EE7246">
        <w:t xml:space="preserve"> </w:t>
      </w:r>
      <w:r w:rsidRPr="00EE7246">
        <w:t>case,</w:t>
      </w:r>
      <w:r w:rsidR="00096B0B" w:rsidRPr="00EE7246">
        <w:t xml:space="preserve"> </w:t>
      </w:r>
      <w:r w:rsidRPr="00EE7246">
        <w:t>unless</w:t>
      </w:r>
      <w:r w:rsidR="00096B0B" w:rsidRPr="00EE7246">
        <w:t xml:space="preserve"> </w:t>
      </w:r>
      <w:r w:rsidRPr="00EE7246">
        <w:t>the</w:t>
      </w:r>
      <w:r w:rsidR="00096B0B" w:rsidRPr="00EE7246">
        <w:t xml:space="preserve"> </w:t>
      </w:r>
      <w:r w:rsidRPr="00EE7246">
        <w:t>evaluation</w:t>
      </w:r>
      <w:r w:rsidR="00096B0B" w:rsidRPr="00EE7246">
        <w:t xml:space="preserve"> </w:t>
      </w:r>
      <w:r w:rsidRPr="00EE7246">
        <w:t>was</w:t>
      </w:r>
      <w:r w:rsidR="00096B0B" w:rsidRPr="00EE7246">
        <w:t xml:space="preserve"> </w:t>
      </w:r>
      <w:r w:rsidRPr="00EE7246">
        <w:t>clearly</w:t>
      </w:r>
      <w:r w:rsidR="00096B0B" w:rsidRPr="00EE7246">
        <w:t xml:space="preserve"> </w:t>
      </w:r>
      <w:r w:rsidRPr="00EE7246">
        <w:t>arbitrary</w:t>
      </w:r>
      <w:r w:rsidR="00096B0B" w:rsidRPr="00EE7246">
        <w:t xml:space="preserve"> </w:t>
      </w:r>
      <w:r w:rsidRPr="00EE7246">
        <w:t>or</w:t>
      </w:r>
      <w:r w:rsidR="00096B0B" w:rsidRPr="00EE7246">
        <w:t xml:space="preserve"> </w:t>
      </w:r>
      <w:r w:rsidRPr="00EE7246">
        <w:t>amounted</w:t>
      </w:r>
      <w:r w:rsidR="00096B0B" w:rsidRPr="00EE7246">
        <w:t xml:space="preserve"> </w:t>
      </w:r>
      <w:r w:rsidRPr="00EE7246">
        <w:t>to</w:t>
      </w:r>
      <w:r w:rsidR="00096B0B" w:rsidRPr="00EE7246">
        <w:t xml:space="preserve"> </w:t>
      </w:r>
      <w:r w:rsidRPr="00EE7246">
        <w:t>a</w:t>
      </w:r>
      <w:r w:rsidR="00096B0B" w:rsidRPr="00EE7246">
        <w:t xml:space="preserve"> </w:t>
      </w:r>
      <w:r w:rsidRPr="00EE7246">
        <w:t>denial</w:t>
      </w:r>
      <w:r w:rsidR="00096B0B" w:rsidRPr="00EE7246">
        <w:t xml:space="preserve"> </w:t>
      </w:r>
      <w:r w:rsidRPr="00EE7246">
        <w:t>of</w:t>
      </w:r>
      <w:r w:rsidR="00096B0B" w:rsidRPr="00EE7246">
        <w:t xml:space="preserve"> </w:t>
      </w:r>
      <w:r w:rsidRPr="00EE7246">
        <w:t>justice,</w:t>
      </w:r>
      <w:r w:rsidR="00096B0B" w:rsidRPr="00EE7246">
        <w:t xml:space="preserve"> </w:t>
      </w:r>
      <w:r w:rsidRPr="00EE7246">
        <w:t>or</w:t>
      </w:r>
      <w:r w:rsidR="00096B0B" w:rsidRPr="00EE7246">
        <w:t xml:space="preserve"> </w:t>
      </w:r>
      <w:r w:rsidRPr="00EE7246">
        <w:t>the</w:t>
      </w:r>
      <w:r w:rsidR="00096B0B" w:rsidRPr="00EE7246">
        <w:t xml:space="preserve"> </w:t>
      </w:r>
      <w:r w:rsidRPr="00EE7246">
        <w:t>court</w:t>
      </w:r>
      <w:r w:rsidR="00096B0B" w:rsidRPr="00EE7246">
        <w:t xml:space="preserve"> </w:t>
      </w:r>
      <w:r w:rsidRPr="00EE7246">
        <w:t>failed</w:t>
      </w:r>
      <w:r w:rsidR="00096B0B" w:rsidRPr="00EE7246">
        <w:t xml:space="preserve"> </w:t>
      </w:r>
      <w:r w:rsidRPr="00EE7246">
        <w:t>in</w:t>
      </w:r>
      <w:r w:rsidR="00096B0B" w:rsidRPr="00EE7246">
        <w:t xml:space="preserve"> </w:t>
      </w:r>
      <w:r w:rsidRPr="00EE7246">
        <w:t>its</w:t>
      </w:r>
      <w:r w:rsidR="00096B0B" w:rsidRPr="00EE7246">
        <w:t xml:space="preserve"> </w:t>
      </w:r>
      <w:r w:rsidRPr="00EE7246">
        <w:t>duty</w:t>
      </w:r>
      <w:r w:rsidR="00096B0B" w:rsidRPr="00EE7246">
        <w:t xml:space="preserve"> </w:t>
      </w:r>
      <w:r w:rsidRPr="00EE7246">
        <w:t>of</w:t>
      </w:r>
      <w:r w:rsidR="00096B0B" w:rsidRPr="00EE7246">
        <w:t xml:space="preserve"> </w:t>
      </w:r>
      <w:r w:rsidRPr="00EE7246">
        <w:t>independence</w:t>
      </w:r>
      <w:r w:rsidR="00096B0B" w:rsidRPr="00EE7246">
        <w:t xml:space="preserve"> </w:t>
      </w:r>
      <w:r w:rsidRPr="00EE7246">
        <w:t>and</w:t>
      </w:r>
      <w:r w:rsidR="00096B0B" w:rsidRPr="00EE7246">
        <w:t xml:space="preserve"> </w:t>
      </w:r>
      <w:r w:rsidRPr="00EE7246">
        <w:t>impartiality.</w:t>
      </w:r>
      <w:r w:rsidRPr="00EE7246">
        <w:rPr>
          <w:rStyle w:val="FootnoteReference"/>
        </w:rPr>
        <w:footnoteReference w:id="9"/>
      </w:r>
      <w:r w:rsidR="00096B0B" w:rsidRPr="00EE7246">
        <w:t xml:space="preserve"> </w:t>
      </w:r>
      <w:r w:rsidRPr="00EE7246">
        <w:t>In</w:t>
      </w:r>
      <w:r w:rsidR="00096B0B" w:rsidRPr="00EE7246">
        <w:t xml:space="preserve"> </w:t>
      </w:r>
      <w:r w:rsidRPr="00EE7246">
        <w:t>the</w:t>
      </w:r>
      <w:r w:rsidR="00096B0B" w:rsidRPr="00EE7246">
        <w:t xml:space="preserve"> </w:t>
      </w:r>
      <w:r w:rsidRPr="00EE7246">
        <w:t>present</w:t>
      </w:r>
      <w:r w:rsidR="00096B0B" w:rsidRPr="00EE7246">
        <w:t xml:space="preserve"> </w:t>
      </w:r>
      <w:r w:rsidRPr="00EE7246">
        <w:t>case,</w:t>
      </w:r>
      <w:r w:rsidR="00096B0B" w:rsidRPr="00EE7246">
        <w:t xml:space="preserve"> </w:t>
      </w:r>
      <w:r w:rsidRPr="00EE7246">
        <w:t>the</w:t>
      </w:r>
      <w:r w:rsidR="00096B0B" w:rsidRPr="00EE7246">
        <w:t xml:space="preserve"> </w:t>
      </w:r>
      <w:r w:rsidRPr="00EE7246">
        <w:t>Committee</w:t>
      </w:r>
      <w:r w:rsidR="00096B0B" w:rsidRPr="00EE7246">
        <w:t xml:space="preserve"> </w:t>
      </w:r>
      <w:r w:rsidRPr="00EE7246">
        <w:t>takes</w:t>
      </w:r>
      <w:r w:rsidR="00096B0B" w:rsidRPr="00EE7246">
        <w:t xml:space="preserve"> </w:t>
      </w:r>
      <w:r w:rsidRPr="00EE7246">
        <w:t>note</w:t>
      </w:r>
      <w:r w:rsidR="00096B0B" w:rsidRPr="00EE7246">
        <w:t xml:space="preserve"> </w:t>
      </w:r>
      <w:r w:rsidRPr="00EE7246">
        <w:t>of</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arguments</w:t>
      </w:r>
      <w:r w:rsidR="00096B0B" w:rsidRPr="00EE7246">
        <w:t xml:space="preserve"> </w:t>
      </w:r>
      <w:r w:rsidRPr="00EE7246">
        <w:t>that</w:t>
      </w:r>
      <w:r w:rsidR="00096B0B" w:rsidRPr="00EE7246">
        <w:t xml:space="preserve"> </w:t>
      </w:r>
      <w:r w:rsidRPr="00EE7246">
        <w:t>he</w:t>
      </w:r>
      <w:r w:rsidR="00096B0B" w:rsidRPr="00EE7246">
        <w:t xml:space="preserve"> </w:t>
      </w:r>
      <w:r w:rsidRPr="00EE7246">
        <w:t>was</w:t>
      </w:r>
      <w:r w:rsidR="00096B0B" w:rsidRPr="00EE7246">
        <w:t xml:space="preserve"> </w:t>
      </w:r>
      <w:r w:rsidRPr="00EE7246">
        <w:t>forced</w:t>
      </w:r>
      <w:r w:rsidR="00096B0B" w:rsidRPr="00EE7246">
        <w:t xml:space="preserve"> </w:t>
      </w:r>
      <w:r w:rsidRPr="00EE7246">
        <w:t>to</w:t>
      </w:r>
      <w:r w:rsidR="00096B0B" w:rsidRPr="00EE7246">
        <w:t xml:space="preserve"> </w:t>
      </w:r>
      <w:r w:rsidRPr="00EE7246">
        <w:t>resign</w:t>
      </w:r>
      <w:r w:rsidR="00096B0B" w:rsidRPr="00EE7246">
        <w:t xml:space="preserve"> </w:t>
      </w:r>
      <w:r w:rsidRPr="00EE7246">
        <w:t>under</w:t>
      </w:r>
      <w:r w:rsidR="00096B0B" w:rsidRPr="00EE7246">
        <w:t xml:space="preserve"> </w:t>
      </w:r>
      <w:r w:rsidRPr="00EE7246">
        <w:t>pressure</w:t>
      </w:r>
      <w:r w:rsidR="00096B0B" w:rsidRPr="00EE7246">
        <w:t xml:space="preserve"> </w:t>
      </w:r>
      <w:r w:rsidRPr="00EE7246">
        <w:t>from</w:t>
      </w:r>
      <w:r w:rsidR="00096B0B" w:rsidRPr="00EE7246">
        <w:t xml:space="preserve"> </w:t>
      </w:r>
      <w:r w:rsidRPr="00EE7246">
        <w:t>the</w:t>
      </w:r>
      <w:r w:rsidR="00096B0B" w:rsidRPr="00EE7246">
        <w:t xml:space="preserve"> </w:t>
      </w:r>
      <w:r w:rsidRPr="00EE7246">
        <w:t>authorities,</w:t>
      </w:r>
      <w:r w:rsidR="00096B0B" w:rsidRPr="00EE7246">
        <w:t xml:space="preserve"> </w:t>
      </w:r>
      <w:r w:rsidRPr="00EE7246">
        <w:t>that</w:t>
      </w:r>
      <w:r w:rsidR="00096B0B" w:rsidRPr="00EE7246">
        <w:t xml:space="preserve"> </w:t>
      </w:r>
      <w:r w:rsidRPr="00EE7246">
        <w:t>procedural</w:t>
      </w:r>
      <w:r w:rsidR="00096B0B" w:rsidRPr="00EE7246">
        <w:t xml:space="preserve"> </w:t>
      </w:r>
      <w:r w:rsidRPr="00EE7246">
        <w:t>formalities</w:t>
      </w:r>
      <w:r w:rsidR="00096B0B" w:rsidRPr="00EE7246">
        <w:t xml:space="preserve"> </w:t>
      </w:r>
      <w:r w:rsidRPr="00EE7246">
        <w:t>for</w:t>
      </w:r>
      <w:r w:rsidR="00096B0B" w:rsidRPr="00EE7246">
        <w:t xml:space="preserve"> </w:t>
      </w:r>
      <w:r w:rsidRPr="00EE7246">
        <w:t>resignation</w:t>
      </w:r>
      <w:r w:rsidR="00096B0B" w:rsidRPr="00EE7246">
        <w:t xml:space="preserve"> </w:t>
      </w:r>
      <w:r w:rsidRPr="00EE7246">
        <w:t>were</w:t>
      </w:r>
      <w:r w:rsidR="00096B0B" w:rsidRPr="00EE7246">
        <w:t xml:space="preserve"> </w:t>
      </w:r>
      <w:r w:rsidRPr="00EE7246">
        <w:t>not</w:t>
      </w:r>
      <w:r w:rsidR="00096B0B" w:rsidRPr="00EE7246">
        <w:t xml:space="preserve"> </w:t>
      </w:r>
      <w:r w:rsidRPr="00EE7246">
        <w:t>respected</w:t>
      </w:r>
      <w:r w:rsidR="00096B0B" w:rsidRPr="00EE7246">
        <w:t xml:space="preserve"> </w:t>
      </w:r>
      <w:r w:rsidRPr="00EE7246">
        <w:t>and</w:t>
      </w:r>
      <w:r w:rsidR="00096B0B" w:rsidRPr="00EE7246">
        <w:t xml:space="preserve"> </w:t>
      </w:r>
      <w:r w:rsidRPr="00EE7246">
        <w:t>that</w:t>
      </w:r>
      <w:r w:rsidR="00096B0B" w:rsidRPr="00EE7246">
        <w:t xml:space="preserve"> </w:t>
      </w:r>
      <w:r w:rsidRPr="00EE7246">
        <w:t>domestic</w:t>
      </w:r>
      <w:r w:rsidR="00096B0B" w:rsidRPr="00EE7246">
        <w:t xml:space="preserve"> </w:t>
      </w:r>
      <w:r w:rsidRPr="00EE7246">
        <w:t>courts</w:t>
      </w:r>
      <w:r w:rsidR="00096B0B" w:rsidRPr="00EE7246">
        <w:t xml:space="preserve"> </w:t>
      </w:r>
      <w:r w:rsidRPr="00EE7246">
        <w:t>discarded</w:t>
      </w:r>
      <w:r w:rsidR="00096B0B" w:rsidRPr="00EE7246">
        <w:t xml:space="preserve"> </w:t>
      </w:r>
      <w:r w:rsidRPr="00EE7246">
        <w:t>witness</w:t>
      </w:r>
      <w:r w:rsidR="00096B0B" w:rsidRPr="00EE7246">
        <w:t xml:space="preserve"> </w:t>
      </w:r>
      <w:r w:rsidRPr="00EE7246">
        <w:t>statements</w:t>
      </w:r>
      <w:r w:rsidR="00096B0B" w:rsidRPr="00EE7246">
        <w:t xml:space="preserve"> </w:t>
      </w:r>
      <w:r w:rsidRPr="00EE7246">
        <w:t>in</w:t>
      </w:r>
      <w:r w:rsidR="00096B0B" w:rsidRPr="00EE7246">
        <w:t xml:space="preserve"> </w:t>
      </w:r>
      <w:r w:rsidRPr="00EE7246">
        <w:t>his</w:t>
      </w:r>
      <w:r w:rsidR="00096B0B" w:rsidRPr="00EE7246">
        <w:t xml:space="preserve"> </w:t>
      </w:r>
      <w:r w:rsidRPr="00EE7246">
        <w:t>support.</w:t>
      </w:r>
      <w:r w:rsidR="00096B0B" w:rsidRPr="00EE7246">
        <w:t xml:space="preserve"> </w:t>
      </w:r>
      <w:r w:rsidRPr="00EE7246">
        <w:t>The</w:t>
      </w:r>
      <w:r w:rsidR="00096B0B" w:rsidRPr="00EE7246">
        <w:t xml:space="preserve"> </w:t>
      </w:r>
      <w:r w:rsidRPr="00EE7246">
        <w:t>Committee</w:t>
      </w:r>
      <w:r w:rsidR="00096B0B" w:rsidRPr="00EE7246">
        <w:t xml:space="preserve"> </w:t>
      </w:r>
      <w:r w:rsidRPr="00EE7246">
        <w:t>also</w:t>
      </w:r>
      <w:r w:rsidR="00096B0B" w:rsidRPr="00EE7246">
        <w:t xml:space="preserve"> </w:t>
      </w:r>
      <w:r w:rsidRPr="00EE7246">
        <w:t>takes</w:t>
      </w:r>
      <w:r w:rsidR="00096B0B" w:rsidRPr="00EE7246">
        <w:t xml:space="preserve"> </w:t>
      </w:r>
      <w:r w:rsidRPr="00EE7246">
        <w:t>note</w:t>
      </w:r>
      <w:r w:rsidR="00096B0B" w:rsidRPr="00EE7246">
        <w:t xml:space="preserve"> </w:t>
      </w:r>
      <w:r w:rsidRPr="00EE7246">
        <w:t>of</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1E080A">
        <w:t>’</w:t>
      </w:r>
      <w:r w:rsidRPr="00EE7246">
        <w:t>s</w:t>
      </w:r>
      <w:r w:rsidR="00096B0B" w:rsidRPr="00EE7246">
        <w:t xml:space="preserve"> </w:t>
      </w:r>
      <w:r w:rsidRPr="00EE7246">
        <w:t>submission</w:t>
      </w:r>
      <w:r w:rsidR="00096B0B" w:rsidRPr="00EE7246">
        <w:t xml:space="preserve"> </w:t>
      </w:r>
      <w:r w:rsidRPr="00EE7246">
        <w:t>and</w:t>
      </w:r>
      <w:r w:rsidR="00096B0B" w:rsidRPr="00EE7246">
        <w:t xml:space="preserve"> </w:t>
      </w:r>
      <w:r w:rsidRPr="00EE7246">
        <w:t>the</w:t>
      </w:r>
      <w:r w:rsidR="00096B0B" w:rsidRPr="00EE7246">
        <w:t xml:space="preserve"> </w:t>
      </w:r>
      <w:r w:rsidRPr="00EE7246">
        <w:t>reasoning</w:t>
      </w:r>
      <w:r w:rsidR="00096B0B" w:rsidRPr="00EE7246">
        <w:t xml:space="preserve"> </w:t>
      </w:r>
      <w:r w:rsidRPr="00EE7246">
        <w:t>behind</w:t>
      </w:r>
      <w:r w:rsidR="00096B0B" w:rsidRPr="00EE7246">
        <w:t xml:space="preserve"> </w:t>
      </w:r>
      <w:r w:rsidRPr="00EE7246">
        <w:t>the</w:t>
      </w:r>
      <w:r w:rsidR="00096B0B" w:rsidRPr="00EE7246">
        <w:t xml:space="preserve"> </w:t>
      </w:r>
      <w:r w:rsidRPr="00EE7246">
        <w:t>decisions</w:t>
      </w:r>
      <w:r w:rsidR="00096B0B" w:rsidRPr="00EE7246">
        <w:t xml:space="preserve"> </w:t>
      </w:r>
      <w:r w:rsidRPr="00EE7246">
        <w:t>of</w:t>
      </w:r>
      <w:r w:rsidR="00096B0B" w:rsidRPr="00EE7246">
        <w:t xml:space="preserve"> </w:t>
      </w:r>
      <w:r w:rsidRPr="00EE7246">
        <w:t>the</w:t>
      </w:r>
      <w:r w:rsidR="00096B0B" w:rsidRPr="00EE7246">
        <w:t xml:space="preserve"> </w:t>
      </w:r>
      <w:r w:rsidRPr="00EE7246">
        <w:t>domestic</w:t>
      </w:r>
      <w:r w:rsidR="00096B0B" w:rsidRPr="00EE7246">
        <w:t xml:space="preserve"> </w:t>
      </w:r>
      <w:r w:rsidRPr="00EE7246">
        <w:t>courts</w:t>
      </w:r>
      <w:r w:rsidR="00096B0B" w:rsidRPr="00EE7246">
        <w:t xml:space="preserve"> </w:t>
      </w:r>
      <w:r w:rsidRPr="00EE7246">
        <w:t>that</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allegations</w:t>
      </w:r>
      <w:r w:rsidR="00096B0B" w:rsidRPr="00EE7246">
        <w:t xml:space="preserve"> </w:t>
      </w:r>
      <w:r w:rsidRPr="00EE7246">
        <w:t>lack</w:t>
      </w:r>
      <w:r w:rsidR="00096B0B" w:rsidRPr="00EE7246">
        <w:t xml:space="preserve"> </w:t>
      </w:r>
      <w:r w:rsidRPr="00EE7246">
        <w:t>substantiation,</w:t>
      </w:r>
      <w:r w:rsidR="00096B0B" w:rsidRPr="00EE7246">
        <w:t xml:space="preserve"> </w:t>
      </w:r>
      <w:r w:rsidRPr="00EE7246">
        <w:t>that</w:t>
      </w:r>
      <w:r w:rsidR="00096B0B" w:rsidRPr="00EE7246">
        <w:t xml:space="preserve"> </w:t>
      </w:r>
      <w:r w:rsidRPr="00EE7246">
        <w:t>he</w:t>
      </w:r>
      <w:r w:rsidR="00096B0B" w:rsidRPr="00EE7246">
        <w:t xml:space="preserve"> </w:t>
      </w:r>
      <w:r w:rsidRPr="00EE7246">
        <w:t>did</w:t>
      </w:r>
      <w:r w:rsidR="00096B0B" w:rsidRPr="00EE7246">
        <w:t xml:space="preserve"> </w:t>
      </w:r>
      <w:r w:rsidRPr="00EE7246">
        <w:t>not</w:t>
      </w:r>
      <w:r w:rsidR="00096B0B" w:rsidRPr="00EE7246">
        <w:t xml:space="preserve"> </w:t>
      </w:r>
      <w:r w:rsidRPr="00EE7246">
        <w:t>comply</w:t>
      </w:r>
      <w:r w:rsidR="00096B0B" w:rsidRPr="00EE7246">
        <w:t xml:space="preserve"> </w:t>
      </w:r>
      <w:r w:rsidRPr="00EE7246">
        <w:t>with</w:t>
      </w:r>
      <w:r w:rsidR="00096B0B" w:rsidRPr="00EE7246">
        <w:t xml:space="preserve"> </w:t>
      </w:r>
      <w:r w:rsidRPr="00EE7246">
        <w:t>the</w:t>
      </w:r>
      <w:r w:rsidR="00096B0B" w:rsidRPr="00EE7246">
        <w:t xml:space="preserve"> </w:t>
      </w:r>
      <w:r w:rsidRPr="00EE7246">
        <w:t>legal</w:t>
      </w:r>
      <w:r w:rsidR="00096B0B" w:rsidRPr="00EE7246">
        <w:t xml:space="preserve"> </w:t>
      </w:r>
      <w:r w:rsidRPr="00EE7246">
        <w:t>one-month</w:t>
      </w:r>
      <w:r w:rsidR="00096B0B" w:rsidRPr="00EE7246">
        <w:t xml:space="preserve"> </w:t>
      </w:r>
      <w:r w:rsidRPr="00EE7246">
        <w:t>deadline</w:t>
      </w:r>
      <w:r w:rsidR="00096B0B" w:rsidRPr="00EE7246">
        <w:t xml:space="preserve"> </w:t>
      </w:r>
      <w:r w:rsidRPr="00EE7246">
        <w:t>for</w:t>
      </w:r>
      <w:r w:rsidR="00096B0B" w:rsidRPr="00EE7246">
        <w:t xml:space="preserve"> </w:t>
      </w:r>
      <w:r w:rsidRPr="00EE7246">
        <w:t>initiating</w:t>
      </w:r>
      <w:r w:rsidR="00096B0B" w:rsidRPr="00EE7246">
        <w:t xml:space="preserve"> </w:t>
      </w:r>
      <w:r w:rsidRPr="00EE7246">
        <w:t>judicial</w:t>
      </w:r>
      <w:r w:rsidR="00096B0B" w:rsidRPr="00EE7246">
        <w:t xml:space="preserve"> </w:t>
      </w:r>
      <w:r w:rsidRPr="00EE7246">
        <w:t>proceedings</w:t>
      </w:r>
      <w:r w:rsidR="00096B0B" w:rsidRPr="00EE7246">
        <w:t xml:space="preserve"> </w:t>
      </w:r>
      <w:r w:rsidRPr="00EE7246">
        <w:t>for</w:t>
      </w:r>
      <w:r w:rsidR="00096B0B" w:rsidRPr="00EE7246">
        <w:t xml:space="preserve"> </w:t>
      </w:r>
      <w:r w:rsidRPr="00EE7246">
        <w:t>reinstatement</w:t>
      </w:r>
      <w:r w:rsidR="00096B0B" w:rsidRPr="00EE7246">
        <w:t xml:space="preserve"> </w:t>
      </w:r>
      <w:r w:rsidRPr="00EE7246">
        <w:t>after</w:t>
      </w:r>
      <w:r w:rsidR="00096B0B" w:rsidRPr="00EE7246">
        <w:t xml:space="preserve"> </w:t>
      </w:r>
      <w:r w:rsidRPr="00EE7246">
        <w:t>receiving</w:t>
      </w:r>
      <w:r w:rsidR="00096B0B" w:rsidRPr="00EE7246">
        <w:t xml:space="preserve"> </w:t>
      </w:r>
      <w:r w:rsidRPr="00EE7246">
        <w:t>a</w:t>
      </w:r>
      <w:r w:rsidR="00096B0B" w:rsidRPr="00EE7246">
        <w:t xml:space="preserve"> </w:t>
      </w:r>
      <w:r w:rsidRPr="00EE7246">
        <w:t>copy</w:t>
      </w:r>
      <w:r w:rsidR="00096B0B" w:rsidRPr="00EE7246">
        <w:t xml:space="preserve"> </w:t>
      </w:r>
      <w:r w:rsidRPr="00EE7246">
        <w:t>of</w:t>
      </w:r>
      <w:r w:rsidR="00096B0B" w:rsidRPr="00EE7246">
        <w:t xml:space="preserve"> </w:t>
      </w:r>
      <w:r w:rsidRPr="00EE7246">
        <w:t>the</w:t>
      </w:r>
      <w:r w:rsidR="00096B0B" w:rsidRPr="00EE7246">
        <w:t xml:space="preserve"> </w:t>
      </w:r>
      <w:r w:rsidRPr="00EE7246">
        <w:t>decision</w:t>
      </w:r>
      <w:r w:rsidR="00096B0B" w:rsidRPr="00EE7246">
        <w:t xml:space="preserve"> </w:t>
      </w:r>
      <w:r w:rsidRPr="00EE7246">
        <w:t>to</w:t>
      </w:r>
      <w:r w:rsidR="00096B0B" w:rsidRPr="00EE7246">
        <w:t xml:space="preserve"> </w:t>
      </w:r>
      <w:r w:rsidRPr="00EE7246">
        <w:t>terminate</w:t>
      </w:r>
      <w:r w:rsidR="00096B0B" w:rsidRPr="00EE7246">
        <w:t xml:space="preserve"> </w:t>
      </w:r>
      <w:r w:rsidRPr="00EE7246">
        <w:t>his</w:t>
      </w:r>
      <w:r w:rsidR="00096B0B" w:rsidRPr="00EE7246">
        <w:t xml:space="preserve"> </w:t>
      </w:r>
      <w:r w:rsidRPr="00EE7246">
        <w:t>contract</w:t>
      </w:r>
      <w:r w:rsidR="00096B0B" w:rsidRPr="00EE7246">
        <w:t xml:space="preserve"> </w:t>
      </w:r>
      <w:r w:rsidRPr="00EE7246">
        <w:t>and</w:t>
      </w:r>
      <w:r w:rsidR="00096B0B" w:rsidRPr="00EE7246">
        <w:t xml:space="preserve"> </w:t>
      </w:r>
      <w:r w:rsidRPr="00EE7246">
        <w:t>that</w:t>
      </w:r>
      <w:r w:rsidR="00096B0B" w:rsidRPr="00EE7246">
        <w:t xml:space="preserve"> </w:t>
      </w:r>
      <w:r w:rsidRPr="00EE7246">
        <w:t>he</w:t>
      </w:r>
      <w:r w:rsidR="00096B0B" w:rsidRPr="00EE7246">
        <w:t xml:space="preserve"> </w:t>
      </w:r>
      <w:r w:rsidRPr="00EE7246">
        <w:t>filed</w:t>
      </w:r>
      <w:r w:rsidR="00096B0B" w:rsidRPr="00EE7246">
        <w:t xml:space="preserve"> </w:t>
      </w:r>
      <w:r w:rsidRPr="00EE7246">
        <w:t>an</w:t>
      </w:r>
      <w:r w:rsidR="00096B0B" w:rsidRPr="00EE7246">
        <w:t xml:space="preserve"> </w:t>
      </w:r>
      <w:r w:rsidRPr="00EE7246">
        <w:t>action</w:t>
      </w:r>
      <w:r w:rsidR="00096B0B" w:rsidRPr="00EE7246">
        <w:t xml:space="preserve"> </w:t>
      </w:r>
      <w:r w:rsidRPr="00EE7246">
        <w:t>for</w:t>
      </w:r>
      <w:r w:rsidR="00096B0B" w:rsidRPr="00EE7246">
        <w:t xml:space="preserve"> </w:t>
      </w:r>
      <w:r w:rsidRPr="00EE7246">
        <w:t>reinstatement</w:t>
      </w:r>
      <w:r w:rsidR="00096B0B" w:rsidRPr="00EE7246">
        <w:t xml:space="preserve"> </w:t>
      </w:r>
      <w:r w:rsidRPr="00EE7246">
        <w:t>only</w:t>
      </w:r>
      <w:r w:rsidR="00096B0B" w:rsidRPr="00EE7246">
        <w:t xml:space="preserve"> </w:t>
      </w:r>
      <w:r w:rsidRPr="00EE7246">
        <w:t>four</w:t>
      </w:r>
      <w:r w:rsidR="00096B0B" w:rsidRPr="00EE7246">
        <w:t xml:space="preserve"> </w:t>
      </w:r>
      <w:r w:rsidRPr="00EE7246">
        <w:t>years</w:t>
      </w:r>
      <w:r w:rsidR="00096B0B" w:rsidRPr="00EE7246">
        <w:t xml:space="preserve"> </w:t>
      </w:r>
      <w:r w:rsidRPr="00EE7246">
        <w:t>after</w:t>
      </w:r>
      <w:r w:rsidR="00096B0B" w:rsidRPr="00EE7246">
        <w:t xml:space="preserve"> </w:t>
      </w:r>
      <w:r w:rsidRPr="00EE7246">
        <w:t>his</w:t>
      </w:r>
      <w:r w:rsidR="00096B0B" w:rsidRPr="00EE7246">
        <w:t xml:space="preserve"> </w:t>
      </w:r>
      <w:r w:rsidRPr="00EE7246">
        <w:t>employment</w:t>
      </w:r>
      <w:r w:rsidR="00096B0B" w:rsidRPr="00EE7246">
        <w:t xml:space="preserve"> </w:t>
      </w:r>
      <w:r w:rsidRPr="00EE7246">
        <w:t>contract</w:t>
      </w:r>
      <w:r w:rsidR="00096B0B" w:rsidRPr="00EE7246">
        <w:t xml:space="preserve"> </w:t>
      </w:r>
      <w:r w:rsidRPr="00EE7246">
        <w:t>was</w:t>
      </w:r>
      <w:r w:rsidR="00096B0B" w:rsidRPr="00EE7246">
        <w:t xml:space="preserve"> </w:t>
      </w:r>
      <w:r w:rsidRPr="00EE7246">
        <w:t>terminated.</w:t>
      </w:r>
      <w:r w:rsidR="00096B0B" w:rsidRPr="00EE7246">
        <w:t xml:space="preserve"> </w:t>
      </w:r>
      <w:r w:rsidRPr="00EE7246">
        <w:t>The</w:t>
      </w:r>
      <w:r w:rsidR="00096B0B" w:rsidRPr="00EE7246">
        <w:t xml:space="preserve"> </w:t>
      </w:r>
      <w:r w:rsidRPr="00EE7246">
        <w:t>Committee</w:t>
      </w:r>
      <w:r w:rsidR="00096B0B" w:rsidRPr="00EE7246">
        <w:t xml:space="preserve"> </w:t>
      </w:r>
      <w:r w:rsidRPr="00EE7246">
        <w:t>also</w:t>
      </w:r>
      <w:r w:rsidR="00096B0B" w:rsidRPr="00EE7246">
        <w:t xml:space="preserve"> </w:t>
      </w:r>
      <w:r w:rsidRPr="00EE7246">
        <w:t>notes</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argument</w:t>
      </w:r>
      <w:r w:rsidR="00096B0B" w:rsidRPr="00EE7246">
        <w:t xml:space="preserve"> </w:t>
      </w:r>
      <w:r w:rsidRPr="00EE7246">
        <w:t>that</w:t>
      </w:r>
      <w:r w:rsidR="00096B0B" w:rsidRPr="00EE7246">
        <w:t xml:space="preserve"> </w:t>
      </w:r>
      <w:r w:rsidRPr="00EE7246">
        <w:t>he</w:t>
      </w:r>
      <w:r w:rsidR="00096B0B" w:rsidRPr="00EE7246">
        <w:t xml:space="preserve"> </w:t>
      </w:r>
      <w:r w:rsidRPr="00EE7246">
        <w:t>had</w:t>
      </w:r>
      <w:r w:rsidR="00096B0B" w:rsidRPr="00EE7246">
        <w:t xml:space="preserve"> </w:t>
      </w:r>
      <w:r w:rsidRPr="00EE7246">
        <w:t>missed</w:t>
      </w:r>
      <w:r w:rsidR="00096B0B" w:rsidRPr="00EE7246">
        <w:t xml:space="preserve"> </w:t>
      </w:r>
      <w:r w:rsidRPr="00EE7246">
        <w:t>the</w:t>
      </w:r>
      <w:r w:rsidR="00096B0B" w:rsidRPr="00EE7246">
        <w:t xml:space="preserve"> </w:t>
      </w:r>
      <w:r w:rsidRPr="00EE7246">
        <w:t>deadline</w:t>
      </w:r>
      <w:r w:rsidR="00096B0B" w:rsidRPr="00EE7246">
        <w:t xml:space="preserve"> </w:t>
      </w:r>
      <w:r w:rsidRPr="00EE7246">
        <w:t>because</w:t>
      </w:r>
      <w:r w:rsidR="00096B0B" w:rsidRPr="00EE7246">
        <w:t xml:space="preserve"> </w:t>
      </w:r>
      <w:r w:rsidRPr="00EE7246">
        <w:t>he</w:t>
      </w:r>
      <w:r w:rsidR="00096B0B" w:rsidRPr="00EE7246">
        <w:t xml:space="preserve"> </w:t>
      </w:r>
      <w:r w:rsidRPr="00EE7246">
        <w:t>was</w:t>
      </w:r>
      <w:r w:rsidR="00096B0B" w:rsidRPr="00EE7246">
        <w:t xml:space="preserve"> </w:t>
      </w:r>
      <w:r w:rsidRPr="00EE7246">
        <w:t>never</w:t>
      </w:r>
      <w:r w:rsidR="00096B0B" w:rsidRPr="00EE7246">
        <w:t xml:space="preserve"> </w:t>
      </w:r>
      <w:r w:rsidRPr="00EE7246">
        <w:t>provided</w:t>
      </w:r>
      <w:r w:rsidR="00096B0B" w:rsidRPr="00EE7246">
        <w:t xml:space="preserve"> </w:t>
      </w:r>
      <w:r w:rsidRPr="00EE7246">
        <w:t>with</w:t>
      </w:r>
      <w:r w:rsidR="00096B0B" w:rsidRPr="00EE7246">
        <w:t xml:space="preserve"> </w:t>
      </w:r>
      <w:r w:rsidRPr="00EE7246">
        <w:t>a</w:t>
      </w:r>
      <w:r w:rsidR="00096B0B" w:rsidRPr="00EE7246">
        <w:t xml:space="preserve"> </w:t>
      </w:r>
      <w:r w:rsidRPr="00EE7246">
        <w:t>copy</w:t>
      </w:r>
      <w:r w:rsidR="00096B0B" w:rsidRPr="00EE7246">
        <w:t xml:space="preserve"> </w:t>
      </w:r>
      <w:r w:rsidRPr="00EE7246">
        <w:t>of</w:t>
      </w:r>
      <w:r w:rsidR="00096B0B" w:rsidRPr="00EE7246">
        <w:t xml:space="preserve"> </w:t>
      </w:r>
      <w:r w:rsidRPr="00EE7246">
        <w:t>the</w:t>
      </w:r>
      <w:r w:rsidR="00096B0B" w:rsidRPr="00EE7246">
        <w:t xml:space="preserve"> </w:t>
      </w:r>
      <w:r w:rsidRPr="00EE7246">
        <w:t>decision</w:t>
      </w:r>
      <w:r w:rsidR="00096B0B" w:rsidRPr="00EE7246">
        <w:t xml:space="preserve"> </w:t>
      </w:r>
      <w:r w:rsidRPr="00EE7246">
        <w:t>to</w:t>
      </w:r>
      <w:r w:rsidR="00096B0B" w:rsidRPr="00EE7246">
        <w:t xml:space="preserve"> </w:t>
      </w:r>
      <w:r w:rsidRPr="00EE7246">
        <w:t>terminate</w:t>
      </w:r>
      <w:r w:rsidR="00096B0B" w:rsidRPr="00EE7246">
        <w:t xml:space="preserve"> </w:t>
      </w:r>
      <w:r w:rsidRPr="00EE7246">
        <w:t>his</w:t>
      </w:r>
      <w:r w:rsidR="00096B0B" w:rsidRPr="00EE7246">
        <w:t xml:space="preserve"> </w:t>
      </w:r>
      <w:r w:rsidRPr="00EE7246">
        <w:t>contract</w:t>
      </w:r>
      <w:r w:rsidR="00096B0B" w:rsidRPr="00EE7246">
        <w:t xml:space="preserve"> </w:t>
      </w:r>
      <w:r w:rsidRPr="00EE7246">
        <w:t>and</w:t>
      </w:r>
      <w:r w:rsidR="00096B0B" w:rsidRPr="00EE7246">
        <w:t xml:space="preserve"> </w:t>
      </w:r>
      <w:r w:rsidRPr="00EE7246">
        <w:t>that</w:t>
      </w:r>
      <w:r w:rsidR="00096B0B" w:rsidRPr="00EE7246">
        <w:t xml:space="preserve"> </w:t>
      </w:r>
      <w:r w:rsidRPr="00EE7246">
        <w:t>he</w:t>
      </w:r>
      <w:r w:rsidR="00096B0B" w:rsidRPr="00EE7246">
        <w:t xml:space="preserve"> </w:t>
      </w:r>
      <w:r w:rsidRPr="00EE7246">
        <w:t>saw</w:t>
      </w:r>
      <w:r w:rsidR="00096B0B" w:rsidRPr="00EE7246">
        <w:t xml:space="preserve"> </w:t>
      </w:r>
      <w:r w:rsidRPr="00EE7246">
        <w:t>that</w:t>
      </w:r>
      <w:r w:rsidR="00096B0B" w:rsidRPr="00EE7246">
        <w:t xml:space="preserve"> </w:t>
      </w:r>
      <w:r w:rsidRPr="00EE7246">
        <w:t>decision</w:t>
      </w:r>
      <w:r w:rsidR="00096B0B" w:rsidRPr="00EE7246">
        <w:t xml:space="preserve"> </w:t>
      </w:r>
      <w:r w:rsidRPr="00EE7246">
        <w:t>for</w:t>
      </w:r>
      <w:r w:rsidR="00096B0B" w:rsidRPr="00EE7246">
        <w:t xml:space="preserve"> </w:t>
      </w:r>
      <w:r w:rsidRPr="00EE7246">
        <w:t>the</w:t>
      </w:r>
      <w:r w:rsidR="00096B0B" w:rsidRPr="00EE7246">
        <w:t xml:space="preserve"> </w:t>
      </w:r>
      <w:r w:rsidRPr="00EE7246">
        <w:t>first</w:t>
      </w:r>
      <w:r w:rsidR="00096B0B" w:rsidRPr="00EE7246">
        <w:t xml:space="preserve"> </w:t>
      </w:r>
      <w:r w:rsidRPr="00EE7246">
        <w:t>time</w:t>
      </w:r>
      <w:r w:rsidR="00096B0B" w:rsidRPr="00EE7246">
        <w:t xml:space="preserve"> </w:t>
      </w:r>
      <w:r w:rsidRPr="00EE7246">
        <w:t>in</w:t>
      </w:r>
      <w:r w:rsidR="00096B0B" w:rsidRPr="00EE7246">
        <w:t xml:space="preserve"> </w:t>
      </w:r>
      <w:r w:rsidRPr="00EE7246">
        <w:t>court,</w:t>
      </w:r>
      <w:r w:rsidR="00096B0B" w:rsidRPr="00EE7246">
        <w:t xml:space="preserve"> </w:t>
      </w:r>
      <w:r w:rsidRPr="00EE7246">
        <w:t>on</w:t>
      </w:r>
      <w:r w:rsidR="00096B0B" w:rsidRPr="00EE7246">
        <w:t xml:space="preserve"> </w:t>
      </w:r>
      <w:r w:rsidRPr="00EE7246">
        <w:t>28</w:t>
      </w:r>
      <w:r w:rsidR="00096B0B" w:rsidRPr="00EE7246">
        <w:t xml:space="preserve"> </w:t>
      </w:r>
      <w:r w:rsidRPr="00EE7246">
        <w:t>August</w:t>
      </w:r>
      <w:r w:rsidR="00096B0B" w:rsidRPr="00EE7246">
        <w:t xml:space="preserve"> </w:t>
      </w:r>
      <w:r w:rsidRPr="00EE7246">
        <w:t>2008,</w:t>
      </w:r>
      <w:r w:rsidR="00096B0B" w:rsidRPr="00EE7246">
        <w:t xml:space="preserve"> </w:t>
      </w:r>
      <w:r w:rsidRPr="00EE7246">
        <w:t>when</w:t>
      </w:r>
      <w:r w:rsidR="00096B0B" w:rsidRPr="00EE7246">
        <w:t xml:space="preserve"> </w:t>
      </w:r>
      <w:r w:rsidRPr="00EE7246">
        <w:t>his</w:t>
      </w:r>
      <w:r w:rsidR="00096B0B" w:rsidRPr="00EE7246">
        <w:t xml:space="preserve"> </w:t>
      </w:r>
      <w:r w:rsidRPr="00EE7246">
        <w:t>claim</w:t>
      </w:r>
      <w:r w:rsidR="00096B0B" w:rsidRPr="00EE7246">
        <w:t xml:space="preserve"> </w:t>
      </w:r>
      <w:r w:rsidRPr="00EE7246">
        <w:t>was</w:t>
      </w:r>
      <w:r w:rsidR="00096B0B" w:rsidRPr="00EE7246">
        <w:t xml:space="preserve"> </w:t>
      </w:r>
      <w:r w:rsidRPr="00EE7246">
        <w:t>rejected</w:t>
      </w:r>
      <w:r w:rsidR="00096B0B" w:rsidRPr="00EE7246">
        <w:t xml:space="preserve"> </w:t>
      </w:r>
      <w:r w:rsidRPr="00EE7246">
        <w:t>in</w:t>
      </w:r>
      <w:r w:rsidR="00096B0B" w:rsidRPr="00EE7246">
        <w:t xml:space="preserve"> </w:t>
      </w:r>
      <w:r w:rsidRPr="00EE7246">
        <w:t>the</w:t>
      </w:r>
      <w:r w:rsidR="00096B0B" w:rsidRPr="00EE7246">
        <w:t xml:space="preserve"> </w:t>
      </w:r>
      <w:r w:rsidRPr="00EE7246">
        <w:t>first</w:t>
      </w:r>
      <w:r w:rsidR="00096B0B" w:rsidRPr="00EE7246">
        <w:t xml:space="preserve"> </w:t>
      </w:r>
      <w:r w:rsidRPr="00EE7246">
        <w:t>instance.</w:t>
      </w:r>
      <w:r w:rsidR="00096B0B" w:rsidRPr="00EE7246">
        <w:t xml:space="preserve"> </w:t>
      </w:r>
      <w:r w:rsidRPr="00EE7246">
        <w:t>The</w:t>
      </w:r>
      <w:r w:rsidR="00096B0B" w:rsidRPr="00EE7246">
        <w:t xml:space="preserve"> </w:t>
      </w:r>
      <w:r w:rsidRPr="00EE7246">
        <w:t>Committee</w:t>
      </w:r>
      <w:r w:rsidR="00096B0B" w:rsidRPr="00EE7246">
        <w:t xml:space="preserve"> </w:t>
      </w:r>
      <w:r w:rsidRPr="00EE7246">
        <w:t>observes,</w:t>
      </w:r>
      <w:r w:rsidR="00096B0B" w:rsidRPr="00EE7246">
        <w:t xml:space="preserve"> </w:t>
      </w:r>
      <w:r w:rsidRPr="00EE7246">
        <w:t>however,</w:t>
      </w:r>
      <w:r w:rsidR="00096B0B" w:rsidRPr="00EE7246">
        <w:t xml:space="preserve"> </w:t>
      </w:r>
      <w:r w:rsidRPr="00EE7246">
        <w:t>that</w:t>
      </w:r>
      <w:r w:rsidR="00096B0B" w:rsidRPr="00EE7246">
        <w:t xml:space="preserve"> </w:t>
      </w:r>
      <w:r w:rsidRPr="00EE7246">
        <w:t>the</w:t>
      </w:r>
      <w:r w:rsidR="00096B0B" w:rsidRPr="00EE7246">
        <w:t xml:space="preserve"> </w:t>
      </w:r>
      <w:r w:rsidRPr="00EE7246">
        <w:t>material</w:t>
      </w:r>
      <w:r w:rsidR="00096B0B" w:rsidRPr="00EE7246">
        <w:t xml:space="preserve"> </w:t>
      </w:r>
      <w:r w:rsidRPr="00EE7246">
        <w:t>on</w:t>
      </w:r>
      <w:r w:rsidR="00096B0B" w:rsidRPr="00EE7246">
        <w:t xml:space="preserve"> </w:t>
      </w:r>
      <w:r w:rsidRPr="00EE7246">
        <w:t>file</w:t>
      </w:r>
      <w:r w:rsidR="00096B0B" w:rsidRPr="00EE7246">
        <w:t xml:space="preserve"> </w:t>
      </w:r>
      <w:r w:rsidRPr="00EE7246">
        <w:t>does</w:t>
      </w:r>
      <w:r w:rsidR="00096B0B" w:rsidRPr="00EE7246">
        <w:t xml:space="preserve"> </w:t>
      </w:r>
      <w:r w:rsidRPr="00EE7246">
        <w:t>not</w:t>
      </w:r>
      <w:r w:rsidR="00096B0B" w:rsidRPr="00EE7246">
        <w:t xml:space="preserve"> </w:t>
      </w:r>
      <w:r w:rsidRPr="00EE7246">
        <w:t>show</w:t>
      </w:r>
      <w:r w:rsidR="00096B0B" w:rsidRPr="00EE7246">
        <w:t xml:space="preserve"> </w:t>
      </w:r>
      <w:r w:rsidRPr="00EE7246">
        <w:t>that</w:t>
      </w:r>
      <w:r w:rsidR="00096B0B" w:rsidRPr="00EE7246">
        <w:t xml:space="preserve"> </w:t>
      </w:r>
      <w:r w:rsidRPr="00EE7246">
        <w:t>the</w:t>
      </w:r>
      <w:r w:rsidR="00096B0B" w:rsidRPr="00EE7246">
        <w:t xml:space="preserve"> </w:t>
      </w:r>
      <w:r w:rsidRPr="00EE7246">
        <w:t>author</w:t>
      </w:r>
      <w:r w:rsidR="00096B0B" w:rsidRPr="00EE7246">
        <w:t xml:space="preserve"> </w:t>
      </w:r>
      <w:r w:rsidRPr="00EE7246">
        <w:t>sought</w:t>
      </w:r>
      <w:r w:rsidR="00096B0B" w:rsidRPr="00EE7246">
        <w:t xml:space="preserve"> </w:t>
      </w:r>
      <w:r w:rsidRPr="00EE7246">
        <w:t>to</w:t>
      </w:r>
      <w:r w:rsidR="00096B0B" w:rsidRPr="00EE7246">
        <w:t xml:space="preserve"> </w:t>
      </w:r>
      <w:r w:rsidRPr="00EE7246">
        <w:t>obtain</w:t>
      </w:r>
      <w:r w:rsidR="00096B0B" w:rsidRPr="00EE7246">
        <w:t xml:space="preserve"> </w:t>
      </w:r>
      <w:r w:rsidRPr="00EE7246">
        <w:t>the</w:t>
      </w:r>
      <w:r w:rsidR="00096B0B" w:rsidRPr="00EE7246">
        <w:t xml:space="preserve"> </w:t>
      </w:r>
      <w:r w:rsidRPr="00EE7246">
        <w:t>written</w:t>
      </w:r>
      <w:r w:rsidR="00096B0B" w:rsidRPr="00EE7246">
        <w:t xml:space="preserve"> </w:t>
      </w:r>
      <w:r w:rsidRPr="00EE7246">
        <w:t>decision</w:t>
      </w:r>
      <w:r w:rsidR="00096B0B" w:rsidRPr="00EE7246">
        <w:t xml:space="preserve"> </w:t>
      </w:r>
      <w:r w:rsidRPr="00EE7246">
        <w:t>when</w:t>
      </w:r>
      <w:r w:rsidR="00096B0B" w:rsidRPr="00EE7246">
        <w:t xml:space="preserve"> </w:t>
      </w:r>
      <w:r w:rsidRPr="00EE7246">
        <w:t>it</w:t>
      </w:r>
      <w:r w:rsidR="00096B0B" w:rsidRPr="00EE7246">
        <w:t xml:space="preserve"> </w:t>
      </w:r>
      <w:r w:rsidRPr="00EE7246">
        <w:t>was</w:t>
      </w:r>
      <w:r w:rsidR="00096B0B" w:rsidRPr="00EE7246">
        <w:t xml:space="preserve"> </w:t>
      </w:r>
      <w:r w:rsidRPr="00EE7246">
        <w:t>handed</w:t>
      </w:r>
      <w:r w:rsidR="00096B0B" w:rsidRPr="00EE7246">
        <w:t xml:space="preserve"> </w:t>
      </w:r>
      <w:r w:rsidRPr="00EE7246">
        <w:t>down</w:t>
      </w:r>
      <w:r w:rsidR="00096B0B" w:rsidRPr="00EE7246">
        <w:t xml:space="preserve"> </w:t>
      </w:r>
      <w:r w:rsidRPr="00EE7246">
        <w:t>or</w:t>
      </w:r>
      <w:r w:rsidR="00096B0B" w:rsidRPr="00EE7246">
        <w:t xml:space="preserve"> </w:t>
      </w:r>
      <w:r w:rsidRPr="00EE7246">
        <w:t>any</w:t>
      </w:r>
      <w:r w:rsidR="00096B0B" w:rsidRPr="00EE7246">
        <w:t xml:space="preserve"> </w:t>
      </w:r>
      <w:r w:rsidRPr="00EE7246">
        <w:t>time</w:t>
      </w:r>
      <w:r w:rsidR="00096B0B" w:rsidRPr="00EE7246">
        <w:t xml:space="preserve"> </w:t>
      </w:r>
      <w:r w:rsidRPr="00EE7246">
        <w:t>later</w:t>
      </w:r>
      <w:r w:rsidR="00096B0B" w:rsidRPr="00EE7246">
        <w:t xml:space="preserve"> </w:t>
      </w:r>
      <w:r w:rsidRPr="00EE7246">
        <w:t>on,</w:t>
      </w:r>
      <w:r w:rsidR="00096B0B" w:rsidRPr="00EE7246">
        <w:t xml:space="preserve"> </w:t>
      </w:r>
      <w:r w:rsidRPr="00EE7246">
        <w:t>or</w:t>
      </w:r>
      <w:r w:rsidR="00096B0B" w:rsidRPr="00EE7246">
        <w:t xml:space="preserve"> </w:t>
      </w:r>
      <w:r w:rsidRPr="00EE7246">
        <w:t>that</w:t>
      </w:r>
      <w:r w:rsidR="00096B0B" w:rsidRPr="00EE7246">
        <w:t xml:space="preserve"> </w:t>
      </w:r>
      <w:r w:rsidRPr="00EE7246">
        <w:t>the</w:t>
      </w:r>
      <w:r w:rsidR="00096B0B" w:rsidRPr="00EE7246">
        <w:t xml:space="preserve"> </w:t>
      </w:r>
      <w:r w:rsidRPr="00EE7246">
        <w:t>absence</w:t>
      </w:r>
      <w:r w:rsidR="00096B0B" w:rsidRPr="00EE7246">
        <w:t xml:space="preserve"> </w:t>
      </w:r>
      <w:r w:rsidRPr="00EE7246">
        <w:t>of</w:t>
      </w:r>
      <w:r w:rsidR="00096B0B" w:rsidRPr="00EE7246">
        <w:t xml:space="preserve"> </w:t>
      </w:r>
      <w:r w:rsidRPr="00EE7246">
        <w:t>a</w:t>
      </w:r>
      <w:r w:rsidR="00096B0B" w:rsidRPr="00EE7246">
        <w:t xml:space="preserve"> </w:t>
      </w:r>
      <w:r w:rsidRPr="00EE7246">
        <w:t>written</w:t>
      </w:r>
      <w:r w:rsidR="00096B0B" w:rsidRPr="00EE7246">
        <w:t xml:space="preserve"> </w:t>
      </w:r>
      <w:r w:rsidRPr="00EE7246">
        <w:t>decision</w:t>
      </w:r>
      <w:r w:rsidR="00096B0B" w:rsidRPr="00EE7246">
        <w:t xml:space="preserve"> </w:t>
      </w:r>
      <w:r w:rsidRPr="00EE7246">
        <w:t>prevented</w:t>
      </w:r>
      <w:r w:rsidR="00096B0B" w:rsidRPr="00EE7246">
        <w:t xml:space="preserve"> </w:t>
      </w:r>
      <w:r w:rsidRPr="00EE7246">
        <w:t>him</w:t>
      </w:r>
      <w:r w:rsidR="00096B0B" w:rsidRPr="00EE7246">
        <w:t xml:space="preserve"> </w:t>
      </w:r>
      <w:r w:rsidRPr="00EE7246">
        <w:t>from</w:t>
      </w:r>
      <w:r w:rsidR="00096B0B" w:rsidRPr="00EE7246">
        <w:t xml:space="preserve"> </w:t>
      </w:r>
      <w:r w:rsidRPr="00EE7246">
        <w:t>filing</w:t>
      </w:r>
      <w:r w:rsidR="00096B0B" w:rsidRPr="00EE7246">
        <w:t xml:space="preserve"> </w:t>
      </w:r>
      <w:r w:rsidRPr="00EE7246">
        <w:t>the</w:t>
      </w:r>
      <w:r w:rsidR="00096B0B" w:rsidRPr="00EE7246">
        <w:t xml:space="preserve"> </w:t>
      </w:r>
      <w:r w:rsidRPr="00EE7246">
        <w:t>reinstatement</w:t>
      </w:r>
      <w:r w:rsidR="00096B0B" w:rsidRPr="00EE7246">
        <w:t xml:space="preserve"> </w:t>
      </w:r>
      <w:r w:rsidRPr="00EE7246">
        <w:t>claim</w:t>
      </w:r>
      <w:r w:rsidR="00096B0B" w:rsidRPr="00EE7246">
        <w:t xml:space="preserve"> </w:t>
      </w:r>
      <w:r w:rsidRPr="00EE7246">
        <w:t>soon</w:t>
      </w:r>
      <w:r w:rsidR="00096B0B" w:rsidRPr="00EE7246">
        <w:t xml:space="preserve"> </w:t>
      </w:r>
      <w:r w:rsidRPr="00EE7246">
        <w:t>after</w:t>
      </w:r>
      <w:r w:rsidR="00096B0B" w:rsidRPr="00EE7246">
        <w:t xml:space="preserve"> </w:t>
      </w:r>
      <w:r w:rsidRPr="00EE7246">
        <w:t>his</w:t>
      </w:r>
      <w:r w:rsidR="00096B0B" w:rsidRPr="00EE7246">
        <w:t xml:space="preserve"> </w:t>
      </w:r>
      <w:r w:rsidRPr="00EE7246">
        <w:t>dismissal.</w:t>
      </w:r>
      <w:r w:rsidR="00096B0B" w:rsidRPr="00EE7246">
        <w:t xml:space="preserve"> </w:t>
      </w:r>
      <w:r w:rsidRPr="00EE7246">
        <w:t>In</w:t>
      </w:r>
      <w:r w:rsidR="00096B0B" w:rsidRPr="00EE7246">
        <w:t xml:space="preserve"> </w:t>
      </w:r>
      <w:r w:rsidRPr="00EE7246">
        <w:t>the</w:t>
      </w:r>
      <w:r w:rsidR="00096B0B" w:rsidRPr="00EE7246">
        <w:t xml:space="preserve"> </w:t>
      </w:r>
      <w:r w:rsidRPr="00EE7246">
        <w:t>light</w:t>
      </w:r>
      <w:r w:rsidR="00096B0B" w:rsidRPr="00EE7246">
        <w:t xml:space="preserve"> </w:t>
      </w:r>
      <w:r w:rsidRPr="00EE7246">
        <w:t>of</w:t>
      </w:r>
      <w:r w:rsidR="00096B0B" w:rsidRPr="00EE7246">
        <w:t xml:space="preserve"> </w:t>
      </w:r>
      <w:r w:rsidRPr="00EE7246">
        <w:t>the</w:t>
      </w:r>
      <w:r w:rsidR="00096B0B" w:rsidRPr="00EE7246">
        <w:t xml:space="preserve"> </w:t>
      </w:r>
      <w:r w:rsidRPr="00EE7246">
        <w:t>information</w:t>
      </w:r>
      <w:r w:rsidR="00096B0B" w:rsidRPr="00EE7246">
        <w:t xml:space="preserve"> </w:t>
      </w:r>
      <w:r w:rsidRPr="00EE7246">
        <w:t>available</w:t>
      </w:r>
      <w:r w:rsidR="00096B0B" w:rsidRPr="00EE7246">
        <w:t xml:space="preserve"> </w:t>
      </w:r>
      <w:r w:rsidRPr="00EE7246">
        <w:t>on</w:t>
      </w:r>
      <w:r w:rsidR="00096B0B" w:rsidRPr="00EE7246">
        <w:t xml:space="preserve"> </w:t>
      </w:r>
      <w:r w:rsidRPr="00EE7246">
        <w:t>file,</w:t>
      </w:r>
      <w:r w:rsidR="00096B0B" w:rsidRPr="00EE7246">
        <w:t xml:space="preserve"> </w:t>
      </w:r>
      <w:r w:rsidRPr="00EE7246">
        <w:t>the</w:t>
      </w:r>
      <w:r w:rsidR="00096B0B" w:rsidRPr="00EE7246">
        <w:t xml:space="preserve"> </w:t>
      </w:r>
      <w:r w:rsidRPr="00EE7246">
        <w:t>Committee</w:t>
      </w:r>
      <w:r w:rsidR="00096B0B" w:rsidRPr="00EE7246">
        <w:t xml:space="preserve"> </w:t>
      </w:r>
      <w:r w:rsidRPr="00EE7246">
        <w:t>considers</w:t>
      </w:r>
      <w:r w:rsidR="00096B0B" w:rsidRPr="00EE7246">
        <w:t xml:space="preserve"> </w:t>
      </w:r>
      <w:r w:rsidRPr="00EE7246">
        <w:t>that</w:t>
      </w:r>
      <w:r w:rsidR="00096B0B" w:rsidRPr="00EE7246">
        <w:t xml:space="preserve"> </w:t>
      </w:r>
      <w:r w:rsidRPr="00EE7246">
        <w:t>the</w:t>
      </w:r>
      <w:r w:rsidR="00096B0B" w:rsidRPr="00EE7246">
        <w:t xml:space="preserve"> </w:t>
      </w:r>
      <w:r w:rsidRPr="00EE7246">
        <w:t>author</w:t>
      </w:r>
      <w:r w:rsidR="00096B0B" w:rsidRPr="00EE7246">
        <w:t xml:space="preserve"> </w:t>
      </w:r>
      <w:r w:rsidRPr="00EE7246">
        <w:t>has</w:t>
      </w:r>
      <w:r w:rsidR="00096B0B" w:rsidRPr="00EE7246">
        <w:t xml:space="preserve"> </w:t>
      </w:r>
      <w:r w:rsidRPr="00EE7246">
        <w:t>failed</w:t>
      </w:r>
      <w:r w:rsidR="00096B0B" w:rsidRPr="00EE7246">
        <w:t xml:space="preserve"> </w:t>
      </w:r>
      <w:r w:rsidRPr="00EE7246">
        <w:t>to</w:t>
      </w:r>
      <w:r w:rsidR="00096B0B" w:rsidRPr="00EE7246">
        <w:t xml:space="preserve"> </w:t>
      </w:r>
      <w:r w:rsidRPr="00EE7246">
        <w:t>demonstrate</w:t>
      </w:r>
      <w:r w:rsidR="00096B0B" w:rsidRPr="00EE7246">
        <w:t xml:space="preserve"> </w:t>
      </w:r>
      <w:r w:rsidRPr="00EE7246">
        <w:t>that,</w:t>
      </w:r>
      <w:r w:rsidR="00096B0B" w:rsidRPr="00EE7246">
        <w:t xml:space="preserve"> </w:t>
      </w:r>
      <w:r w:rsidRPr="00EE7246">
        <w:t>in</w:t>
      </w:r>
      <w:r w:rsidR="00096B0B" w:rsidRPr="00EE7246">
        <w:t xml:space="preserve"> </w:t>
      </w:r>
      <w:r w:rsidRPr="00EE7246">
        <w:t>dismissing</w:t>
      </w:r>
      <w:r w:rsidR="00096B0B" w:rsidRPr="00EE7246">
        <w:t xml:space="preserve"> </w:t>
      </w:r>
      <w:r w:rsidRPr="00EE7246">
        <w:t>his</w:t>
      </w:r>
      <w:r w:rsidR="00096B0B" w:rsidRPr="00EE7246">
        <w:t xml:space="preserve"> </w:t>
      </w:r>
      <w:r w:rsidRPr="00EE7246">
        <w:t>reinstatement</w:t>
      </w:r>
      <w:r w:rsidR="00096B0B" w:rsidRPr="00EE7246">
        <w:t xml:space="preserve"> </w:t>
      </w:r>
      <w:r w:rsidRPr="00EE7246">
        <w:t>claim</w:t>
      </w:r>
      <w:r w:rsidR="00096B0B" w:rsidRPr="00EE7246">
        <w:t xml:space="preserve"> </w:t>
      </w:r>
      <w:r w:rsidRPr="00EE7246">
        <w:t>due</w:t>
      </w:r>
      <w:r w:rsidR="00096B0B" w:rsidRPr="00EE7246">
        <w:t xml:space="preserve"> </w:t>
      </w:r>
      <w:r w:rsidRPr="00EE7246">
        <w:t>to</w:t>
      </w:r>
      <w:r w:rsidR="00096B0B" w:rsidRPr="00EE7246">
        <w:t xml:space="preserve"> </w:t>
      </w:r>
      <w:r w:rsidRPr="00EE7246">
        <w:t>failure</w:t>
      </w:r>
      <w:r w:rsidR="00096B0B" w:rsidRPr="00EE7246">
        <w:t xml:space="preserve"> </w:t>
      </w:r>
      <w:r w:rsidRPr="00EE7246">
        <w:t>to</w:t>
      </w:r>
      <w:r w:rsidR="00096B0B" w:rsidRPr="00EE7246">
        <w:t xml:space="preserve"> </w:t>
      </w:r>
      <w:r w:rsidRPr="00EE7246">
        <w:t>respect</w:t>
      </w:r>
      <w:r w:rsidR="00096B0B" w:rsidRPr="00EE7246">
        <w:t xml:space="preserve"> </w:t>
      </w:r>
      <w:r w:rsidRPr="00EE7246">
        <w:t>the</w:t>
      </w:r>
      <w:r w:rsidR="00096B0B" w:rsidRPr="00EE7246">
        <w:t xml:space="preserve"> </w:t>
      </w:r>
      <w:r w:rsidRPr="00EE7246">
        <w:t>time</w:t>
      </w:r>
      <w:r w:rsidR="00096B0B" w:rsidRPr="00EE7246">
        <w:t xml:space="preserve"> </w:t>
      </w:r>
      <w:r w:rsidRPr="00EE7246">
        <w:t>limit,</w:t>
      </w:r>
      <w:r w:rsidR="00096B0B" w:rsidRPr="00EE7246">
        <w:t xml:space="preserve"> </w:t>
      </w:r>
      <w:r w:rsidRPr="00EE7246">
        <w:t>the</w:t>
      </w:r>
      <w:r w:rsidR="00096B0B" w:rsidRPr="00EE7246">
        <w:t xml:space="preserve"> </w:t>
      </w:r>
      <w:r w:rsidRPr="00EE7246">
        <w:t>courts</w:t>
      </w:r>
      <w:r w:rsidR="00096B0B" w:rsidRPr="00EE7246">
        <w:t xml:space="preserve"> </w:t>
      </w:r>
      <w:r w:rsidRPr="00EE7246">
        <w:t>evaluated</w:t>
      </w:r>
      <w:r w:rsidR="00096B0B" w:rsidRPr="00EE7246">
        <w:t xml:space="preserve"> </w:t>
      </w:r>
      <w:r w:rsidRPr="00EE7246">
        <w:t>the</w:t>
      </w:r>
      <w:r w:rsidR="00096B0B" w:rsidRPr="00EE7246">
        <w:t xml:space="preserve"> </w:t>
      </w:r>
      <w:r w:rsidRPr="00EE7246">
        <w:t>evidence</w:t>
      </w:r>
      <w:r w:rsidR="00096B0B" w:rsidRPr="00EE7246">
        <w:t xml:space="preserve"> </w:t>
      </w:r>
      <w:r w:rsidRPr="00EE7246">
        <w:t>before</w:t>
      </w:r>
      <w:r w:rsidR="00096B0B" w:rsidRPr="00EE7246">
        <w:t xml:space="preserve"> </w:t>
      </w:r>
      <w:r w:rsidRPr="00EE7246">
        <w:t>them</w:t>
      </w:r>
      <w:r w:rsidR="00096B0B" w:rsidRPr="00EE7246">
        <w:t xml:space="preserve"> </w:t>
      </w:r>
      <w:r w:rsidRPr="00EE7246">
        <w:t>or</w:t>
      </w:r>
      <w:r w:rsidR="00096B0B" w:rsidRPr="00EE7246">
        <w:t xml:space="preserve"> </w:t>
      </w:r>
      <w:r w:rsidRPr="00EE7246">
        <w:t>applied</w:t>
      </w:r>
      <w:r w:rsidR="00096B0B" w:rsidRPr="00EE7246">
        <w:t xml:space="preserve"> </w:t>
      </w:r>
      <w:r w:rsidRPr="00EE7246">
        <w:t>domestic</w:t>
      </w:r>
      <w:r w:rsidR="00096B0B" w:rsidRPr="00EE7246">
        <w:t xml:space="preserve"> </w:t>
      </w:r>
      <w:r w:rsidRPr="00EE7246">
        <w:t>legislation</w:t>
      </w:r>
      <w:r w:rsidR="00096B0B" w:rsidRPr="00EE7246">
        <w:t xml:space="preserve"> </w:t>
      </w:r>
      <w:r w:rsidRPr="00EE7246">
        <w:t>in</w:t>
      </w:r>
      <w:r w:rsidR="00096B0B" w:rsidRPr="00EE7246">
        <w:t xml:space="preserve"> </w:t>
      </w:r>
      <w:r w:rsidRPr="00EE7246">
        <w:t>an</w:t>
      </w:r>
      <w:r w:rsidR="00096B0B" w:rsidRPr="00EE7246">
        <w:t xml:space="preserve"> </w:t>
      </w:r>
      <w:r w:rsidRPr="00EE7246">
        <w:t>arbitrary</w:t>
      </w:r>
      <w:r w:rsidR="00096B0B" w:rsidRPr="00EE7246">
        <w:t xml:space="preserve"> </w:t>
      </w:r>
      <w:r w:rsidRPr="00EE7246">
        <w:t>manner,</w:t>
      </w:r>
      <w:r w:rsidR="00096B0B" w:rsidRPr="00EE7246">
        <w:t xml:space="preserve"> </w:t>
      </w:r>
      <w:r w:rsidRPr="00EE7246">
        <w:t>that</w:t>
      </w:r>
      <w:r w:rsidR="00096B0B" w:rsidRPr="00EE7246">
        <w:t xml:space="preserve"> </w:t>
      </w:r>
      <w:r w:rsidRPr="00EE7246">
        <w:t>their</w:t>
      </w:r>
      <w:r w:rsidR="00096B0B" w:rsidRPr="00EE7246">
        <w:t xml:space="preserve"> </w:t>
      </w:r>
      <w:r w:rsidRPr="00EE7246">
        <w:t>decisions</w:t>
      </w:r>
      <w:r w:rsidR="00096B0B" w:rsidRPr="00EE7246">
        <w:t xml:space="preserve"> </w:t>
      </w:r>
      <w:r w:rsidRPr="00EE7246">
        <w:t>amounted</w:t>
      </w:r>
      <w:r w:rsidR="00096B0B" w:rsidRPr="00EE7246">
        <w:t xml:space="preserve"> </w:t>
      </w:r>
      <w:r w:rsidRPr="00EE7246">
        <w:t>to</w:t>
      </w:r>
      <w:r w:rsidR="00096B0B" w:rsidRPr="00EE7246">
        <w:t xml:space="preserve"> </w:t>
      </w:r>
      <w:r w:rsidRPr="00EE7246">
        <w:t>a</w:t>
      </w:r>
      <w:r w:rsidR="00096B0B" w:rsidRPr="00EE7246">
        <w:t xml:space="preserve"> </w:t>
      </w:r>
      <w:r w:rsidRPr="00EE7246">
        <w:t>denial</w:t>
      </w:r>
      <w:r w:rsidR="00096B0B" w:rsidRPr="00EE7246">
        <w:t xml:space="preserve"> </w:t>
      </w:r>
      <w:r w:rsidRPr="00EE7246">
        <w:t>of</w:t>
      </w:r>
      <w:r w:rsidR="00096B0B" w:rsidRPr="00EE7246">
        <w:t xml:space="preserve"> </w:t>
      </w:r>
      <w:r w:rsidRPr="00EE7246">
        <w:t>justice,</w:t>
      </w:r>
      <w:r w:rsidR="00096B0B" w:rsidRPr="00EE7246">
        <w:t xml:space="preserve"> </w:t>
      </w:r>
      <w:r w:rsidRPr="00EE7246">
        <w:t>or</w:t>
      </w:r>
      <w:r w:rsidR="00096B0B" w:rsidRPr="00EE7246">
        <w:t xml:space="preserve"> </w:t>
      </w:r>
      <w:r w:rsidRPr="00EE7246">
        <w:t>that</w:t>
      </w:r>
      <w:r w:rsidR="00096B0B" w:rsidRPr="00EE7246">
        <w:t xml:space="preserve"> </w:t>
      </w:r>
      <w:r w:rsidRPr="00EE7246">
        <w:t>they</w:t>
      </w:r>
      <w:r w:rsidR="00096B0B" w:rsidRPr="00EE7246">
        <w:t xml:space="preserve"> </w:t>
      </w:r>
      <w:r w:rsidRPr="00EE7246">
        <w:t>lacked</w:t>
      </w:r>
      <w:r w:rsidR="00096B0B" w:rsidRPr="00EE7246">
        <w:t xml:space="preserve"> </w:t>
      </w:r>
      <w:r w:rsidRPr="00EE7246">
        <w:t>independence</w:t>
      </w:r>
      <w:r w:rsidR="00096B0B" w:rsidRPr="00EE7246">
        <w:t xml:space="preserve"> </w:t>
      </w:r>
      <w:r w:rsidRPr="00EE7246">
        <w:t>and</w:t>
      </w:r>
      <w:r w:rsidR="00096B0B" w:rsidRPr="00EE7246">
        <w:t xml:space="preserve"> </w:t>
      </w:r>
      <w:r w:rsidRPr="00EE7246">
        <w:t>impartiality.</w:t>
      </w:r>
      <w:r w:rsidR="00096B0B" w:rsidRPr="00EE7246">
        <w:t xml:space="preserve"> </w:t>
      </w:r>
      <w:r w:rsidRPr="00EE7246">
        <w:t>The</w:t>
      </w:r>
      <w:r w:rsidR="00096B0B" w:rsidRPr="00EE7246">
        <w:t xml:space="preserve"> </w:t>
      </w:r>
      <w:r w:rsidRPr="00EE7246">
        <w:t>Committee</w:t>
      </w:r>
      <w:r w:rsidR="00096B0B" w:rsidRPr="00EE7246">
        <w:t xml:space="preserve"> </w:t>
      </w:r>
      <w:r w:rsidRPr="00EE7246">
        <w:t>therefore</w:t>
      </w:r>
      <w:r w:rsidR="00096B0B" w:rsidRPr="00EE7246">
        <w:t xml:space="preserve"> </w:t>
      </w:r>
      <w:r w:rsidRPr="00EE7246">
        <w:t>concludes</w:t>
      </w:r>
      <w:r w:rsidR="00096B0B" w:rsidRPr="00EE7246">
        <w:t xml:space="preserve"> </w:t>
      </w:r>
      <w:r w:rsidRPr="00EE7246">
        <w:t>that</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claims</w:t>
      </w:r>
      <w:r w:rsidR="00096B0B" w:rsidRPr="00EE7246">
        <w:t xml:space="preserve"> </w:t>
      </w:r>
      <w:r w:rsidRPr="00EE7246">
        <w:lastRenderedPageBreak/>
        <w:t>have</w:t>
      </w:r>
      <w:r w:rsidR="00096B0B" w:rsidRPr="00EE7246">
        <w:t xml:space="preserve"> </w:t>
      </w:r>
      <w:r w:rsidRPr="00EE7246">
        <w:t>not</w:t>
      </w:r>
      <w:r w:rsidR="00096B0B" w:rsidRPr="00EE7246">
        <w:t xml:space="preserve"> </w:t>
      </w:r>
      <w:r w:rsidRPr="00EE7246">
        <w:t>been</w:t>
      </w:r>
      <w:r w:rsidR="00096B0B" w:rsidRPr="00EE7246">
        <w:t xml:space="preserve"> </w:t>
      </w:r>
      <w:r w:rsidRPr="00EE7246">
        <w:t>sufficiently</w:t>
      </w:r>
      <w:r w:rsidR="00096B0B" w:rsidRPr="00EE7246">
        <w:t xml:space="preserve"> </w:t>
      </w:r>
      <w:r w:rsidRPr="00EE7246">
        <w:t>substantiated</w:t>
      </w:r>
      <w:r w:rsidR="00096B0B" w:rsidRPr="00EE7246">
        <w:t xml:space="preserve"> </w:t>
      </w:r>
      <w:r w:rsidRPr="00EE7246">
        <w:t>and</w:t>
      </w:r>
      <w:r w:rsidR="00096B0B" w:rsidRPr="00EE7246">
        <w:t xml:space="preserve"> </w:t>
      </w:r>
      <w:r w:rsidRPr="00EE7246">
        <w:t>declares</w:t>
      </w:r>
      <w:r w:rsidR="00096B0B" w:rsidRPr="00EE7246">
        <w:t xml:space="preserve"> </w:t>
      </w:r>
      <w:r w:rsidRPr="00EE7246">
        <w:t>this</w:t>
      </w:r>
      <w:r w:rsidR="00096B0B" w:rsidRPr="00EE7246">
        <w:t xml:space="preserve"> </w:t>
      </w:r>
      <w:r w:rsidRPr="00EE7246">
        <w:t>part</w:t>
      </w:r>
      <w:r w:rsidR="00096B0B" w:rsidRPr="00EE7246">
        <w:t xml:space="preserve"> </w:t>
      </w:r>
      <w:r w:rsidRPr="00EE7246">
        <w:t>of</w:t>
      </w:r>
      <w:r w:rsidR="00096B0B" w:rsidRPr="00EE7246">
        <w:t xml:space="preserve"> </w:t>
      </w:r>
      <w:r w:rsidRPr="00EE7246">
        <w:t>the</w:t>
      </w:r>
      <w:r w:rsidR="00096B0B" w:rsidRPr="00EE7246">
        <w:t xml:space="preserve"> </w:t>
      </w:r>
      <w:r w:rsidRPr="00EE7246">
        <w:t>communication</w:t>
      </w:r>
      <w:r w:rsidR="00096B0B" w:rsidRPr="00EE7246">
        <w:t xml:space="preserve"> </w:t>
      </w:r>
      <w:r w:rsidRPr="00EE7246">
        <w:t>inadmissible</w:t>
      </w:r>
      <w:r w:rsidR="00096B0B" w:rsidRPr="00EE7246">
        <w:t xml:space="preserve"> </w:t>
      </w:r>
      <w:r w:rsidRPr="00EE7246">
        <w:t>under</w:t>
      </w:r>
      <w:r w:rsidR="00096B0B" w:rsidRPr="00EE7246">
        <w:t xml:space="preserve"> </w:t>
      </w:r>
      <w:r w:rsidRPr="00EE7246">
        <w:t>article</w:t>
      </w:r>
      <w:r w:rsidR="00096B0B" w:rsidRPr="00EE7246">
        <w:t xml:space="preserve"> </w:t>
      </w:r>
      <w:r w:rsidRPr="00EE7246">
        <w:t>2</w:t>
      </w:r>
      <w:r w:rsidR="00096B0B" w:rsidRPr="00EE7246">
        <w:t xml:space="preserve"> </w:t>
      </w:r>
      <w:r w:rsidRPr="00EE7246">
        <w:t>of</w:t>
      </w:r>
      <w:r w:rsidR="00096B0B" w:rsidRPr="00EE7246">
        <w:t xml:space="preserve"> </w:t>
      </w:r>
      <w:r w:rsidRPr="00EE7246">
        <w:t>the</w:t>
      </w:r>
      <w:r w:rsidR="00096B0B" w:rsidRPr="00EE7246">
        <w:t xml:space="preserve"> </w:t>
      </w:r>
      <w:r w:rsidRPr="00EE7246">
        <w:t>Optional</w:t>
      </w:r>
      <w:r w:rsidR="00096B0B" w:rsidRPr="00EE7246">
        <w:t xml:space="preserve"> </w:t>
      </w:r>
      <w:r w:rsidRPr="00EE7246">
        <w:t>Protocol.</w:t>
      </w:r>
      <w:r w:rsidR="00096B0B" w:rsidRPr="00EE7246">
        <w:t xml:space="preserve"> </w:t>
      </w:r>
    </w:p>
    <w:p w:rsidR="00F2197E" w:rsidRPr="00EE7246" w:rsidRDefault="00F2197E" w:rsidP="005145CD">
      <w:pPr>
        <w:pStyle w:val="SingleTxtG"/>
      </w:pPr>
      <w:r w:rsidRPr="00EE7246">
        <w:t>6.4</w:t>
      </w:r>
      <w:r w:rsidRPr="00EE7246">
        <w:tab/>
        <w:t>The</w:t>
      </w:r>
      <w:r w:rsidR="00096B0B" w:rsidRPr="00EE7246">
        <w:t xml:space="preserve"> </w:t>
      </w:r>
      <w:r w:rsidRPr="00EE7246">
        <w:t>Committee</w:t>
      </w:r>
      <w:r w:rsidR="00096B0B" w:rsidRPr="00EE7246">
        <w:t xml:space="preserve"> </w:t>
      </w:r>
      <w:r w:rsidRPr="00EE7246">
        <w:t>also</w:t>
      </w:r>
      <w:r w:rsidR="00096B0B" w:rsidRPr="00EE7246">
        <w:t xml:space="preserve"> </w:t>
      </w:r>
      <w:r w:rsidRPr="00EE7246">
        <w:t>notes</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claims</w:t>
      </w:r>
      <w:r w:rsidR="00096B0B" w:rsidRPr="00EE7246">
        <w:t xml:space="preserve"> </w:t>
      </w:r>
      <w:r w:rsidRPr="00EE7246">
        <w:t>under</w:t>
      </w:r>
      <w:r w:rsidR="00096B0B" w:rsidRPr="00EE7246">
        <w:t xml:space="preserve"> </w:t>
      </w:r>
      <w:r w:rsidRPr="00EE7246">
        <w:t>articles</w:t>
      </w:r>
      <w:r w:rsidR="00096B0B" w:rsidRPr="00EE7246">
        <w:t xml:space="preserve"> </w:t>
      </w:r>
      <w:r w:rsidRPr="00EE7246">
        <w:t>19</w:t>
      </w:r>
      <w:r w:rsidR="00096B0B" w:rsidRPr="00EE7246">
        <w:t xml:space="preserve"> </w:t>
      </w:r>
      <w:r w:rsidRPr="00EE7246">
        <w:t>and</w:t>
      </w:r>
      <w:r w:rsidR="00096B0B" w:rsidRPr="00EE7246">
        <w:t xml:space="preserve"> </w:t>
      </w:r>
      <w:r w:rsidRPr="00EE7246">
        <w:t>26</w:t>
      </w:r>
      <w:r w:rsidR="00096B0B" w:rsidRPr="00EE7246">
        <w:t xml:space="preserve"> </w:t>
      </w:r>
      <w:r w:rsidRPr="00EE7246">
        <w:t>of</w:t>
      </w:r>
      <w:r w:rsidR="00096B0B" w:rsidRPr="00EE7246">
        <w:t xml:space="preserve"> </w:t>
      </w:r>
      <w:r w:rsidRPr="00EE7246">
        <w:t>the</w:t>
      </w:r>
      <w:r w:rsidR="00096B0B" w:rsidRPr="00EE7246">
        <w:t xml:space="preserve"> </w:t>
      </w:r>
      <w:r w:rsidRPr="00EE7246">
        <w:t>Convention.</w:t>
      </w:r>
      <w:r w:rsidR="00096B0B" w:rsidRPr="00EE7246">
        <w:t xml:space="preserve"> </w:t>
      </w:r>
      <w:r w:rsidRPr="00EE7246">
        <w:t>In</w:t>
      </w:r>
      <w:r w:rsidR="00096B0B" w:rsidRPr="00EE7246">
        <w:t xml:space="preserve"> </w:t>
      </w:r>
      <w:r w:rsidRPr="00EE7246">
        <w:t>the</w:t>
      </w:r>
      <w:r w:rsidR="00096B0B" w:rsidRPr="00EE7246">
        <w:t xml:space="preserve"> </w:t>
      </w:r>
      <w:r w:rsidRPr="00EE7246">
        <w:t>absence</w:t>
      </w:r>
      <w:r w:rsidR="00096B0B" w:rsidRPr="00EE7246">
        <w:t xml:space="preserve"> </w:t>
      </w:r>
      <w:r w:rsidRPr="00EE7246">
        <w:t>of</w:t>
      </w:r>
      <w:r w:rsidR="00096B0B" w:rsidRPr="00EE7246">
        <w:t xml:space="preserve"> </w:t>
      </w:r>
      <w:r w:rsidRPr="00EE7246">
        <w:t>further</w:t>
      </w:r>
      <w:r w:rsidR="00096B0B" w:rsidRPr="00EE7246">
        <w:t xml:space="preserve"> </w:t>
      </w:r>
      <w:r w:rsidRPr="00EE7246">
        <w:t>pertinent</w:t>
      </w:r>
      <w:r w:rsidR="00096B0B" w:rsidRPr="00EE7246">
        <w:t xml:space="preserve"> </w:t>
      </w:r>
      <w:r w:rsidRPr="00EE7246">
        <w:t>information</w:t>
      </w:r>
      <w:r w:rsidR="00096B0B" w:rsidRPr="00EE7246">
        <w:t xml:space="preserve"> </w:t>
      </w:r>
      <w:r w:rsidRPr="00EE7246">
        <w:t>from</w:t>
      </w:r>
      <w:r w:rsidR="00096B0B" w:rsidRPr="00EE7246">
        <w:t xml:space="preserve"> </w:t>
      </w:r>
      <w:r w:rsidRPr="00EE7246">
        <w:t>the</w:t>
      </w:r>
      <w:r w:rsidR="00096B0B" w:rsidRPr="00EE7246">
        <w:t xml:space="preserve"> </w:t>
      </w:r>
      <w:r w:rsidRPr="00EE7246">
        <w:t>author,</w:t>
      </w:r>
      <w:r w:rsidR="00096B0B" w:rsidRPr="00EE7246">
        <w:t xml:space="preserve"> </w:t>
      </w:r>
      <w:r w:rsidRPr="00EE7246">
        <w:t>however,</w:t>
      </w:r>
      <w:r w:rsidR="00096B0B" w:rsidRPr="00EE7246">
        <w:t xml:space="preserve"> </w:t>
      </w:r>
      <w:r w:rsidRPr="00EE7246">
        <w:t>the</w:t>
      </w:r>
      <w:r w:rsidR="00096B0B" w:rsidRPr="00EE7246">
        <w:t xml:space="preserve"> </w:t>
      </w:r>
      <w:r w:rsidRPr="00EE7246">
        <w:t>Committee</w:t>
      </w:r>
      <w:r w:rsidR="00096B0B" w:rsidRPr="00EE7246">
        <w:t xml:space="preserve"> </w:t>
      </w:r>
      <w:r w:rsidRPr="00EE7246">
        <w:t>concludes</w:t>
      </w:r>
      <w:r w:rsidR="00096B0B" w:rsidRPr="00EE7246">
        <w:t xml:space="preserve"> </w:t>
      </w:r>
      <w:r w:rsidRPr="00EE7246">
        <w:t>that</w:t>
      </w:r>
      <w:r w:rsidR="00096B0B" w:rsidRPr="00EE7246">
        <w:t xml:space="preserve"> </w:t>
      </w:r>
      <w:r w:rsidRPr="00EE7246">
        <w:t>these</w:t>
      </w:r>
      <w:r w:rsidR="00096B0B" w:rsidRPr="00EE7246">
        <w:t xml:space="preserve"> </w:t>
      </w:r>
      <w:r w:rsidRPr="00EE7246">
        <w:t>claims</w:t>
      </w:r>
      <w:r w:rsidR="00096B0B" w:rsidRPr="00EE7246">
        <w:t xml:space="preserve"> </w:t>
      </w:r>
      <w:r w:rsidRPr="00EE7246">
        <w:t>have</w:t>
      </w:r>
      <w:r w:rsidR="00096B0B" w:rsidRPr="00EE7246">
        <w:t xml:space="preserve"> </w:t>
      </w:r>
      <w:r w:rsidRPr="00EE7246">
        <w:t>not</w:t>
      </w:r>
      <w:r w:rsidR="00096B0B" w:rsidRPr="00EE7246">
        <w:t xml:space="preserve"> </w:t>
      </w:r>
      <w:r w:rsidRPr="00EE7246">
        <w:t>been</w:t>
      </w:r>
      <w:r w:rsidR="00096B0B" w:rsidRPr="00EE7246">
        <w:t xml:space="preserve"> </w:t>
      </w:r>
      <w:r w:rsidRPr="00EE7246">
        <w:t>sufficiently</w:t>
      </w:r>
      <w:r w:rsidR="00096B0B" w:rsidRPr="00EE7246">
        <w:t xml:space="preserve"> </w:t>
      </w:r>
      <w:r w:rsidRPr="00EE7246">
        <w:t>substantiated,</w:t>
      </w:r>
      <w:r w:rsidR="00096B0B" w:rsidRPr="00EE7246">
        <w:t xml:space="preserve"> </w:t>
      </w:r>
      <w:r w:rsidRPr="00EE7246">
        <w:t>and</w:t>
      </w:r>
      <w:r w:rsidR="00096B0B" w:rsidRPr="00EE7246">
        <w:t xml:space="preserve"> </w:t>
      </w:r>
      <w:r w:rsidRPr="00EE7246">
        <w:t>declares</w:t>
      </w:r>
      <w:r w:rsidR="00096B0B" w:rsidRPr="00EE7246">
        <w:t xml:space="preserve"> </w:t>
      </w:r>
      <w:r w:rsidRPr="00EE7246">
        <w:t>this</w:t>
      </w:r>
      <w:r w:rsidR="00096B0B" w:rsidRPr="00EE7246">
        <w:t xml:space="preserve"> </w:t>
      </w:r>
      <w:r w:rsidRPr="00EE7246">
        <w:t>part</w:t>
      </w:r>
      <w:r w:rsidR="00096B0B" w:rsidRPr="00EE7246">
        <w:t xml:space="preserve"> </w:t>
      </w:r>
      <w:r w:rsidRPr="00EE7246">
        <w:t>of</w:t>
      </w:r>
      <w:r w:rsidR="00096B0B" w:rsidRPr="00EE7246">
        <w:t xml:space="preserve"> </w:t>
      </w:r>
      <w:r w:rsidRPr="00EE7246">
        <w:t>the</w:t>
      </w:r>
      <w:r w:rsidR="00096B0B" w:rsidRPr="00EE7246">
        <w:t xml:space="preserve"> </w:t>
      </w:r>
      <w:r w:rsidRPr="00EE7246">
        <w:t>communication</w:t>
      </w:r>
      <w:r w:rsidR="00096B0B" w:rsidRPr="00EE7246">
        <w:t xml:space="preserve"> </w:t>
      </w:r>
      <w:r w:rsidRPr="00EE7246">
        <w:t>inadmissible</w:t>
      </w:r>
      <w:r w:rsidR="00096B0B" w:rsidRPr="00EE7246">
        <w:t xml:space="preserve"> </w:t>
      </w:r>
      <w:r w:rsidRPr="00EE7246">
        <w:t>under</w:t>
      </w:r>
      <w:r w:rsidR="00096B0B" w:rsidRPr="00EE7246">
        <w:t xml:space="preserve"> </w:t>
      </w:r>
      <w:r w:rsidRPr="00EE7246">
        <w:t>article</w:t>
      </w:r>
      <w:r w:rsidR="00096B0B" w:rsidRPr="00EE7246">
        <w:t xml:space="preserve"> </w:t>
      </w:r>
      <w:r w:rsidRPr="00EE7246">
        <w:t>2</w:t>
      </w:r>
      <w:r w:rsidR="00096B0B" w:rsidRPr="00EE7246">
        <w:t xml:space="preserve"> </w:t>
      </w:r>
      <w:r w:rsidRPr="00EE7246">
        <w:t>of</w:t>
      </w:r>
      <w:r w:rsidR="00096B0B" w:rsidRPr="00EE7246">
        <w:t xml:space="preserve"> </w:t>
      </w:r>
      <w:r w:rsidRPr="00EE7246">
        <w:t>the</w:t>
      </w:r>
      <w:r w:rsidR="00096B0B" w:rsidRPr="00EE7246">
        <w:t xml:space="preserve"> </w:t>
      </w:r>
      <w:r w:rsidRPr="00EE7246">
        <w:t>Optional</w:t>
      </w:r>
      <w:r w:rsidR="00096B0B" w:rsidRPr="00EE7246">
        <w:t xml:space="preserve"> </w:t>
      </w:r>
      <w:r w:rsidRPr="00EE7246">
        <w:t>Protocol.</w:t>
      </w:r>
      <w:r w:rsidR="00096B0B" w:rsidRPr="00EE7246">
        <w:t xml:space="preserve"> </w:t>
      </w:r>
    </w:p>
    <w:p w:rsidR="00F2197E" w:rsidRPr="00EE7246" w:rsidRDefault="00F2197E" w:rsidP="005145CD">
      <w:pPr>
        <w:pStyle w:val="SingleTxtG"/>
      </w:pPr>
      <w:r w:rsidRPr="00EE7246">
        <w:t>6.5</w:t>
      </w:r>
      <w:r w:rsidRPr="00EE7246">
        <w:tab/>
        <w:t>The</w:t>
      </w:r>
      <w:r w:rsidR="00096B0B" w:rsidRPr="00EE7246">
        <w:t xml:space="preserve"> </w:t>
      </w:r>
      <w:r w:rsidRPr="00EE7246">
        <w:t>Committee</w:t>
      </w:r>
      <w:r w:rsidR="00096B0B" w:rsidRPr="00EE7246">
        <w:t xml:space="preserve"> </w:t>
      </w:r>
      <w:r w:rsidRPr="00EE7246">
        <w:t>notes</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claims</w:t>
      </w:r>
      <w:r w:rsidR="00096B0B" w:rsidRPr="00EE7246">
        <w:t xml:space="preserve"> </w:t>
      </w:r>
      <w:r w:rsidRPr="00EE7246">
        <w:t>relating</w:t>
      </w:r>
      <w:r w:rsidR="00096B0B" w:rsidRPr="00EE7246">
        <w:t xml:space="preserve"> </w:t>
      </w:r>
      <w:r w:rsidRPr="00EE7246">
        <w:t>to</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of</w:t>
      </w:r>
      <w:r w:rsidR="00096B0B" w:rsidRPr="00EE7246">
        <w:t xml:space="preserve"> </w:t>
      </w:r>
      <w:r w:rsidRPr="00EE7246">
        <w:t>two</w:t>
      </w:r>
      <w:r w:rsidR="00096B0B" w:rsidRPr="00EE7246">
        <w:t xml:space="preserve"> </w:t>
      </w:r>
      <w:r w:rsidRPr="00EE7246">
        <w:t>newspaper</w:t>
      </w:r>
      <w:r w:rsidR="00096B0B" w:rsidRPr="00EE7246">
        <w:t xml:space="preserve"> </w:t>
      </w:r>
      <w:r w:rsidRPr="00EE7246">
        <w:t>articles</w:t>
      </w:r>
      <w:r w:rsidR="00096B0B" w:rsidRPr="00EE7246">
        <w:t xml:space="preserve"> </w:t>
      </w:r>
      <w:r w:rsidRPr="00EE7246">
        <w:t>containing</w:t>
      </w:r>
      <w:r w:rsidR="00096B0B" w:rsidRPr="00EE7246">
        <w:t xml:space="preserve"> </w:t>
      </w:r>
      <w:r w:rsidRPr="00EE7246">
        <w:t>fraud</w:t>
      </w:r>
      <w:r w:rsidR="00096B0B" w:rsidRPr="00EE7246">
        <w:t xml:space="preserve"> </w:t>
      </w:r>
      <w:r w:rsidRPr="00EE7246">
        <w:t>accusations</w:t>
      </w:r>
      <w:r w:rsidR="00096B0B" w:rsidRPr="00EE7246">
        <w:t xml:space="preserve"> </w:t>
      </w:r>
      <w:r w:rsidRPr="00EE7246">
        <w:t>against</w:t>
      </w:r>
      <w:r w:rsidR="00096B0B" w:rsidRPr="00EE7246">
        <w:t xml:space="preserve"> </w:t>
      </w:r>
      <w:r w:rsidRPr="00EE7246">
        <w:t>him.</w:t>
      </w:r>
      <w:r w:rsidR="00096B0B" w:rsidRPr="00EE7246">
        <w:t xml:space="preserve"> </w:t>
      </w:r>
      <w:r w:rsidRPr="00EE7246">
        <w:t>Those</w:t>
      </w:r>
      <w:r w:rsidR="00096B0B" w:rsidRPr="00EE7246">
        <w:t xml:space="preserve"> </w:t>
      </w:r>
      <w:r w:rsidRPr="00EE7246">
        <w:t>claims</w:t>
      </w:r>
      <w:r w:rsidR="00096B0B" w:rsidRPr="00EE7246">
        <w:t xml:space="preserve"> </w:t>
      </w:r>
      <w:r w:rsidRPr="00EE7246">
        <w:t>concern</w:t>
      </w:r>
      <w:r w:rsidR="00096B0B" w:rsidRPr="00EE7246">
        <w:t xml:space="preserve"> </w:t>
      </w:r>
      <w:r w:rsidRPr="00EE7246">
        <w:t>the</w:t>
      </w:r>
      <w:r w:rsidR="00096B0B" w:rsidRPr="00EE7246">
        <w:t xml:space="preserve"> </w:t>
      </w:r>
      <w:r w:rsidRPr="00EE7246">
        <w:t>quashing</w:t>
      </w:r>
      <w:r w:rsidR="00096B0B" w:rsidRPr="00EE7246">
        <w:t xml:space="preserve"> </w:t>
      </w:r>
      <w:r w:rsidRPr="00EE7246">
        <w:t>on</w:t>
      </w:r>
      <w:r w:rsidR="00096B0B" w:rsidRPr="00EE7246">
        <w:t xml:space="preserve"> </w:t>
      </w:r>
      <w:r w:rsidRPr="00EE7246">
        <w:t>supervisory</w:t>
      </w:r>
      <w:r w:rsidR="00096B0B" w:rsidRPr="00EE7246">
        <w:t xml:space="preserve"> </w:t>
      </w:r>
      <w:r w:rsidRPr="00EE7246">
        <w:t>review,</w:t>
      </w:r>
      <w:r w:rsidR="00096B0B" w:rsidRPr="00EE7246">
        <w:t xml:space="preserve"> </w:t>
      </w:r>
      <w:r w:rsidRPr="00EE7246">
        <w:t>by</w:t>
      </w:r>
      <w:r w:rsidR="00096B0B" w:rsidRPr="00EE7246">
        <w:t xml:space="preserve"> </w:t>
      </w:r>
      <w:r w:rsidRPr="00EE7246">
        <w:t>the</w:t>
      </w:r>
      <w:r w:rsidR="00096B0B" w:rsidRPr="00EE7246">
        <w:t xml:space="preserve"> </w:t>
      </w:r>
      <w:r w:rsidRPr="00EE7246">
        <w:t>Presidium</w:t>
      </w:r>
      <w:r w:rsidR="00096B0B" w:rsidRPr="00EE7246">
        <w:t xml:space="preserve"> </w:t>
      </w:r>
      <w:r w:rsidRPr="00EE7246">
        <w:t>of</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of</w:t>
      </w:r>
      <w:r w:rsidR="00096B0B" w:rsidRPr="00EE7246">
        <w:t xml:space="preserve"> </w:t>
      </w:r>
      <w:r w:rsidRPr="00EE7246">
        <w:t>that</w:t>
      </w:r>
      <w:r w:rsidR="00096B0B" w:rsidRPr="00EE7246">
        <w:t xml:space="preserve"> </w:t>
      </w:r>
      <w:r w:rsidRPr="00EE7246">
        <w:t>court</w:t>
      </w:r>
      <w:r w:rsidR="001E080A">
        <w:t>’</w:t>
      </w:r>
      <w:r w:rsidRPr="00EE7246">
        <w:t>s</w:t>
      </w:r>
      <w:r w:rsidR="00096B0B" w:rsidRPr="00EE7246">
        <w:t xml:space="preserve"> </w:t>
      </w:r>
      <w:r w:rsidRPr="00EE7246">
        <w:t>final</w:t>
      </w:r>
      <w:r w:rsidR="00096B0B" w:rsidRPr="00EE7246">
        <w:t xml:space="preserve"> </w:t>
      </w:r>
      <w:r w:rsidRPr="00EE7246">
        <w:t>decisions</w:t>
      </w:r>
      <w:r w:rsidR="00096B0B" w:rsidRPr="00EE7246">
        <w:t xml:space="preserve"> </w:t>
      </w:r>
      <w:r w:rsidRPr="00EE7246">
        <w:t>dated</w:t>
      </w:r>
      <w:r w:rsidR="00096B0B" w:rsidRPr="00EE7246">
        <w:t xml:space="preserve"> </w:t>
      </w:r>
      <w:r w:rsidRPr="00EE7246">
        <w:t>11</w:t>
      </w:r>
      <w:r w:rsidR="00096B0B" w:rsidRPr="00EE7246">
        <w:t xml:space="preserve"> </w:t>
      </w:r>
      <w:r w:rsidRPr="00EE7246">
        <w:t>September</w:t>
      </w:r>
      <w:r w:rsidR="00096B0B" w:rsidRPr="00EE7246">
        <w:t xml:space="preserve"> </w:t>
      </w:r>
      <w:r w:rsidRPr="00EE7246">
        <w:t>2009</w:t>
      </w:r>
      <w:r w:rsidR="00096B0B" w:rsidRPr="00EE7246">
        <w:t xml:space="preserve"> </w:t>
      </w:r>
      <w:r w:rsidRPr="00EE7246">
        <w:t>and</w:t>
      </w:r>
      <w:r w:rsidR="00096B0B" w:rsidRPr="00EE7246">
        <w:t xml:space="preserve"> </w:t>
      </w:r>
      <w:r w:rsidRPr="00EE7246">
        <w:t>13</w:t>
      </w:r>
      <w:r w:rsidR="00096B0B" w:rsidRPr="00EE7246">
        <w:t xml:space="preserve"> </w:t>
      </w:r>
      <w:r w:rsidRPr="00EE7246">
        <w:t>October</w:t>
      </w:r>
      <w:r w:rsidR="00096B0B" w:rsidRPr="00EE7246">
        <w:t xml:space="preserve"> </w:t>
      </w:r>
      <w:r w:rsidRPr="00EE7246">
        <w:t>2009,</w:t>
      </w:r>
      <w:r w:rsidR="00096B0B" w:rsidRPr="00EE7246">
        <w:t xml:space="preserve"> </w:t>
      </w:r>
      <w:r w:rsidRPr="00EE7246">
        <w:t>which</w:t>
      </w:r>
      <w:r w:rsidR="00096B0B" w:rsidRPr="00EE7246">
        <w:t xml:space="preserve"> </w:t>
      </w:r>
      <w:r w:rsidRPr="00EE7246">
        <w:t>were</w:t>
      </w:r>
      <w:r w:rsidR="00096B0B" w:rsidRPr="00EE7246">
        <w:t xml:space="preserve"> </w:t>
      </w:r>
      <w:r w:rsidRPr="00EE7246">
        <w:t>aimed</w:t>
      </w:r>
      <w:r w:rsidR="00096B0B" w:rsidRPr="00EE7246">
        <w:t xml:space="preserve"> </w:t>
      </w:r>
      <w:r w:rsidRPr="00EE7246">
        <w:t>at</w:t>
      </w:r>
      <w:r w:rsidR="00096B0B" w:rsidRPr="00EE7246">
        <w:t xml:space="preserve"> </w:t>
      </w:r>
      <w:r w:rsidRPr="00EE7246">
        <w:t>clarifying</w:t>
      </w:r>
      <w:r w:rsidR="00096B0B" w:rsidRPr="00EE7246">
        <w:t xml:space="preserve"> </w:t>
      </w:r>
      <w:r w:rsidRPr="00EE7246">
        <w:t>the</w:t>
      </w:r>
      <w:r w:rsidR="00096B0B" w:rsidRPr="00EE7246">
        <w:t xml:space="preserve"> </w:t>
      </w:r>
      <w:r w:rsidRPr="00EE7246">
        <w:t>enforcement</w:t>
      </w:r>
      <w:r w:rsidR="00096B0B" w:rsidRPr="00EE7246">
        <w:t xml:space="preserve"> </w:t>
      </w:r>
      <w:r w:rsidRPr="00EE7246">
        <w:t>of</w:t>
      </w:r>
      <w:r w:rsidR="00096B0B" w:rsidRPr="00EE7246">
        <w:t xml:space="preserve"> </w:t>
      </w:r>
      <w:r w:rsidRPr="00EE7246">
        <w:t>its</w:t>
      </w:r>
      <w:r w:rsidR="00096B0B" w:rsidRPr="00EE7246">
        <w:t xml:space="preserve"> </w:t>
      </w:r>
      <w:r w:rsidRPr="00EE7246">
        <w:t>16</w:t>
      </w:r>
      <w:r w:rsidR="00096B0B" w:rsidRPr="00EE7246">
        <w:t xml:space="preserve"> </w:t>
      </w:r>
      <w:r w:rsidRPr="00EE7246">
        <w:t>January</w:t>
      </w:r>
      <w:r w:rsidR="00096B0B" w:rsidRPr="00EE7246">
        <w:t xml:space="preserve"> </w:t>
      </w:r>
      <w:r w:rsidRPr="00EE7246">
        <w:t>2009</w:t>
      </w:r>
      <w:r w:rsidR="00096B0B" w:rsidRPr="00EE7246">
        <w:t xml:space="preserve"> </w:t>
      </w:r>
      <w:r w:rsidRPr="00EE7246">
        <w:t>decision</w:t>
      </w:r>
      <w:r w:rsidR="00096B0B" w:rsidRPr="00EE7246">
        <w:t xml:space="preserve"> </w:t>
      </w:r>
      <w:r w:rsidRPr="00EE7246">
        <w:t>concerning</w:t>
      </w:r>
      <w:r w:rsidR="00096B0B" w:rsidRPr="00EE7246">
        <w:t xml:space="preserve"> </w:t>
      </w:r>
      <w:r w:rsidRPr="00EE7246">
        <w:t>the</w:t>
      </w:r>
      <w:r w:rsidR="00096B0B" w:rsidRPr="00EE7246">
        <w:t xml:space="preserve"> </w:t>
      </w:r>
      <w:r w:rsidRPr="00EE7246">
        <w:t>content</w:t>
      </w:r>
      <w:r w:rsidR="00096B0B" w:rsidRPr="00EE7246">
        <w:t xml:space="preserve"> </w:t>
      </w:r>
      <w:r w:rsidRPr="00EE7246">
        <w:t>of</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The</w:t>
      </w:r>
      <w:r w:rsidR="00096B0B" w:rsidRPr="00EE7246">
        <w:t xml:space="preserve"> </w:t>
      </w:r>
      <w:r w:rsidRPr="00EE7246">
        <w:t>claims</w:t>
      </w:r>
      <w:r w:rsidR="00096B0B" w:rsidRPr="00EE7246">
        <w:t xml:space="preserve"> </w:t>
      </w:r>
      <w:r w:rsidRPr="00EE7246">
        <w:t>also</w:t>
      </w:r>
      <w:r w:rsidR="00096B0B" w:rsidRPr="00EE7246">
        <w:t xml:space="preserve"> </w:t>
      </w:r>
      <w:r w:rsidRPr="00EE7246">
        <w:t>concern</w:t>
      </w:r>
      <w:r w:rsidR="00096B0B" w:rsidRPr="00EE7246">
        <w:t xml:space="preserve"> </w:t>
      </w:r>
      <w:r w:rsidRPr="00EE7246">
        <w:t>the</w:t>
      </w:r>
      <w:r w:rsidR="00096B0B" w:rsidRPr="00EE7246">
        <w:t xml:space="preserve"> </w:t>
      </w:r>
      <w:r w:rsidRPr="00EE7246">
        <w:t>fact</w:t>
      </w:r>
      <w:r w:rsidR="00096B0B" w:rsidRPr="00EE7246">
        <w:t xml:space="preserve"> </w:t>
      </w:r>
      <w:r w:rsidRPr="00EE7246">
        <w:t>that</w:t>
      </w:r>
      <w:r w:rsidR="00096B0B" w:rsidRPr="00EE7246">
        <w:t xml:space="preserve"> </w:t>
      </w:r>
      <w:r w:rsidRPr="00EE7246">
        <w:t>after</w:t>
      </w:r>
      <w:r w:rsidR="00096B0B" w:rsidRPr="00EE7246">
        <w:t xml:space="preserve"> </w:t>
      </w:r>
      <w:r w:rsidRPr="00EE7246">
        <w:t>the</w:t>
      </w:r>
      <w:r w:rsidR="00096B0B" w:rsidRPr="00EE7246">
        <w:t xml:space="preserve"> </w:t>
      </w:r>
      <w:r w:rsidRPr="00EE7246">
        <w:t>quashing,</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refused</w:t>
      </w:r>
      <w:r w:rsidR="00096B0B" w:rsidRPr="00EE7246">
        <w:t xml:space="preserve"> </w:t>
      </w:r>
      <w:r w:rsidRPr="00EE7246">
        <w:t>to</w:t>
      </w:r>
      <w:r w:rsidR="00096B0B" w:rsidRPr="00EE7246">
        <w:t xml:space="preserve"> </w:t>
      </w:r>
      <w:r w:rsidRPr="00EE7246">
        <w:t>provide</w:t>
      </w:r>
      <w:r w:rsidR="00096B0B" w:rsidRPr="00EE7246">
        <w:t xml:space="preserve"> </w:t>
      </w:r>
      <w:r w:rsidRPr="00EE7246">
        <w:t>guidance</w:t>
      </w:r>
      <w:r w:rsidR="00096B0B" w:rsidRPr="00EE7246">
        <w:t xml:space="preserve"> </w:t>
      </w:r>
      <w:r w:rsidRPr="00EE7246">
        <w:t>on</w:t>
      </w:r>
      <w:r w:rsidR="00096B0B" w:rsidRPr="00EE7246">
        <w:t xml:space="preserve"> </w:t>
      </w:r>
      <w:r w:rsidRPr="00EE7246">
        <w:t>the</w:t>
      </w:r>
      <w:r w:rsidR="00096B0B" w:rsidRPr="00EE7246">
        <w:t xml:space="preserve"> </w:t>
      </w:r>
      <w:r w:rsidRPr="00EE7246">
        <w:t>enforcement</w:t>
      </w:r>
      <w:r w:rsidR="00096B0B" w:rsidRPr="00EE7246">
        <w:t xml:space="preserve"> </w:t>
      </w:r>
      <w:r w:rsidRPr="00EE7246">
        <w:t>of</w:t>
      </w:r>
      <w:r w:rsidR="00096B0B" w:rsidRPr="00EE7246">
        <w:t xml:space="preserve"> </w:t>
      </w:r>
      <w:r w:rsidRPr="00EE7246">
        <w:t>its</w:t>
      </w:r>
      <w:r w:rsidR="00096B0B" w:rsidRPr="00EE7246">
        <w:t xml:space="preserve"> </w:t>
      </w:r>
      <w:r w:rsidRPr="00EE7246">
        <w:t>decision</w:t>
      </w:r>
      <w:r w:rsidR="00096B0B" w:rsidRPr="00EE7246">
        <w:t xml:space="preserve"> </w:t>
      </w:r>
      <w:r w:rsidRPr="00EE7246">
        <w:t>of</w:t>
      </w:r>
      <w:r w:rsidR="00096B0B" w:rsidRPr="00EE7246">
        <w:t xml:space="preserve"> </w:t>
      </w:r>
      <w:r w:rsidRPr="00EE7246">
        <w:t>16</w:t>
      </w:r>
      <w:r w:rsidR="00096B0B" w:rsidRPr="00EE7246">
        <w:t xml:space="preserve"> </w:t>
      </w:r>
      <w:r w:rsidRPr="00EE7246">
        <w:t>January</w:t>
      </w:r>
      <w:r w:rsidR="00096B0B" w:rsidRPr="00EE7246">
        <w:t xml:space="preserve"> </w:t>
      </w:r>
      <w:r w:rsidRPr="00EE7246">
        <w:t>2009,</w:t>
      </w:r>
      <w:r w:rsidR="00096B0B" w:rsidRPr="00EE7246">
        <w:t xml:space="preserve"> </w:t>
      </w:r>
      <w:r w:rsidRPr="00EE7246">
        <w:t>which</w:t>
      </w:r>
      <w:r w:rsidR="00096B0B" w:rsidRPr="00EE7246">
        <w:t xml:space="preserve"> </w:t>
      </w:r>
      <w:r w:rsidRPr="00EE7246">
        <w:t>rendered</w:t>
      </w:r>
      <w:r w:rsidR="00096B0B" w:rsidRPr="00EE7246">
        <w:t xml:space="preserve"> </w:t>
      </w:r>
      <w:r w:rsidRPr="00EE7246">
        <w:t>that</w:t>
      </w:r>
      <w:r w:rsidR="00096B0B" w:rsidRPr="00EE7246">
        <w:t xml:space="preserve"> </w:t>
      </w:r>
      <w:r w:rsidRPr="00EE7246">
        <w:t>decision</w:t>
      </w:r>
      <w:r w:rsidR="00096B0B" w:rsidRPr="00EE7246">
        <w:t xml:space="preserve"> </w:t>
      </w:r>
      <w:r w:rsidRPr="00EE7246">
        <w:t>virtually</w:t>
      </w:r>
      <w:r w:rsidR="00096B0B" w:rsidRPr="00EE7246">
        <w:t xml:space="preserve"> </w:t>
      </w:r>
      <w:r w:rsidRPr="00EE7246">
        <w:t>unenforceable.</w:t>
      </w:r>
      <w:r w:rsidR="00096B0B" w:rsidRPr="00EE7246">
        <w:t xml:space="preserve"> </w:t>
      </w:r>
      <w:r w:rsidRPr="00EE7246">
        <w:t>The</w:t>
      </w:r>
      <w:r w:rsidR="00096B0B" w:rsidRPr="00EE7246">
        <w:t xml:space="preserve"> </w:t>
      </w:r>
      <w:r w:rsidRPr="00EE7246">
        <w:t>Committee</w:t>
      </w:r>
      <w:r w:rsidR="00096B0B" w:rsidRPr="00EE7246">
        <w:t xml:space="preserve"> </w:t>
      </w:r>
      <w:r w:rsidRPr="00EE7246">
        <w:t>considers</w:t>
      </w:r>
      <w:r w:rsidR="00096B0B" w:rsidRPr="00EE7246">
        <w:t xml:space="preserve"> </w:t>
      </w:r>
      <w:r w:rsidRPr="00EE7246">
        <w:t>that</w:t>
      </w:r>
      <w:r w:rsidR="00096B0B" w:rsidRPr="00EE7246">
        <w:t xml:space="preserve"> </w:t>
      </w:r>
      <w:r w:rsidRPr="00EE7246">
        <w:t>this</w:t>
      </w:r>
      <w:r w:rsidR="00096B0B" w:rsidRPr="00EE7246">
        <w:t xml:space="preserve"> </w:t>
      </w:r>
      <w:r w:rsidRPr="00EE7246">
        <w:t>part</w:t>
      </w:r>
      <w:r w:rsidR="00096B0B" w:rsidRPr="00EE7246">
        <w:t xml:space="preserve"> </w:t>
      </w:r>
      <w:r w:rsidRPr="00EE7246">
        <w:t>of</w:t>
      </w:r>
      <w:r w:rsidR="00096B0B" w:rsidRPr="00EE7246">
        <w:t xml:space="preserve"> </w:t>
      </w:r>
      <w:r w:rsidRPr="00EE7246">
        <w:t>the</w:t>
      </w:r>
      <w:r w:rsidR="00096B0B" w:rsidRPr="00EE7246">
        <w:t xml:space="preserve"> </w:t>
      </w:r>
      <w:r w:rsidRPr="00EE7246">
        <w:t>communication</w:t>
      </w:r>
      <w:r w:rsidR="00096B0B" w:rsidRPr="00EE7246">
        <w:t xml:space="preserve"> </w:t>
      </w:r>
      <w:r w:rsidRPr="00EE7246">
        <w:t>raises</w:t>
      </w:r>
      <w:r w:rsidR="00096B0B" w:rsidRPr="00EE7246">
        <w:t xml:space="preserve"> </w:t>
      </w:r>
      <w:r w:rsidRPr="00EE7246">
        <w:t>issues</w:t>
      </w:r>
      <w:r w:rsidR="00096B0B" w:rsidRPr="00EE7246">
        <w:t xml:space="preserve"> </w:t>
      </w:r>
      <w:r w:rsidRPr="00EE7246">
        <w:t>under</w:t>
      </w:r>
      <w:r w:rsidR="00096B0B" w:rsidRPr="00EE7246">
        <w:t xml:space="preserve"> </w:t>
      </w:r>
      <w:r w:rsidRPr="00EE7246">
        <w:t>article</w:t>
      </w:r>
      <w:r w:rsidR="00096B0B" w:rsidRPr="00EE7246">
        <w:t xml:space="preserve"> </w:t>
      </w:r>
      <w:r w:rsidRPr="00EE7246">
        <w:t>14</w:t>
      </w:r>
      <w:r w:rsidR="00096B0B" w:rsidRPr="00EE7246">
        <w:t xml:space="preserve"> </w:t>
      </w:r>
      <w:r w:rsidRPr="00EE7246">
        <w:t>(1)</w:t>
      </w:r>
      <w:r w:rsidR="00096B0B" w:rsidRPr="00EE7246">
        <w:t xml:space="preserve"> </w:t>
      </w:r>
      <w:r w:rsidRPr="00EE7246">
        <w:t>read</w:t>
      </w:r>
      <w:r w:rsidR="00096B0B" w:rsidRPr="00EE7246">
        <w:t xml:space="preserve"> </w:t>
      </w:r>
      <w:r w:rsidRPr="00EE7246">
        <w:t>in</w:t>
      </w:r>
      <w:r w:rsidR="00096B0B" w:rsidRPr="00EE7246">
        <w:t xml:space="preserve"> </w:t>
      </w:r>
      <w:r w:rsidRPr="00EE7246">
        <w:t>conjunction</w:t>
      </w:r>
      <w:r w:rsidR="00096B0B" w:rsidRPr="00EE7246">
        <w:t xml:space="preserve"> </w:t>
      </w:r>
      <w:r w:rsidRPr="00EE7246">
        <w:t>with</w:t>
      </w:r>
      <w:r w:rsidR="00096B0B" w:rsidRPr="00EE7246">
        <w:t xml:space="preserve"> </w:t>
      </w:r>
      <w:r w:rsidRPr="00EE7246">
        <w:t>article</w:t>
      </w:r>
      <w:r w:rsidR="00096B0B" w:rsidRPr="00EE7246">
        <w:t xml:space="preserve"> </w:t>
      </w:r>
      <w:r w:rsidRPr="00EE7246">
        <w:t>2</w:t>
      </w:r>
      <w:r w:rsidR="00096B0B" w:rsidRPr="00EE7246">
        <w:t xml:space="preserve"> </w:t>
      </w:r>
      <w:r w:rsidRPr="00EE7246">
        <w:t>(3)</w:t>
      </w:r>
      <w:r w:rsidR="00096B0B" w:rsidRPr="00EE7246">
        <w:t xml:space="preserve"> </w:t>
      </w:r>
      <w:r w:rsidRPr="00EE7246">
        <w:t>of</w:t>
      </w:r>
      <w:r w:rsidR="00096B0B" w:rsidRPr="00EE7246">
        <w:t xml:space="preserve"> </w:t>
      </w:r>
      <w:r w:rsidRPr="00EE7246">
        <w:t>the</w:t>
      </w:r>
      <w:r w:rsidR="00096B0B" w:rsidRPr="00EE7246">
        <w:t xml:space="preserve"> </w:t>
      </w:r>
      <w:r w:rsidRPr="00EE7246">
        <w:t>Covenant,</w:t>
      </w:r>
      <w:r w:rsidR="00096B0B" w:rsidRPr="00EE7246">
        <w:t xml:space="preserve"> </w:t>
      </w:r>
      <w:r w:rsidRPr="00EE7246">
        <w:t>as</w:t>
      </w:r>
      <w:r w:rsidR="00096B0B" w:rsidRPr="00EE7246">
        <w:t xml:space="preserve"> </w:t>
      </w:r>
      <w:r w:rsidRPr="00EE7246">
        <w:t>well</w:t>
      </w:r>
      <w:r w:rsidR="00096B0B" w:rsidRPr="00EE7246">
        <w:t xml:space="preserve"> </w:t>
      </w:r>
      <w:r w:rsidRPr="00EE7246">
        <w:t>as</w:t>
      </w:r>
      <w:r w:rsidR="00096B0B" w:rsidRPr="00EE7246">
        <w:t xml:space="preserve"> </w:t>
      </w:r>
      <w:r w:rsidRPr="00EE7246">
        <w:t>under</w:t>
      </w:r>
      <w:r w:rsidR="00096B0B" w:rsidRPr="00EE7246">
        <w:t xml:space="preserve"> </w:t>
      </w:r>
      <w:r w:rsidRPr="00EE7246">
        <w:t>article</w:t>
      </w:r>
      <w:r w:rsidR="00096B0B" w:rsidRPr="00EE7246">
        <w:t xml:space="preserve"> </w:t>
      </w:r>
      <w:r w:rsidRPr="00EE7246">
        <w:t>17,</w:t>
      </w:r>
      <w:r w:rsidR="00096B0B" w:rsidRPr="00EE7246">
        <w:t xml:space="preserve"> </w:t>
      </w:r>
      <w:r w:rsidRPr="00EE7246">
        <w:t>read</w:t>
      </w:r>
      <w:r w:rsidR="00096B0B" w:rsidRPr="00EE7246">
        <w:t xml:space="preserve"> </w:t>
      </w:r>
      <w:r w:rsidRPr="00EE7246">
        <w:t>alone</w:t>
      </w:r>
      <w:r w:rsidR="00096B0B" w:rsidRPr="00EE7246">
        <w:t xml:space="preserve"> </w:t>
      </w:r>
      <w:r w:rsidRPr="00EE7246">
        <w:t>and</w:t>
      </w:r>
      <w:r w:rsidR="00096B0B" w:rsidRPr="00EE7246">
        <w:t xml:space="preserve"> </w:t>
      </w:r>
      <w:r w:rsidRPr="00EE7246">
        <w:t>in</w:t>
      </w:r>
      <w:r w:rsidR="00096B0B" w:rsidRPr="00EE7246">
        <w:t xml:space="preserve"> </w:t>
      </w:r>
      <w:r w:rsidRPr="00EE7246">
        <w:t>conjunction</w:t>
      </w:r>
      <w:r w:rsidR="00096B0B" w:rsidRPr="00EE7246">
        <w:t xml:space="preserve"> </w:t>
      </w:r>
      <w:r w:rsidRPr="00EE7246">
        <w:t>with</w:t>
      </w:r>
      <w:r w:rsidR="00096B0B" w:rsidRPr="00EE7246">
        <w:t xml:space="preserve"> </w:t>
      </w:r>
      <w:r w:rsidRPr="00EE7246">
        <w:t>article</w:t>
      </w:r>
      <w:r w:rsidR="00096B0B" w:rsidRPr="00EE7246">
        <w:t xml:space="preserve"> </w:t>
      </w:r>
      <w:r w:rsidRPr="00EE7246">
        <w:t>2</w:t>
      </w:r>
      <w:r w:rsidR="00096B0B" w:rsidRPr="00EE7246">
        <w:t xml:space="preserve"> </w:t>
      </w:r>
      <w:r w:rsidRPr="00EE7246">
        <w:t>(3).</w:t>
      </w:r>
    </w:p>
    <w:p w:rsidR="00F2197E" w:rsidRPr="00EE7246" w:rsidRDefault="00F2197E" w:rsidP="005145CD">
      <w:pPr>
        <w:pStyle w:val="SingleTxtG"/>
      </w:pPr>
      <w:r w:rsidRPr="00EE7246">
        <w:t>6.6</w:t>
      </w:r>
      <w:r w:rsidRPr="00EE7246">
        <w:tab/>
        <w:t>The</w:t>
      </w:r>
      <w:r w:rsidR="00096B0B" w:rsidRPr="00EE7246">
        <w:t xml:space="preserve"> </w:t>
      </w:r>
      <w:r w:rsidRPr="00EE7246">
        <w:t>Committee</w:t>
      </w:r>
      <w:r w:rsidR="00096B0B" w:rsidRPr="00EE7246">
        <w:t xml:space="preserve"> </w:t>
      </w:r>
      <w:r w:rsidRPr="00EE7246">
        <w:t>notes</w:t>
      </w:r>
      <w:r w:rsidR="00096B0B" w:rsidRPr="00EE7246">
        <w:t xml:space="preserve"> </w:t>
      </w:r>
      <w:r w:rsidRPr="00EE7246">
        <w:t>that</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has</w:t>
      </w:r>
      <w:r w:rsidR="00096B0B" w:rsidRPr="00EE7246">
        <w:t xml:space="preserve"> </w:t>
      </w:r>
      <w:r w:rsidRPr="00EE7246">
        <w:t>not</w:t>
      </w:r>
      <w:r w:rsidR="00096B0B" w:rsidRPr="00EE7246">
        <w:t xml:space="preserve"> </w:t>
      </w:r>
      <w:r w:rsidRPr="00EE7246">
        <w:t>provided</w:t>
      </w:r>
      <w:r w:rsidR="00096B0B" w:rsidRPr="00EE7246">
        <w:t xml:space="preserve"> </w:t>
      </w:r>
      <w:r w:rsidRPr="00EE7246">
        <w:t>observations</w:t>
      </w:r>
      <w:r w:rsidR="00096B0B" w:rsidRPr="00EE7246">
        <w:t xml:space="preserve"> </w:t>
      </w:r>
      <w:r w:rsidRPr="00EE7246">
        <w:t>on</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claim</w:t>
      </w:r>
      <w:r w:rsidR="00096B0B" w:rsidRPr="00EE7246">
        <w:t xml:space="preserve"> </w:t>
      </w:r>
      <w:r w:rsidRPr="00EE7246">
        <w:t>about</w:t>
      </w:r>
      <w:r w:rsidR="00096B0B" w:rsidRPr="00EE7246">
        <w:t xml:space="preserve"> </w:t>
      </w:r>
      <w:r w:rsidRPr="00EE7246">
        <w:t>the</w:t>
      </w:r>
      <w:r w:rsidR="00096B0B" w:rsidRPr="00EE7246">
        <w:t xml:space="preserve"> </w:t>
      </w:r>
      <w:r w:rsidRPr="00EE7246">
        <w:t>quashing</w:t>
      </w:r>
      <w:r w:rsidR="00096B0B" w:rsidRPr="00EE7246">
        <w:t xml:space="preserve"> </w:t>
      </w:r>
      <w:r w:rsidRPr="00EE7246">
        <w:t>on</w:t>
      </w:r>
      <w:r w:rsidR="00096B0B" w:rsidRPr="00EE7246">
        <w:t xml:space="preserve"> </w:t>
      </w:r>
      <w:r w:rsidRPr="00EE7246">
        <w:t>supervisory</w:t>
      </w:r>
      <w:r w:rsidR="00096B0B" w:rsidRPr="00EE7246">
        <w:t xml:space="preserve"> </w:t>
      </w:r>
      <w:r w:rsidRPr="00EE7246">
        <w:t>review</w:t>
      </w:r>
      <w:r w:rsidR="00096B0B" w:rsidRPr="00EE7246">
        <w:t xml:space="preserve"> </w:t>
      </w:r>
      <w:r w:rsidRPr="00EE7246">
        <w:t>of</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decisions.</w:t>
      </w:r>
      <w:r w:rsidR="00096B0B" w:rsidRPr="00EE7246">
        <w:t xml:space="preserve"> </w:t>
      </w:r>
      <w:r w:rsidRPr="00EE7246">
        <w:t>It</w:t>
      </w:r>
      <w:r w:rsidR="00096B0B" w:rsidRPr="00EE7246">
        <w:t xml:space="preserve"> </w:t>
      </w:r>
      <w:r w:rsidRPr="00EE7246">
        <w:t>also</w:t>
      </w:r>
      <w:r w:rsidR="00096B0B" w:rsidRPr="00EE7246">
        <w:t xml:space="preserve"> </w:t>
      </w:r>
      <w:r w:rsidRPr="00EE7246">
        <w:t>notes</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1E080A">
        <w:t>’</w:t>
      </w:r>
      <w:r w:rsidRPr="00EE7246">
        <w:t>s</w:t>
      </w:r>
      <w:r w:rsidR="00096B0B" w:rsidRPr="00EE7246">
        <w:t xml:space="preserve"> </w:t>
      </w:r>
      <w:r w:rsidRPr="00EE7246">
        <w:t>challenge</w:t>
      </w:r>
      <w:r w:rsidR="00096B0B" w:rsidRPr="00EE7246">
        <w:t xml:space="preserve"> </w:t>
      </w:r>
      <w:r w:rsidRPr="00EE7246">
        <w:t>to</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claims</w:t>
      </w:r>
      <w:r w:rsidR="00096B0B" w:rsidRPr="00EE7246">
        <w:t xml:space="preserve"> </w:t>
      </w:r>
      <w:r w:rsidRPr="00EE7246">
        <w:t>in</w:t>
      </w:r>
      <w:r w:rsidR="00096B0B" w:rsidRPr="00EE7246">
        <w:t xml:space="preserve"> </w:t>
      </w:r>
      <w:r w:rsidRPr="00EE7246">
        <w:t>relation</w:t>
      </w:r>
      <w:r w:rsidR="00096B0B" w:rsidRPr="00EE7246">
        <w:t xml:space="preserve"> </w:t>
      </w:r>
      <w:r w:rsidRPr="00EE7246">
        <w:t>to</w:t>
      </w:r>
      <w:r w:rsidR="00096B0B" w:rsidRPr="00EE7246">
        <w:t xml:space="preserve"> </w:t>
      </w:r>
      <w:r w:rsidRPr="00EE7246">
        <w:t>the</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decision</w:t>
      </w:r>
      <w:r w:rsidR="00096B0B" w:rsidRPr="00EE7246">
        <w:t xml:space="preserve"> </w:t>
      </w:r>
      <w:r w:rsidRPr="00EE7246">
        <w:t>of</w:t>
      </w:r>
      <w:r w:rsidR="00096B0B" w:rsidRPr="00EE7246">
        <w:t xml:space="preserve"> </w:t>
      </w:r>
      <w:r w:rsidRPr="00EE7246">
        <w:t>29</w:t>
      </w:r>
      <w:r w:rsidR="00096B0B" w:rsidRPr="00EE7246">
        <w:t xml:space="preserve"> </w:t>
      </w:r>
      <w:r w:rsidRPr="00EE7246">
        <w:t>January</w:t>
      </w:r>
      <w:r w:rsidR="00096B0B" w:rsidRPr="00EE7246">
        <w:t xml:space="preserve"> </w:t>
      </w:r>
      <w:r w:rsidRPr="00EE7246">
        <w:t>2010</w:t>
      </w:r>
      <w:r w:rsidR="00096B0B" w:rsidRPr="00EE7246">
        <w:t xml:space="preserve"> </w:t>
      </w:r>
      <w:r w:rsidRPr="00EE7246">
        <w:t>on</w:t>
      </w:r>
      <w:r w:rsidR="00096B0B" w:rsidRPr="00EE7246">
        <w:t xml:space="preserve"> </w:t>
      </w:r>
      <w:r w:rsidRPr="00EE7246">
        <w:t>the</w:t>
      </w:r>
      <w:r w:rsidR="00096B0B" w:rsidRPr="00EE7246">
        <w:t xml:space="preserve"> </w:t>
      </w:r>
      <w:r w:rsidRPr="00EE7246">
        <w:t>ground</w:t>
      </w:r>
      <w:r w:rsidR="00096B0B" w:rsidRPr="00EE7246">
        <w:t xml:space="preserve"> </w:t>
      </w:r>
      <w:r w:rsidRPr="00EE7246">
        <w:t>that</w:t>
      </w:r>
      <w:r w:rsidR="00096B0B" w:rsidRPr="00EE7246">
        <w:t xml:space="preserve"> </w:t>
      </w:r>
      <w:r w:rsidRPr="00EE7246">
        <w:t>he</w:t>
      </w:r>
      <w:r w:rsidR="00096B0B" w:rsidRPr="00EE7246">
        <w:t xml:space="preserve"> </w:t>
      </w:r>
      <w:r w:rsidRPr="00EE7246">
        <w:t>has</w:t>
      </w:r>
      <w:r w:rsidR="00096B0B" w:rsidRPr="00EE7246">
        <w:t xml:space="preserve"> </w:t>
      </w:r>
      <w:r w:rsidRPr="00EE7246">
        <w:t>failed</w:t>
      </w:r>
      <w:r w:rsidR="00096B0B" w:rsidRPr="00EE7246">
        <w:t xml:space="preserve"> </w:t>
      </w:r>
      <w:r w:rsidRPr="00EE7246">
        <w:t>to</w:t>
      </w:r>
      <w:r w:rsidR="00096B0B" w:rsidRPr="00EE7246">
        <w:t xml:space="preserve"> </w:t>
      </w:r>
      <w:r w:rsidRPr="00EE7246">
        <w:t>exhaust</w:t>
      </w:r>
      <w:r w:rsidR="00096B0B" w:rsidRPr="00EE7246">
        <w:t xml:space="preserve"> </w:t>
      </w:r>
      <w:r w:rsidRPr="00EE7246">
        <w:t>domestic</w:t>
      </w:r>
      <w:r w:rsidR="00096B0B" w:rsidRPr="00EE7246">
        <w:t xml:space="preserve"> </w:t>
      </w:r>
      <w:r w:rsidRPr="00EE7246">
        <w:t>remedies</w:t>
      </w:r>
      <w:r w:rsidR="00096B0B" w:rsidRPr="00EE7246">
        <w:t xml:space="preserve"> </w:t>
      </w:r>
      <w:r w:rsidRPr="00EE7246">
        <w:t>by</w:t>
      </w:r>
      <w:r w:rsidR="00096B0B" w:rsidRPr="00EE7246">
        <w:t xml:space="preserve"> </w:t>
      </w:r>
      <w:r w:rsidRPr="00EE7246">
        <w:t>not</w:t>
      </w:r>
      <w:r w:rsidR="00096B0B" w:rsidRPr="00EE7246">
        <w:t xml:space="preserve"> </w:t>
      </w:r>
      <w:r w:rsidRPr="00EE7246">
        <w:t>filing</w:t>
      </w:r>
      <w:r w:rsidR="00096B0B" w:rsidRPr="00EE7246">
        <w:t xml:space="preserve"> </w:t>
      </w:r>
      <w:r w:rsidRPr="00EE7246">
        <w:t>a</w:t>
      </w:r>
      <w:r w:rsidR="00096B0B" w:rsidRPr="00EE7246">
        <w:t xml:space="preserve"> </w:t>
      </w:r>
      <w:r w:rsidRPr="00EE7246">
        <w:t>procedural</w:t>
      </w:r>
      <w:r w:rsidR="00096B0B" w:rsidRPr="00EE7246">
        <w:t xml:space="preserve"> </w:t>
      </w:r>
      <w:r w:rsidRPr="00EE7246">
        <w:t>appeal</w:t>
      </w:r>
      <w:r w:rsidR="00096B0B" w:rsidRPr="00EE7246">
        <w:t xml:space="preserve"> </w:t>
      </w:r>
      <w:r w:rsidRPr="00EE7246">
        <w:t>against</w:t>
      </w:r>
      <w:r w:rsidR="00096B0B" w:rsidRPr="00EE7246">
        <w:t xml:space="preserve"> </w:t>
      </w:r>
      <w:r w:rsidRPr="00EE7246">
        <w:t>the</w:t>
      </w:r>
      <w:r w:rsidR="00096B0B" w:rsidRPr="00EE7246">
        <w:t xml:space="preserve"> </w:t>
      </w:r>
      <w:r w:rsidRPr="00EE7246">
        <w:t>decision.</w:t>
      </w:r>
      <w:r w:rsidR="00096B0B" w:rsidRPr="00EE7246">
        <w:t xml:space="preserve"> </w:t>
      </w:r>
      <w:r w:rsidRPr="00EE7246">
        <w:t>On</w:t>
      </w:r>
      <w:r w:rsidR="00096B0B" w:rsidRPr="00EE7246">
        <w:t xml:space="preserve"> </w:t>
      </w:r>
      <w:r w:rsidRPr="00EE7246">
        <w:t>the</w:t>
      </w:r>
      <w:r w:rsidR="00096B0B" w:rsidRPr="00EE7246">
        <w:t xml:space="preserve"> </w:t>
      </w:r>
      <w:r w:rsidRPr="00EE7246">
        <w:t>latter</w:t>
      </w:r>
      <w:r w:rsidR="00096B0B" w:rsidRPr="00EE7246">
        <w:t xml:space="preserve"> </w:t>
      </w:r>
      <w:r w:rsidRPr="00EE7246">
        <w:t>point,</w:t>
      </w:r>
      <w:r w:rsidR="00096B0B" w:rsidRPr="00EE7246">
        <w:t xml:space="preserve"> </w:t>
      </w:r>
      <w:r w:rsidRPr="00EE7246">
        <w:t>the</w:t>
      </w:r>
      <w:r w:rsidR="00096B0B" w:rsidRPr="00EE7246">
        <w:t xml:space="preserve"> </w:t>
      </w:r>
      <w:r w:rsidRPr="00EE7246">
        <w:t>Committee</w:t>
      </w:r>
      <w:r w:rsidR="00096B0B" w:rsidRPr="00EE7246">
        <w:t xml:space="preserve"> </w:t>
      </w:r>
      <w:r w:rsidRPr="00EE7246">
        <w:t>notes</w:t>
      </w:r>
      <w:r w:rsidR="00096B0B" w:rsidRPr="00EE7246">
        <w:t xml:space="preserve"> </w:t>
      </w:r>
      <w:r w:rsidRPr="00EE7246">
        <w:t>that</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has</w:t>
      </w:r>
      <w:r w:rsidR="00096B0B" w:rsidRPr="00EE7246">
        <w:t xml:space="preserve"> </w:t>
      </w:r>
      <w:r w:rsidRPr="00EE7246">
        <w:t>not</w:t>
      </w:r>
      <w:r w:rsidR="00096B0B" w:rsidRPr="00EE7246">
        <w:t xml:space="preserve"> </w:t>
      </w:r>
      <w:r w:rsidRPr="00EE7246">
        <w:t>provided</w:t>
      </w:r>
      <w:r w:rsidR="00096B0B" w:rsidRPr="00EE7246">
        <w:t xml:space="preserve"> </w:t>
      </w:r>
      <w:r w:rsidRPr="00EE7246">
        <w:t>further</w:t>
      </w:r>
      <w:r w:rsidR="00096B0B" w:rsidRPr="00EE7246">
        <w:t xml:space="preserve"> </w:t>
      </w:r>
      <w:r w:rsidRPr="00EE7246">
        <w:t>details</w:t>
      </w:r>
      <w:r w:rsidR="00096B0B" w:rsidRPr="00EE7246">
        <w:t xml:space="preserve"> </w:t>
      </w:r>
      <w:r w:rsidRPr="00EE7246">
        <w:t>about</w:t>
      </w:r>
      <w:r w:rsidR="00096B0B" w:rsidRPr="00EE7246">
        <w:t xml:space="preserve"> </w:t>
      </w:r>
      <w:r w:rsidRPr="00EE7246">
        <w:t>the</w:t>
      </w:r>
      <w:r w:rsidR="00096B0B" w:rsidRPr="00EE7246">
        <w:t xml:space="preserve"> </w:t>
      </w:r>
      <w:r w:rsidRPr="00EE7246">
        <w:t>procedural</w:t>
      </w:r>
      <w:r w:rsidR="00096B0B" w:rsidRPr="00EE7246">
        <w:t xml:space="preserve"> </w:t>
      </w:r>
      <w:r w:rsidRPr="00EE7246">
        <w:t>appeal</w:t>
      </w:r>
      <w:r w:rsidR="00096B0B" w:rsidRPr="00EE7246">
        <w:t xml:space="preserve"> </w:t>
      </w:r>
      <w:r w:rsidRPr="00EE7246">
        <w:t>procedure</w:t>
      </w:r>
      <w:r w:rsidR="00096B0B" w:rsidRPr="00EE7246">
        <w:t xml:space="preserve"> </w:t>
      </w:r>
      <w:r w:rsidRPr="00EE7246">
        <w:t>and</w:t>
      </w:r>
      <w:r w:rsidR="00096B0B" w:rsidRPr="00EE7246">
        <w:t xml:space="preserve"> </w:t>
      </w:r>
      <w:r w:rsidRPr="00EE7246">
        <w:t>whether</w:t>
      </w:r>
      <w:r w:rsidR="00096B0B" w:rsidRPr="00EE7246">
        <w:t xml:space="preserve"> </w:t>
      </w:r>
      <w:r w:rsidRPr="00EE7246">
        <w:t>it</w:t>
      </w:r>
      <w:r w:rsidR="00096B0B" w:rsidRPr="00EE7246">
        <w:t xml:space="preserve"> </w:t>
      </w:r>
      <w:r w:rsidRPr="00EE7246">
        <w:t>would</w:t>
      </w:r>
      <w:r w:rsidR="00096B0B" w:rsidRPr="00EE7246">
        <w:t xml:space="preserve"> </w:t>
      </w:r>
      <w:r w:rsidRPr="00EE7246">
        <w:t>offer</w:t>
      </w:r>
      <w:r w:rsidR="00096B0B" w:rsidRPr="00EE7246">
        <w:t xml:space="preserve"> </w:t>
      </w:r>
      <w:r w:rsidRPr="00EE7246">
        <w:t>effective</w:t>
      </w:r>
      <w:r w:rsidR="00096B0B" w:rsidRPr="00EE7246">
        <w:t xml:space="preserve"> </w:t>
      </w:r>
      <w:r w:rsidRPr="00EE7246">
        <w:t>relief</w:t>
      </w:r>
      <w:r w:rsidR="00096B0B" w:rsidRPr="00EE7246">
        <w:t xml:space="preserve"> </w:t>
      </w:r>
      <w:r w:rsidRPr="00EE7246">
        <w:t>to</w:t>
      </w:r>
      <w:r w:rsidR="00096B0B" w:rsidRPr="00EE7246">
        <w:t xml:space="preserve"> </w:t>
      </w:r>
      <w:r w:rsidRPr="00EE7246">
        <w:t>the</w:t>
      </w:r>
      <w:r w:rsidR="00096B0B" w:rsidRPr="00EE7246">
        <w:t xml:space="preserve"> </w:t>
      </w:r>
      <w:r w:rsidRPr="00EE7246">
        <w:t>author</w:t>
      </w:r>
      <w:r w:rsidR="00096B0B" w:rsidRPr="00EE7246">
        <w:t xml:space="preserve"> </w:t>
      </w:r>
      <w:r w:rsidRPr="00EE7246">
        <w:t>in</w:t>
      </w:r>
      <w:r w:rsidR="00096B0B" w:rsidRPr="00EE7246">
        <w:t xml:space="preserve"> </w:t>
      </w:r>
      <w:r w:rsidRPr="00EE7246">
        <w:t>the</w:t>
      </w:r>
      <w:r w:rsidR="00096B0B" w:rsidRPr="00EE7246">
        <w:t xml:space="preserve"> </w:t>
      </w:r>
      <w:r w:rsidRPr="00EE7246">
        <w:t>circumstances.</w:t>
      </w:r>
      <w:r w:rsidR="00096B0B" w:rsidRPr="00EE7246">
        <w:t xml:space="preserve"> </w:t>
      </w:r>
      <w:r w:rsidRPr="00EE7246">
        <w:t>The</w:t>
      </w:r>
      <w:r w:rsidR="00096B0B" w:rsidRPr="00EE7246">
        <w:t xml:space="preserve"> </w:t>
      </w:r>
      <w:r w:rsidRPr="00EE7246">
        <w:t>Committee</w:t>
      </w:r>
      <w:r w:rsidR="00096B0B" w:rsidRPr="00EE7246">
        <w:t xml:space="preserve"> </w:t>
      </w:r>
      <w:r w:rsidRPr="00EE7246">
        <w:t>also</w:t>
      </w:r>
      <w:r w:rsidR="00096B0B" w:rsidRPr="00EE7246">
        <w:t xml:space="preserve"> </w:t>
      </w:r>
      <w:r w:rsidRPr="00EE7246">
        <w:t>notes</w:t>
      </w:r>
      <w:r w:rsidR="00096B0B" w:rsidRPr="00EE7246">
        <w:t xml:space="preserve"> </w:t>
      </w:r>
      <w:r w:rsidRPr="00EE7246">
        <w:t>that</w:t>
      </w:r>
      <w:r w:rsidR="00096B0B" w:rsidRPr="00EE7246">
        <w:t xml:space="preserve"> </w:t>
      </w:r>
      <w:r w:rsidRPr="00EE7246">
        <w:t>the</w:t>
      </w:r>
      <w:r w:rsidR="00096B0B" w:rsidRPr="00EE7246">
        <w:t xml:space="preserve"> </w:t>
      </w:r>
      <w:r w:rsidRPr="00EE7246">
        <w:t>author</w:t>
      </w:r>
      <w:r w:rsidR="00096B0B" w:rsidRPr="00EE7246">
        <w:t xml:space="preserve"> </w:t>
      </w:r>
      <w:r w:rsidRPr="00EE7246">
        <w:t>filed</w:t>
      </w:r>
      <w:r w:rsidR="00096B0B" w:rsidRPr="00EE7246">
        <w:t xml:space="preserve"> </w:t>
      </w:r>
      <w:r w:rsidRPr="00EE7246">
        <w:t>two</w:t>
      </w:r>
      <w:r w:rsidR="00096B0B" w:rsidRPr="00EE7246">
        <w:t xml:space="preserve"> </w:t>
      </w:r>
      <w:r w:rsidRPr="00EE7246">
        <w:t>applications</w:t>
      </w:r>
      <w:r w:rsidR="00096B0B" w:rsidRPr="00EE7246">
        <w:t xml:space="preserve"> </w:t>
      </w:r>
      <w:r w:rsidRPr="00EE7246">
        <w:t>for</w:t>
      </w:r>
      <w:r w:rsidR="00096B0B" w:rsidRPr="00EE7246">
        <w:t xml:space="preserve"> </w:t>
      </w:r>
      <w:r w:rsidRPr="00EE7246">
        <w:t>supervisory</w:t>
      </w:r>
      <w:r w:rsidR="00096B0B" w:rsidRPr="00EE7246">
        <w:t xml:space="preserve"> </w:t>
      </w:r>
      <w:r w:rsidRPr="00EE7246">
        <w:t>review</w:t>
      </w:r>
      <w:r w:rsidR="00096B0B" w:rsidRPr="00EE7246">
        <w:t xml:space="preserve"> </w:t>
      </w:r>
      <w:r w:rsidRPr="00EE7246">
        <w:t>of</w:t>
      </w:r>
      <w:r w:rsidR="00096B0B" w:rsidRPr="00EE7246">
        <w:t xml:space="preserve"> </w:t>
      </w:r>
      <w:r w:rsidRPr="00EE7246">
        <w:t>the</w:t>
      </w:r>
      <w:r w:rsidR="00096B0B" w:rsidRPr="00EE7246">
        <w:t xml:space="preserve"> </w:t>
      </w:r>
      <w:r w:rsidRPr="00EE7246">
        <w:t>29</w:t>
      </w:r>
      <w:r w:rsidR="00096B0B" w:rsidRPr="00EE7246">
        <w:t xml:space="preserve"> </w:t>
      </w:r>
      <w:r w:rsidRPr="00EE7246">
        <w:t>January</w:t>
      </w:r>
      <w:r w:rsidR="00096B0B" w:rsidRPr="00EE7246">
        <w:t xml:space="preserve"> </w:t>
      </w:r>
      <w:r w:rsidRPr="00EE7246">
        <w:t>2010</w:t>
      </w:r>
      <w:r w:rsidR="00096B0B" w:rsidRPr="00EE7246">
        <w:t xml:space="preserve"> </w:t>
      </w:r>
      <w:r w:rsidRPr="00EE7246">
        <w:t>decision,</w:t>
      </w:r>
      <w:r w:rsidR="00096B0B" w:rsidRPr="00EE7246">
        <w:t xml:space="preserve"> </w:t>
      </w:r>
      <w:r w:rsidRPr="00EE7246">
        <w:t>which</w:t>
      </w:r>
      <w:r w:rsidR="00096B0B" w:rsidRPr="00EE7246">
        <w:t xml:space="preserve"> </w:t>
      </w:r>
      <w:r w:rsidRPr="00EE7246">
        <w:t>were</w:t>
      </w:r>
      <w:r w:rsidR="00096B0B" w:rsidRPr="00EE7246">
        <w:t xml:space="preserve"> </w:t>
      </w:r>
      <w:r w:rsidRPr="00EE7246">
        <w:t>rejected</w:t>
      </w:r>
      <w:r w:rsidR="00096B0B" w:rsidRPr="00EE7246">
        <w:t xml:space="preserve"> </w:t>
      </w:r>
      <w:r w:rsidRPr="00EE7246">
        <w:t>by</w:t>
      </w:r>
      <w:r w:rsidR="00096B0B" w:rsidRPr="00EE7246">
        <w:t xml:space="preserve"> </w:t>
      </w:r>
      <w:r w:rsidRPr="00EE7246">
        <w:t>the</w:t>
      </w:r>
      <w:r w:rsidR="00096B0B" w:rsidRPr="00EE7246">
        <w:t xml:space="preserve"> </w:t>
      </w:r>
      <w:r w:rsidRPr="00EE7246">
        <w:t>Supreme</w:t>
      </w:r>
      <w:r w:rsidR="00096B0B" w:rsidRPr="00EE7246">
        <w:t xml:space="preserve"> </w:t>
      </w:r>
      <w:r w:rsidRPr="00EE7246">
        <w:t>Court</w:t>
      </w:r>
      <w:r w:rsidR="00096B0B" w:rsidRPr="00EE7246">
        <w:t xml:space="preserve"> </w:t>
      </w:r>
      <w:r w:rsidRPr="00EE7246">
        <w:t>and</w:t>
      </w:r>
      <w:r w:rsidR="00096B0B" w:rsidRPr="00EE7246">
        <w:t xml:space="preserve"> </w:t>
      </w:r>
      <w:r w:rsidRPr="00EE7246">
        <w:t>the</w:t>
      </w:r>
      <w:r w:rsidR="00096B0B" w:rsidRPr="00EE7246">
        <w:t xml:space="preserve"> </w:t>
      </w:r>
      <w:r w:rsidRPr="00EE7246">
        <w:t>Prosecutor-General.</w:t>
      </w:r>
      <w:r w:rsidR="00096B0B" w:rsidRPr="00EE7246">
        <w:t xml:space="preserve"> </w:t>
      </w:r>
      <w:r w:rsidRPr="00EE7246">
        <w:t>In</w:t>
      </w:r>
      <w:r w:rsidR="00096B0B" w:rsidRPr="00EE7246">
        <w:t xml:space="preserve"> </w:t>
      </w:r>
      <w:r w:rsidRPr="00EE7246">
        <w:t>these</w:t>
      </w:r>
      <w:r w:rsidR="00096B0B" w:rsidRPr="00EE7246">
        <w:t xml:space="preserve"> </w:t>
      </w:r>
      <w:r w:rsidRPr="00EE7246">
        <w:t>circumstances,</w:t>
      </w:r>
      <w:r w:rsidR="00096B0B" w:rsidRPr="00EE7246">
        <w:t xml:space="preserve"> </w:t>
      </w:r>
      <w:r w:rsidRPr="00EE7246">
        <w:t>the</w:t>
      </w:r>
      <w:r w:rsidR="00096B0B" w:rsidRPr="00EE7246">
        <w:t xml:space="preserve"> </w:t>
      </w:r>
      <w:r w:rsidRPr="00EE7246">
        <w:t>Committee</w:t>
      </w:r>
      <w:r w:rsidR="00096B0B" w:rsidRPr="00EE7246">
        <w:t xml:space="preserve"> </w:t>
      </w:r>
      <w:r w:rsidRPr="00EE7246">
        <w:t>considers</w:t>
      </w:r>
      <w:r w:rsidR="00096B0B" w:rsidRPr="00EE7246">
        <w:t xml:space="preserve"> </w:t>
      </w:r>
      <w:r w:rsidRPr="00EE7246">
        <w:t>that</w:t>
      </w:r>
      <w:r w:rsidR="00096B0B" w:rsidRPr="00EE7246">
        <w:t xml:space="preserve"> </w:t>
      </w:r>
      <w:r w:rsidRPr="00EE7246">
        <w:t>it</w:t>
      </w:r>
      <w:r w:rsidR="00096B0B" w:rsidRPr="00EE7246">
        <w:t xml:space="preserve"> </w:t>
      </w:r>
      <w:r w:rsidRPr="00EE7246">
        <w:t>is</w:t>
      </w:r>
      <w:r w:rsidR="00096B0B" w:rsidRPr="00EE7246">
        <w:t xml:space="preserve"> </w:t>
      </w:r>
      <w:r w:rsidRPr="00EE7246">
        <w:t>not</w:t>
      </w:r>
      <w:r w:rsidR="00096B0B" w:rsidRPr="00EE7246">
        <w:t xml:space="preserve"> </w:t>
      </w:r>
      <w:r w:rsidRPr="00EE7246">
        <w:t>precluded</w:t>
      </w:r>
      <w:r w:rsidR="00096B0B" w:rsidRPr="00EE7246">
        <w:t xml:space="preserve"> </w:t>
      </w:r>
      <w:r w:rsidRPr="00EE7246">
        <w:t>by</w:t>
      </w:r>
      <w:r w:rsidR="00096B0B" w:rsidRPr="00EE7246">
        <w:t xml:space="preserve"> </w:t>
      </w:r>
      <w:r w:rsidRPr="00EE7246">
        <w:t>article</w:t>
      </w:r>
      <w:r w:rsidR="00096B0B" w:rsidRPr="00EE7246">
        <w:t xml:space="preserve"> </w:t>
      </w:r>
      <w:r w:rsidRPr="00EE7246">
        <w:t>5</w:t>
      </w:r>
      <w:r w:rsidR="00096B0B" w:rsidRPr="00EE7246">
        <w:t xml:space="preserve"> </w:t>
      </w:r>
      <w:r w:rsidRPr="00EE7246">
        <w:t>(2)</w:t>
      </w:r>
      <w:r w:rsidR="00096B0B" w:rsidRPr="00EE7246">
        <w:t xml:space="preserve"> </w:t>
      </w:r>
      <w:r w:rsidRPr="00EE7246">
        <w:t>(b)</w:t>
      </w:r>
      <w:r w:rsidR="00096B0B" w:rsidRPr="00EE7246">
        <w:t xml:space="preserve"> </w:t>
      </w:r>
      <w:r w:rsidRPr="00EE7246">
        <w:t>of</w:t>
      </w:r>
      <w:r w:rsidR="00096B0B" w:rsidRPr="00EE7246">
        <w:t xml:space="preserve"> </w:t>
      </w:r>
      <w:r w:rsidRPr="00EE7246">
        <w:t>the</w:t>
      </w:r>
      <w:r w:rsidR="00096B0B" w:rsidRPr="00EE7246">
        <w:t xml:space="preserve"> </w:t>
      </w:r>
      <w:r w:rsidRPr="00EE7246">
        <w:t>Optional</w:t>
      </w:r>
      <w:r w:rsidR="00096B0B" w:rsidRPr="00EE7246">
        <w:t xml:space="preserve"> </w:t>
      </w:r>
      <w:r w:rsidRPr="00EE7246">
        <w:t>Protocol</w:t>
      </w:r>
      <w:r w:rsidR="00096B0B" w:rsidRPr="00EE7246">
        <w:t xml:space="preserve"> </w:t>
      </w:r>
      <w:r w:rsidRPr="00EE7246">
        <w:t>from</w:t>
      </w:r>
      <w:r w:rsidR="00096B0B" w:rsidRPr="00EE7246">
        <w:t xml:space="preserve"> </w:t>
      </w:r>
      <w:r w:rsidRPr="00EE7246">
        <w:t>examining</w:t>
      </w:r>
      <w:r w:rsidR="00096B0B" w:rsidRPr="00EE7246">
        <w:t xml:space="preserve"> </w:t>
      </w:r>
      <w:r w:rsidRPr="00EE7246">
        <w:t>this</w:t>
      </w:r>
      <w:r w:rsidR="00096B0B" w:rsidRPr="00EE7246">
        <w:t xml:space="preserve"> </w:t>
      </w:r>
      <w:r w:rsidRPr="00EE7246">
        <w:t>part</w:t>
      </w:r>
      <w:r w:rsidR="00096B0B" w:rsidRPr="00EE7246">
        <w:t xml:space="preserve"> </w:t>
      </w:r>
      <w:r w:rsidRPr="00EE7246">
        <w:t>of</w:t>
      </w:r>
      <w:r w:rsidR="00096B0B" w:rsidRPr="00EE7246">
        <w:t xml:space="preserve"> </w:t>
      </w:r>
      <w:r w:rsidRPr="00EE7246">
        <w:t>the</w:t>
      </w:r>
      <w:r w:rsidR="00096B0B" w:rsidRPr="00EE7246">
        <w:t xml:space="preserve"> </w:t>
      </w:r>
      <w:r w:rsidRPr="00EE7246">
        <w:t>communication.</w:t>
      </w:r>
      <w:r w:rsidR="00096B0B" w:rsidRPr="00EE7246">
        <w:t xml:space="preserve"> </w:t>
      </w:r>
      <w:r w:rsidRPr="00EE7246">
        <w:t>It</w:t>
      </w:r>
      <w:r w:rsidR="00096B0B" w:rsidRPr="00EE7246">
        <w:t xml:space="preserve"> </w:t>
      </w:r>
      <w:r w:rsidRPr="00EE7246">
        <w:t>therefore</w:t>
      </w:r>
      <w:r w:rsidR="00096B0B" w:rsidRPr="00EE7246">
        <w:t xml:space="preserve"> </w:t>
      </w:r>
      <w:r w:rsidRPr="00EE7246">
        <w:t>declares</w:t>
      </w:r>
      <w:r w:rsidR="00096B0B" w:rsidRPr="00EE7246">
        <w:t xml:space="preserve"> </w:t>
      </w:r>
      <w:r w:rsidRPr="00EE7246">
        <w:t>it</w:t>
      </w:r>
      <w:r w:rsidR="00096B0B" w:rsidRPr="00EE7246">
        <w:t xml:space="preserve"> </w:t>
      </w:r>
      <w:r w:rsidRPr="00EE7246">
        <w:t>admissible</w:t>
      </w:r>
      <w:r w:rsidR="00096B0B" w:rsidRPr="00EE7246">
        <w:t xml:space="preserve"> </w:t>
      </w:r>
      <w:r w:rsidRPr="00EE7246">
        <w:t>and</w:t>
      </w:r>
      <w:r w:rsidR="00096B0B" w:rsidRPr="00EE7246">
        <w:t xml:space="preserve"> </w:t>
      </w:r>
      <w:r w:rsidRPr="00EE7246">
        <w:t>proceeds</w:t>
      </w:r>
      <w:r w:rsidR="00096B0B" w:rsidRPr="00EE7246">
        <w:t xml:space="preserve"> </w:t>
      </w:r>
      <w:r w:rsidRPr="00EE7246">
        <w:t>with</w:t>
      </w:r>
      <w:r w:rsidR="00096B0B" w:rsidRPr="00EE7246">
        <w:t xml:space="preserve"> </w:t>
      </w:r>
      <w:r w:rsidRPr="00EE7246">
        <w:t>its</w:t>
      </w:r>
      <w:r w:rsidR="00096B0B" w:rsidRPr="00EE7246">
        <w:t xml:space="preserve"> </w:t>
      </w:r>
      <w:r w:rsidRPr="00EE7246">
        <w:t>consideration</w:t>
      </w:r>
      <w:r w:rsidR="00096B0B" w:rsidRPr="00EE7246">
        <w:t xml:space="preserve"> </w:t>
      </w:r>
      <w:r w:rsidRPr="00EE7246">
        <w:t>of</w:t>
      </w:r>
      <w:r w:rsidR="00096B0B" w:rsidRPr="00EE7246">
        <w:t xml:space="preserve"> </w:t>
      </w:r>
      <w:r w:rsidRPr="00EE7246">
        <w:t>the</w:t>
      </w:r>
      <w:r w:rsidR="00096B0B" w:rsidRPr="00EE7246">
        <w:t xml:space="preserve"> </w:t>
      </w:r>
      <w:r w:rsidRPr="00EE7246">
        <w:t>merits.</w:t>
      </w:r>
    </w:p>
    <w:p w:rsidR="00F2197E" w:rsidRPr="00EE7246" w:rsidRDefault="00F2197E" w:rsidP="008239B1">
      <w:pPr>
        <w:pStyle w:val="H4G"/>
      </w:pPr>
      <w:r w:rsidRPr="00EE7246">
        <w:tab/>
      </w:r>
      <w:r w:rsidRPr="00EE7246">
        <w:tab/>
        <w:t>Consideration</w:t>
      </w:r>
      <w:r w:rsidR="00096B0B" w:rsidRPr="00EE7246">
        <w:t xml:space="preserve"> </w:t>
      </w:r>
      <w:r w:rsidRPr="00EE7246">
        <w:t>of</w:t>
      </w:r>
      <w:r w:rsidR="00096B0B" w:rsidRPr="00EE7246">
        <w:t xml:space="preserve"> </w:t>
      </w:r>
      <w:r w:rsidRPr="00EE7246">
        <w:t>the</w:t>
      </w:r>
      <w:r w:rsidR="00096B0B" w:rsidRPr="00EE7246">
        <w:t xml:space="preserve"> </w:t>
      </w:r>
      <w:r w:rsidRPr="00EE7246">
        <w:t>merits</w:t>
      </w:r>
    </w:p>
    <w:p w:rsidR="00F2197E" w:rsidRPr="00EE7246" w:rsidRDefault="00F2197E" w:rsidP="005145CD">
      <w:pPr>
        <w:pStyle w:val="SingleTxtG"/>
      </w:pPr>
      <w:r w:rsidRPr="00EE7246">
        <w:t>7.1</w:t>
      </w:r>
      <w:r w:rsidRPr="00EE7246">
        <w:tab/>
        <w:t>The</w:t>
      </w:r>
      <w:r w:rsidR="00096B0B" w:rsidRPr="00EE7246">
        <w:t xml:space="preserve"> </w:t>
      </w:r>
      <w:r w:rsidRPr="00EE7246">
        <w:t>Committee</w:t>
      </w:r>
      <w:r w:rsidR="00096B0B" w:rsidRPr="00EE7246">
        <w:t xml:space="preserve"> </w:t>
      </w:r>
      <w:r w:rsidRPr="00EE7246">
        <w:t>has</w:t>
      </w:r>
      <w:r w:rsidR="00096B0B" w:rsidRPr="00EE7246">
        <w:t xml:space="preserve"> </w:t>
      </w:r>
      <w:r w:rsidRPr="00EE7246">
        <w:t>considered</w:t>
      </w:r>
      <w:r w:rsidR="00096B0B" w:rsidRPr="00EE7246">
        <w:t xml:space="preserve"> </w:t>
      </w:r>
      <w:r w:rsidRPr="00EE7246">
        <w:t>the</w:t>
      </w:r>
      <w:r w:rsidR="00096B0B" w:rsidRPr="00EE7246">
        <w:t xml:space="preserve"> </w:t>
      </w:r>
      <w:r w:rsidRPr="00EE7246">
        <w:t>communication</w:t>
      </w:r>
      <w:r w:rsidR="00096B0B" w:rsidRPr="00EE7246">
        <w:t xml:space="preserve"> </w:t>
      </w:r>
      <w:r w:rsidRPr="00EE7246">
        <w:t>in</w:t>
      </w:r>
      <w:r w:rsidR="00096B0B" w:rsidRPr="00EE7246">
        <w:t xml:space="preserve"> </w:t>
      </w:r>
      <w:r w:rsidRPr="00EE7246">
        <w:t>the</w:t>
      </w:r>
      <w:r w:rsidR="00096B0B" w:rsidRPr="00EE7246">
        <w:t xml:space="preserve"> </w:t>
      </w:r>
      <w:r w:rsidRPr="00EE7246">
        <w:t>light</w:t>
      </w:r>
      <w:r w:rsidR="00096B0B" w:rsidRPr="00EE7246">
        <w:t xml:space="preserve"> </w:t>
      </w:r>
      <w:r w:rsidRPr="00EE7246">
        <w:t>of</w:t>
      </w:r>
      <w:r w:rsidR="00096B0B" w:rsidRPr="00EE7246">
        <w:t xml:space="preserve"> </w:t>
      </w:r>
      <w:r w:rsidRPr="00EE7246">
        <w:t>all</w:t>
      </w:r>
      <w:r w:rsidR="00096B0B" w:rsidRPr="00EE7246">
        <w:t xml:space="preserve"> </w:t>
      </w:r>
      <w:r w:rsidRPr="00EE7246">
        <w:t>the</w:t>
      </w:r>
      <w:r w:rsidR="00096B0B" w:rsidRPr="00EE7246">
        <w:t xml:space="preserve"> </w:t>
      </w:r>
      <w:r w:rsidRPr="00EE7246">
        <w:t>information</w:t>
      </w:r>
      <w:r w:rsidR="00096B0B" w:rsidRPr="00EE7246">
        <w:t xml:space="preserve"> </w:t>
      </w:r>
      <w:r w:rsidRPr="00EE7246">
        <w:t>submitted</w:t>
      </w:r>
      <w:r w:rsidR="00096B0B" w:rsidRPr="00EE7246">
        <w:t xml:space="preserve"> </w:t>
      </w:r>
      <w:r w:rsidRPr="00EE7246">
        <w:t>to</w:t>
      </w:r>
      <w:r w:rsidR="00096B0B" w:rsidRPr="00EE7246">
        <w:t xml:space="preserve"> </w:t>
      </w:r>
      <w:r w:rsidRPr="00EE7246">
        <w:t>it</w:t>
      </w:r>
      <w:r w:rsidR="00096B0B" w:rsidRPr="00EE7246">
        <w:t xml:space="preserve"> </w:t>
      </w:r>
      <w:r w:rsidRPr="00EE7246">
        <w:t>by</w:t>
      </w:r>
      <w:r w:rsidR="00096B0B" w:rsidRPr="00EE7246">
        <w:t xml:space="preserve"> </w:t>
      </w:r>
      <w:r w:rsidRPr="00EE7246">
        <w:t>the</w:t>
      </w:r>
      <w:r w:rsidR="00096B0B" w:rsidRPr="00EE7246">
        <w:t xml:space="preserve"> </w:t>
      </w:r>
      <w:r w:rsidRPr="00EE7246">
        <w:t>parties,</w:t>
      </w:r>
      <w:r w:rsidR="00096B0B" w:rsidRPr="00EE7246">
        <w:t xml:space="preserve"> </w:t>
      </w:r>
      <w:r w:rsidRPr="00EE7246">
        <w:t>in</w:t>
      </w:r>
      <w:r w:rsidR="00096B0B" w:rsidRPr="00EE7246">
        <w:t xml:space="preserve"> </w:t>
      </w:r>
      <w:r w:rsidRPr="00EE7246">
        <w:t>accordance</w:t>
      </w:r>
      <w:r w:rsidR="00096B0B" w:rsidRPr="00EE7246">
        <w:t xml:space="preserve"> </w:t>
      </w:r>
      <w:r w:rsidRPr="00EE7246">
        <w:t>with</w:t>
      </w:r>
      <w:r w:rsidR="00096B0B" w:rsidRPr="00EE7246">
        <w:t xml:space="preserve"> </w:t>
      </w:r>
      <w:r w:rsidRPr="00EE7246">
        <w:t>article</w:t>
      </w:r>
      <w:r w:rsidR="00096B0B" w:rsidRPr="00EE7246">
        <w:t xml:space="preserve"> </w:t>
      </w:r>
      <w:r w:rsidRPr="00EE7246">
        <w:t>5</w:t>
      </w:r>
      <w:r w:rsidR="00096B0B" w:rsidRPr="00EE7246">
        <w:t xml:space="preserve"> </w:t>
      </w:r>
      <w:r w:rsidRPr="00EE7246">
        <w:t>(1)</w:t>
      </w:r>
      <w:r w:rsidR="00096B0B" w:rsidRPr="00EE7246">
        <w:t xml:space="preserve"> </w:t>
      </w:r>
      <w:r w:rsidRPr="00EE7246">
        <w:t>of</w:t>
      </w:r>
      <w:r w:rsidR="00096B0B" w:rsidRPr="00EE7246">
        <w:t xml:space="preserve"> </w:t>
      </w:r>
      <w:r w:rsidRPr="00EE7246">
        <w:t>the</w:t>
      </w:r>
      <w:r w:rsidR="00096B0B" w:rsidRPr="00EE7246">
        <w:t xml:space="preserve"> </w:t>
      </w:r>
      <w:r w:rsidRPr="00EE7246">
        <w:t>Optional</w:t>
      </w:r>
      <w:r w:rsidR="00096B0B" w:rsidRPr="00EE7246">
        <w:t xml:space="preserve"> </w:t>
      </w:r>
      <w:r w:rsidRPr="00EE7246">
        <w:t>Protocol.</w:t>
      </w:r>
      <w:r w:rsidR="00096B0B" w:rsidRPr="00EE7246">
        <w:t xml:space="preserve"> </w:t>
      </w:r>
    </w:p>
    <w:p w:rsidR="00F2197E" w:rsidRPr="00EE7246" w:rsidRDefault="00F2197E" w:rsidP="005145CD">
      <w:pPr>
        <w:pStyle w:val="SingleTxtG"/>
      </w:pPr>
      <w:r w:rsidRPr="00EE7246">
        <w:t>7.2</w:t>
      </w:r>
      <w:r w:rsidRPr="00EE7246">
        <w:tab/>
        <w:t>The</w:t>
      </w:r>
      <w:r w:rsidR="00096B0B" w:rsidRPr="00EE7246">
        <w:t xml:space="preserve"> </w:t>
      </w:r>
      <w:r w:rsidRPr="00EE7246">
        <w:t>Committee</w:t>
      </w:r>
      <w:r w:rsidR="00096B0B" w:rsidRPr="00EE7246">
        <w:t xml:space="preserve"> </w:t>
      </w:r>
      <w:r w:rsidRPr="00EE7246">
        <w:t>notes</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allegations</w:t>
      </w:r>
      <w:r w:rsidR="00096B0B" w:rsidRPr="00EE7246">
        <w:t xml:space="preserve"> </w:t>
      </w:r>
      <w:r w:rsidRPr="00EE7246">
        <w:t>that</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published</w:t>
      </w:r>
      <w:r w:rsidR="00096B0B" w:rsidRPr="00EE7246">
        <w:t xml:space="preserve"> </w:t>
      </w:r>
      <w:r w:rsidRPr="00EE7246">
        <w:t>on</w:t>
      </w:r>
      <w:r w:rsidR="00096B0B" w:rsidRPr="00EE7246">
        <w:t xml:space="preserve"> </w:t>
      </w:r>
      <w:r w:rsidRPr="00EE7246">
        <w:t>16</w:t>
      </w:r>
      <w:r w:rsidR="00096B0B" w:rsidRPr="00EE7246">
        <w:t xml:space="preserve"> </w:t>
      </w:r>
      <w:r w:rsidRPr="00EE7246">
        <w:t>July</w:t>
      </w:r>
      <w:r w:rsidR="00096B0B" w:rsidRPr="00EE7246">
        <w:t xml:space="preserve"> </w:t>
      </w:r>
      <w:r w:rsidRPr="00EE7246">
        <w:t>2009</w:t>
      </w:r>
      <w:r w:rsidR="00096B0B" w:rsidRPr="00EE7246">
        <w:t xml:space="preserve"> </w:t>
      </w:r>
      <w:r w:rsidRPr="00EE7246">
        <w:t>did</w:t>
      </w:r>
      <w:r w:rsidR="00096B0B" w:rsidRPr="00EE7246">
        <w:t xml:space="preserve"> </w:t>
      </w:r>
      <w:r w:rsidRPr="00EE7246">
        <w:t>not</w:t>
      </w:r>
      <w:r w:rsidR="00096B0B" w:rsidRPr="00EE7246">
        <w:t xml:space="preserve"> </w:t>
      </w:r>
      <w:r w:rsidRPr="00EE7246">
        <w:t>specify</w:t>
      </w:r>
      <w:r w:rsidR="00096B0B" w:rsidRPr="00EE7246">
        <w:t xml:space="preserve"> </w:t>
      </w:r>
      <w:r w:rsidRPr="00EE7246">
        <w:t>his</w:t>
      </w:r>
      <w:r w:rsidR="00096B0B" w:rsidRPr="00EE7246">
        <w:t xml:space="preserve"> </w:t>
      </w:r>
      <w:r w:rsidRPr="00EE7246">
        <w:t>identity</w:t>
      </w:r>
      <w:r w:rsidR="00096B0B" w:rsidRPr="00EE7246">
        <w:t xml:space="preserve"> </w:t>
      </w:r>
      <w:r w:rsidRPr="00EE7246">
        <w:t>and</w:t>
      </w:r>
      <w:r w:rsidR="00096B0B" w:rsidRPr="00EE7246">
        <w:t xml:space="preserve"> </w:t>
      </w:r>
      <w:r w:rsidRPr="00EE7246">
        <w:t>did</w:t>
      </w:r>
      <w:r w:rsidR="00096B0B" w:rsidRPr="00EE7246">
        <w:t xml:space="preserve"> </w:t>
      </w:r>
      <w:r w:rsidRPr="00EE7246">
        <w:t>not</w:t>
      </w:r>
      <w:r w:rsidR="00096B0B" w:rsidRPr="00EE7246">
        <w:t xml:space="preserve"> </w:t>
      </w:r>
      <w:r w:rsidRPr="00EE7246">
        <w:t>contain</w:t>
      </w:r>
      <w:r w:rsidR="00096B0B" w:rsidRPr="00EE7246">
        <w:t xml:space="preserve"> </w:t>
      </w:r>
      <w:r w:rsidRPr="00EE7246">
        <w:t>specific</w:t>
      </w:r>
      <w:r w:rsidR="00096B0B" w:rsidRPr="00EE7246">
        <w:t xml:space="preserve"> </w:t>
      </w:r>
      <w:r w:rsidRPr="00EE7246">
        <w:t>reference</w:t>
      </w:r>
      <w:r w:rsidR="00096B0B" w:rsidRPr="00EE7246">
        <w:t xml:space="preserve"> </w:t>
      </w:r>
      <w:r w:rsidRPr="00EE7246">
        <w:t>to</w:t>
      </w:r>
      <w:r w:rsidR="00096B0B" w:rsidRPr="00EE7246">
        <w:t xml:space="preserve"> </w:t>
      </w:r>
      <w:r w:rsidRPr="00EE7246">
        <w:t>the</w:t>
      </w:r>
      <w:r w:rsidR="00096B0B" w:rsidRPr="00EE7246">
        <w:t xml:space="preserve"> </w:t>
      </w:r>
      <w:r w:rsidRPr="00EE7246">
        <w:t>newspaper</w:t>
      </w:r>
      <w:r w:rsidR="00096B0B" w:rsidRPr="00EE7246">
        <w:t xml:space="preserve"> </w:t>
      </w:r>
      <w:r w:rsidRPr="00EE7246">
        <w:t>articles</w:t>
      </w:r>
      <w:r w:rsidR="00096B0B" w:rsidRPr="00EE7246">
        <w:t xml:space="preserve"> </w:t>
      </w:r>
      <w:r w:rsidRPr="00EE7246">
        <w:t>which</w:t>
      </w:r>
      <w:r w:rsidR="00096B0B" w:rsidRPr="00EE7246">
        <w:t xml:space="preserve"> </w:t>
      </w:r>
      <w:r w:rsidRPr="00EE7246">
        <w:t>were</w:t>
      </w:r>
      <w:r w:rsidR="00096B0B" w:rsidRPr="00EE7246">
        <w:t xml:space="preserve"> </w:t>
      </w:r>
      <w:r w:rsidRPr="00EE7246">
        <w:t>subject</w:t>
      </w:r>
      <w:r w:rsidR="00096B0B" w:rsidRPr="00EE7246">
        <w:t xml:space="preserve"> </w:t>
      </w:r>
      <w:r w:rsidRPr="00EE7246">
        <w:t>to</w:t>
      </w:r>
      <w:r w:rsidR="00096B0B" w:rsidRPr="00EE7246">
        <w:t xml:space="preserve"> </w:t>
      </w:r>
      <w:r w:rsidRPr="00EE7246">
        <w:t>retraction</w:t>
      </w:r>
      <w:r w:rsidR="00096B0B" w:rsidRPr="00EE7246">
        <w:t xml:space="preserve"> </w:t>
      </w:r>
      <w:r w:rsidRPr="00EE7246">
        <w:t>and</w:t>
      </w:r>
      <w:r w:rsidR="00096B0B" w:rsidRPr="00EE7246">
        <w:t xml:space="preserve"> </w:t>
      </w:r>
      <w:r w:rsidRPr="00EE7246">
        <w:t>that</w:t>
      </w:r>
      <w:r w:rsidR="00096B0B" w:rsidRPr="00EE7246">
        <w:t xml:space="preserve"> </w:t>
      </w:r>
      <w:r w:rsidRPr="00EE7246">
        <w:t>an</w:t>
      </w:r>
      <w:r w:rsidR="00096B0B" w:rsidRPr="00EE7246">
        <w:t xml:space="preserve"> </w:t>
      </w:r>
      <w:r w:rsidRPr="00EE7246">
        <w:t>article</w:t>
      </w:r>
      <w:r w:rsidR="00096B0B" w:rsidRPr="00EE7246">
        <w:t xml:space="preserve"> </w:t>
      </w:r>
      <w:r w:rsidRPr="00EE7246">
        <w:t>criticizing</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acquittal</w:t>
      </w:r>
      <w:r w:rsidR="00096B0B" w:rsidRPr="00EE7246">
        <w:t xml:space="preserve"> </w:t>
      </w:r>
      <w:r w:rsidRPr="00EE7246">
        <w:t>and</w:t>
      </w:r>
      <w:r w:rsidR="00096B0B" w:rsidRPr="00EE7246">
        <w:t xml:space="preserve"> </w:t>
      </w:r>
      <w:r w:rsidRPr="00EE7246">
        <w:t>the</w:t>
      </w:r>
      <w:r w:rsidR="00096B0B" w:rsidRPr="00EE7246">
        <w:t xml:space="preserve"> </w:t>
      </w:r>
      <w:r w:rsidRPr="00EE7246">
        <w:t>court</w:t>
      </w:r>
      <w:r w:rsidR="00096B0B" w:rsidRPr="00EE7246">
        <w:t xml:space="preserve"> </w:t>
      </w:r>
      <w:r w:rsidRPr="00EE7246">
        <w:t>decision</w:t>
      </w:r>
      <w:r w:rsidR="00096B0B" w:rsidRPr="00EE7246">
        <w:t xml:space="preserve"> </w:t>
      </w:r>
      <w:r w:rsidRPr="00EE7246">
        <w:t>of</w:t>
      </w:r>
      <w:r w:rsidR="00096B0B" w:rsidRPr="00EE7246">
        <w:t xml:space="preserve"> </w:t>
      </w:r>
      <w:r w:rsidRPr="00EE7246">
        <w:t>16</w:t>
      </w:r>
      <w:r w:rsidR="00096B0B" w:rsidRPr="00EE7246">
        <w:t xml:space="preserve"> </w:t>
      </w:r>
      <w:r w:rsidRPr="00EE7246">
        <w:t>January</w:t>
      </w:r>
      <w:r w:rsidR="00096B0B" w:rsidRPr="00EE7246">
        <w:t xml:space="preserve"> </w:t>
      </w:r>
      <w:r w:rsidRPr="00EE7246">
        <w:t>2009</w:t>
      </w:r>
      <w:r w:rsidR="00096B0B" w:rsidRPr="00EE7246">
        <w:t xml:space="preserve"> </w:t>
      </w:r>
      <w:r w:rsidRPr="00EE7246">
        <w:t>was</w:t>
      </w:r>
      <w:r w:rsidR="00096B0B" w:rsidRPr="00EE7246">
        <w:t xml:space="preserve"> </w:t>
      </w:r>
      <w:r w:rsidRPr="00EE7246">
        <w:t>published</w:t>
      </w:r>
      <w:r w:rsidR="00096B0B" w:rsidRPr="00EE7246">
        <w:t xml:space="preserve"> </w:t>
      </w:r>
      <w:r w:rsidRPr="00EE7246">
        <w:t>in</w:t>
      </w:r>
      <w:r w:rsidR="00096B0B" w:rsidRPr="00EE7246">
        <w:t xml:space="preserve"> </w:t>
      </w:r>
      <w:r w:rsidRPr="00EE7246">
        <w:t>the</w:t>
      </w:r>
      <w:r w:rsidR="00096B0B" w:rsidRPr="00EE7246">
        <w:t xml:space="preserve"> </w:t>
      </w:r>
      <w:r w:rsidRPr="00EE7246">
        <w:t>same</w:t>
      </w:r>
      <w:r w:rsidR="00096B0B" w:rsidRPr="00EE7246">
        <w:t xml:space="preserve"> </w:t>
      </w:r>
      <w:r w:rsidRPr="00EE7246">
        <w:t>issue.</w:t>
      </w:r>
      <w:r w:rsidR="00096B0B" w:rsidRPr="00EE7246">
        <w:t xml:space="preserve"> </w:t>
      </w:r>
      <w:r w:rsidRPr="00EE7246">
        <w:t>The</w:t>
      </w:r>
      <w:r w:rsidR="00096B0B" w:rsidRPr="00EE7246">
        <w:t xml:space="preserve"> </w:t>
      </w:r>
      <w:r w:rsidRPr="00EE7246">
        <w:t>Committee</w:t>
      </w:r>
      <w:r w:rsidR="00096B0B" w:rsidRPr="00EE7246">
        <w:t xml:space="preserve"> </w:t>
      </w:r>
      <w:r w:rsidRPr="00EE7246">
        <w:t>also</w:t>
      </w:r>
      <w:r w:rsidR="00096B0B" w:rsidRPr="00EE7246">
        <w:t xml:space="preserve"> </w:t>
      </w:r>
      <w:r w:rsidRPr="00EE7246">
        <w:t>notes</w:t>
      </w:r>
      <w:r w:rsidR="00096B0B" w:rsidRPr="00EE7246">
        <w:t xml:space="preserve"> </w:t>
      </w:r>
      <w:r w:rsidRPr="00EE7246">
        <w:t>that</w:t>
      </w:r>
      <w:r w:rsidR="00096B0B" w:rsidRPr="00EE7246">
        <w:t xml:space="preserve"> </w:t>
      </w:r>
      <w:r w:rsidRPr="00EE7246">
        <w:t>the</w:t>
      </w:r>
      <w:r w:rsidR="00096B0B" w:rsidRPr="00EE7246">
        <w:t xml:space="preserve"> </w:t>
      </w:r>
      <w:r w:rsidRPr="00EE7246">
        <w:t>Presidium</w:t>
      </w:r>
      <w:r w:rsidR="00096B0B" w:rsidRPr="00EE7246">
        <w:t xml:space="preserve"> </w:t>
      </w:r>
      <w:r w:rsidRPr="00EE7246">
        <w:t>of</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quashed</w:t>
      </w:r>
      <w:r w:rsidR="00096B0B" w:rsidRPr="00EE7246">
        <w:t xml:space="preserve"> </w:t>
      </w:r>
      <w:r w:rsidRPr="00EE7246">
        <w:t>the</w:t>
      </w:r>
      <w:r w:rsidR="00096B0B" w:rsidRPr="00EE7246">
        <w:t xml:space="preserve"> </w:t>
      </w:r>
      <w:r w:rsidRPr="00EE7246">
        <w:t>decisions</w:t>
      </w:r>
      <w:r w:rsidR="00096B0B" w:rsidRPr="00EE7246">
        <w:t xml:space="preserve"> </w:t>
      </w:r>
      <w:r w:rsidRPr="00EE7246">
        <w:t>of</w:t>
      </w:r>
      <w:r w:rsidR="00096B0B" w:rsidRPr="00EE7246">
        <w:t xml:space="preserve"> </w:t>
      </w:r>
      <w:r w:rsidRPr="00EE7246">
        <w:t>11</w:t>
      </w:r>
      <w:r w:rsidR="00096B0B" w:rsidRPr="00EE7246">
        <w:t xml:space="preserve"> </w:t>
      </w:r>
      <w:r w:rsidRPr="00EE7246">
        <w:t>September</w:t>
      </w:r>
      <w:r w:rsidR="00096B0B" w:rsidRPr="00EE7246">
        <w:t xml:space="preserve"> </w:t>
      </w:r>
      <w:r w:rsidRPr="00EE7246">
        <w:t>2009</w:t>
      </w:r>
      <w:r w:rsidR="00096B0B" w:rsidRPr="00EE7246">
        <w:t xml:space="preserve"> </w:t>
      </w:r>
      <w:r w:rsidRPr="00EE7246">
        <w:t>and</w:t>
      </w:r>
      <w:r w:rsidR="00096B0B" w:rsidRPr="00EE7246">
        <w:t xml:space="preserve"> </w:t>
      </w:r>
      <w:r w:rsidRPr="00EE7246">
        <w:t>13</w:t>
      </w:r>
      <w:r w:rsidR="00096B0B" w:rsidRPr="00EE7246">
        <w:t xml:space="preserve"> </w:t>
      </w:r>
      <w:r w:rsidRPr="00EE7246">
        <w:t>October</w:t>
      </w:r>
      <w:r w:rsidR="00096B0B" w:rsidRPr="00EE7246">
        <w:t xml:space="preserve"> </w:t>
      </w:r>
      <w:r w:rsidRPr="00EE7246">
        <w:t>2009</w:t>
      </w:r>
      <w:r w:rsidR="00096B0B" w:rsidRPr="00EE7246">
        <w:t xml:space="preserve"> </w:t>
      </w:r>
      <w:r w:rsidRPr="00EE7246">
        <w:t>by</w:t>
      </w:r>
      <w:r w:rsidR="00096B0B" w:rsidRPr="00EE7246">
        <w:t xml:space="preserve"> </w:t>
      </w:r>
      <w:r w:rsidRPr="00EE7246">
        <w:t>which</w:t>
      </w:r>
      <w:r w:rsidR="00096B0B" w:rsidRPr="00EE7246">
        <w:t xml:space="preserve"> </w:t>
      </w:r>
      <w:r w:rsidRPr="00EE7246">
        <w:t>the</w:t>
      </w:r>
      <w:r w:rsidR="00096B0B" w:rsidRPr="00EE7246">
        <w:t xml:space="preserve"> </w:t>
      </w:r>
      <w:r w:rsidRPr="00EE7246">
        <w:t>City</w:t>
      </w:r>
      <w:r w:rsidR="00096B0B" w:rsidRPr="00EE7246">
        <w:t xml:space="preserve"> </w:t>
      </w:r>
      <w:r w:rsidRPr="00EE7246">
        <w:t>Court</w:t>
      </w:r>
      <w:r w:rsidR="00096B0B" w:rsidRPr="00EE7246">
        <w:t xml:space="preserve"> </w:t>
      </w:r>
      <w:r w:rsidRPr="00EE7246">
        <w:t>had</w:t>
      </w:r>
      <w:r w:rsidR="00096B0B" w:rsidRPr="00EE7246">
        <w:t xml:space="preserve"> </w:t>
      </w:r>
      <w:r w:rsidRPr="00EE7246">
        <w:t>determined</w:t>
      </w:r>
      <w:r w:rsidR="00096B0B" w:rsidRPr="00EE7246">
        <w:t xml:space="preserve"> </w:t>
      </w:r>
      <w:r w:rsidRPr="00EE7246">
        <w:t>that</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published</w:t>
      </w:r>
      <w:r w:rsidR="00096B0B" w:rsidRPr="00EE7246">
        <w:t xml:space="preserve"> </w:t>
      </w:r>
      <w:r w:rsidRPr="00EE7246">
        <w:t>on</w:t>
      </w:r>
      <w:r w:rsidR="00096B0B" w:rsidRPr="00EE7246">
        <w:t xml:space="preserve"> </w:t>
      </w:r>
      <w:r w:rsidRPr="00EE7246">
        <w:t>16</w:t>
      </w:r>
      <w:r w:rsidR="00096B0B" w:rsidRPr="00EE7246">
        <w:t xml:space="preserve"> </w:t>
      </w:r>
      <w:r w:rsidRPr="00EE7246">
        <w:t>July</w:t>
      </w:r>
      <w:r w:rsidR="00096B0B" w:rsidRPr="00EE7246">
        <w:t xml:space="preserve"> </w:t>
      </w:r>
      <w:r w:rsidRPr="00EE7246">
        <w:t>2009</w:t>
      </w:r>
      <w:r w:rsidR="00096B0B" w:rsidRPr="00EE7246">
        <w:t xml:space="preserve"> </w:t>
      </w:r>
      <w:r w:rsidRPr="00EE7246">
        <w:t>was</w:t>
      </w:r>
      <w:r w:rsidR="00096B0B" w:rsidRPr="00EE7246">
        <w:t xml:space="preserve"> </w:t>
      </w:r>
      <w:r w:rsidRPr="00EE7246">
        <w:t>not</w:t>
      </w:r>
      <w:r w:rsidR="00096B0B" w:rsidRPr="00EE7246">
        <w:t xml:space="preserve"> </w:t>
      </w:r>
      <w:r w:rsidRPr="00EE7246">
        <w:t>in</w:t>
      </w:r>
      <w:r w:rsidR="00096B0B" w:rsidRPr="00EE7246">
        <w:t xml:space="preserve"> </w:t>
      </w:r>
      <w:r w:rsidRPr="00EE7246">
        <w:t>compliance</w:t>
      </w:r>
      <w:r w:rsidR="00096B0B" w:rsidRPr="00EE7246">
        <w:t xml:space="preserve"> </w:t>
      </w:r>
      <w:r w:rsidRPr="00EE7246">
        <w:t>with</w:t>
      </w:r>
      <w:r w:rsidR="00096B0B" w:rsidRPr="00EE7246">
        <w:t xml:space="preserve"> </w:t>
      </w:r>
      <w:r w:rsidRPr="00EE7246">
        <w:t>the</w:t>
      </w:r>
      <w:r w:rsidR="00096B0B" w:rsidRPr="00EE7246">
        <w:t xml:space="preserve"> </w:t>
      </w:r>
      <w:r w:rsidRPr="00EE7246">
        <w:t>Law</w:t>
      </w:r>
      <w:r w:rsidR="00096B0B" w:rsidRPr="00EE7246">
        <w:t xml:space="preserve"> </w:t>
      </w:r>
      <w:r w:rsidRPr="00EE7246">
        <w:t>on</w:t>
      </w:r>
      <w:r w:rsidR="00096B0B" w:rsidRPr="00EE7246">
        <w:t xml:space="preserve"> </w:t>
      </w:r>
      <w:r w:rsidRPr="00EE7246">
        <w:t>Mass</w:t>
      </w:r>
      <w:r w:rsidR="00096B0B" w:rsidRPr="00EE7246">
        <w:t xml:space="preserve"> </w:t>
      </w:r>
      <w:r w:rsidRPr="00EE7246">
        <w:t>Media,</w:t>
      </w:r>
      <w:r w:rsidR="00096B0B" w:rsidRPr="00EE7246">
        <w:t xml:space="preserve"> </w:t>
      </w:r>
      <w:r w:rsidRPr="00EE7246">
        <w:t>according</w:t>
      </w:r>
      <w:r w:rsidR="00096B0B" w:rsidRPr="00EE7246">
        <w:t xml:space="preserve"> </w:t>
      </w:r>
      <w:r w:rsidRPr="00EE7246">
        <w:t>to</w:t>
      </w:r>
      <w:r w:rsidR="00096B0B" w:rsidRPr="00EE7246">
        <w:t xml:space="preserve"> </w:t>
      </w:r>
      <w:r w:rsidRPr="00EE7246">
        <w:t>which</w:t>
      </w:r>
      <w:r w:rsidR="00096B0B" w:rsidRPr="00EE7246">
        <w:t xml:space="preserve"> </w:t>
      </w:r>
      <w:r w:rsidRPr="00EE7246">
        <w:t>the</w:t>
      </w:r>
      <w:r w:rsidR="00096B0B" w:rsidRPr="00EE7246">
        <w:t xml:space="preserve"> </w:t>
      </w:r>
      <w:r w:rsidRPr="00EE7246">
        <w:t>content</w:t>
      </w:r>
      <w:r w:rsidR="00096B0B" w:rsidRPr="00EE7246">
        <w:t xml:space="preserve"> </w:t>
      </w:r>
      <w:r w:rsidRPr="00EE7246">
        <w:t>of</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should</w:t>
      </w:r>
      <w:r w:rsidR="00096B0B" w:rsidRPr="00EE7246">
        <w:t xml:space="preserve"> </w:t>
      </w:r>
      <w:r w:rsidRPr="00EE7246">
        <w:t>have</w:t>
      </w:r>
      <w:r w:rsidR="00096B0B" w:rsidRPr="00EE7246">
        <w:t xml:space="preserve"> </w:t>
      </w:r>
      <w:r w:rsidRPr="00EE7246">
        <w:t>been</w:t>
      </w:r>
      <w:r w:rsidR="00096B0B" w:rsidRPr="00EE7246">
        <w:t xml:space="preserve"> </w:t>
      </w:r>
      <w:r w:rsidRPr="00EE7246">
        <w:t>provided</w:t>
      </w:r>
      <w:r w:rsidR="00096B0B" w:rsidRPr="00EE7246">
        <w:t xml:space="preserve"> </w:t>
      </w:r>
      <w:r w:rsidRPr="00EE7246">
        <w:t>by</w:t>
      </w:r>
      <w:r w:rsidR="00096B0B" w:rsidRPr="00EE7246">
        <w:t xml:space="preserve"> </w:t>
      </w:r>
      <w:r w:rsidRPr="00EE7246">
        <w:t>the</w:t>
      </w:r>
      <w:r w:rsidR="00096B0B" w:rsidRPr="00EE7246">
        <w:t xml:space="preserve"> </w:t>
      </w:r>
      <w:r w:rsidRPr="00EE7246">
        <w:t>author</w:t>
      </w:r>
      <w:r w:rsidR="00096B0B" w:rsidRPr="00EE7246">
        <w:t xml:space="preserve"> </w:t>
      </w:r>
      <w:r w:rsidRPr="00EE7246">
        <w:t>or</w:t>
      </w:r>
      <w:r w:rsidR="00096B0B" w:rsidRPr="00EE7246">
        <w:t xml:space="preserve"> </w:t>
      </w:r>
      <w:r w:rsidRPr="00EE7246">
        <w:t>edited</w:t>
      </w:r>
      <w:r w:rsidR="00096B0B" w:rsidRPr="00EE7246">
        <w:t xml:space="preserve"> </w:t>
      </w:r>
      <w:r w:rsidRPr="00EE7246">
        <w:t>in</w:t>
      </w:r>
      <w:r w:rsidR="00096B0B" w:rsidRPr="00EE7246">
        <w:t xml:space="preserve"> </w:t>
      </w:r>
      <w:r w:rsidRPr="00EE7246">
        <w:t>coordination</w:t>
      </w:r>
      <w:r w:rsidR="00096B0B" w:rsidRPr="00EE7246">
        <w:t xml:space="preserve"> </w:t>
      </w:r>
      <w:r w:rsidRPr="00EE7246">
        <w:t>with</w:t>
      </w:r>
      <w:r w:rsidR="00096B0B" w:rsidRPr="00EE7246">
        <w:t xml:space="preserve"> </w:t>
      </w:r>
      <w:r w:rsidRPr="00EE7246">
        <w:t>him,</w:t>
      </w:r>
      <w:r w:rsidR="00096B0B" w:rsidRPr="00EE7246">
        <w:t xml:space="preserve"> </w:t>
      </w:r>
      <w:r w:rsidRPr="00EE7246">
        <w:t>and</w:t>
      </w:r>
      <w:r w:rsidR="00096B0B" w:rsidRPr="00EE7246">
        <w:t xml:space="preserve"> </w:t>
      </w:r>
      <w:r w:rsidRPr="00EE7246">
        <w:t>that,</w:t>
      </w:r>
      <w:r w:rsidR="00096B0B" w:rsidRPr="00EE7246">
        <w:t xml:space="preserve"> </w:t>
      </w:r>
      <w:r w:rsidRPr="00EE7246">
        <w:t>later</w:t>
      </w:r>
      <w:r w:rsidR="00096B0B" w:rsidRPr="00EE7246">
        <w:t xml:space="preserve"> </w:t>
      </w:r>
      <w:r w:rsidRPr="00EE7246">
        <w:t>on,</w:t>
      </w:r>
      <w:r w:rsidR="00096B0B" w:rsidRPr="00EE7246">
        <w:t xml:space="preserve"> </w:t>
      </w:r>
      <w:r w:rsidRPr="00EE7246">
        <w:t>the</w:t>
      </w:r>
      <w:r w:rsidR="00096B0B" w:rsidRPr="00EE7246">
        <w:t xml:space="preserve"> </w:t>
      </w:r>
      <w:r w:rsidRPr="00EE7246">
        <w:t>City</w:t>
      </w:r>
      <w:r w:rsidR="00096B0B" w:rsidRPr="00EE7246">
        <w:t xml:space="preserve"> </w:t>
      </w:r>
      <w:r w:rsidRPr="00EE7246">
        <w:t>Court</w:t>
      </w:r>
      <w:r w:rsidR="00096B0B" w:rsidRPr="00EE7246">
        <w:t xml:space="preserve"> </w:t>
      </w:r>
      <w:r w:rsidRPr="00EE7246">
        <w:t>refused</w:t>
      </w:r>
      <w:r w:rsidR="00096B0B" w:rsidRPr="00EE7246">
        <w:t xml:space="preserve"> </w:t>
      </w:r>
      <w:r w:rsidRPr="00EE7246">
        <w:t>the</w:t>
      </w:r>
      <w:r w:rsidR="00096B0B" w:rsidRPr="00EE7246">
        <w:t xml:space="preserve"> </w:t>
      </w:r>
      <w:r w:rsidRPr="00EE7246">
        <w:t>bailiff</w:t>
      </w:r>
      <w:r w:rsidR="001E080A">
        <w:t>’</w:t>
      </w:r>
      <w:r w:rsidRPr="00EE7246">
        <w:t>s</w:t>
      </w:r>
      <w:r w:rsidR="00096B0B" w:rsidRPr="00EE7246">
        <w:t xml:space="preserve"> </w:t>
      </w:r>
      <w:r w:rsidRPr="00EE7246">
        <w:t>request</w:t>
      </w:r>
      <w:r w:rsidR="00096B0B" w:rsidRPr="00EE7246">
        <w:t xml:space="preserve"> </w:t>
      </w:r>
      <w:r w:rsidRPr="00EE7246">
        <w:t>to</w:t>
      </w:r>
      <w:r w:rsidR="00096B0B" w:rsidRPr="00EE7246">
        <w:t xml:space="preserve"> </w:t>
      </w:r>
      <w:r w:rsidRPr="00EE7246">
        <w:t>provide</w:t>
      </w:r>
      <w:r w:rsidR="00096B0B" w:rsidRPr="00EE7246">
        <w:t xml:space="preserve"> </w:t>
      </w:r>
      <w:r w:rsidRPr="00EE7246">
        <w:t>clarifications</w:t>
      </w:r>
      <w:r w:rsidR="00096B0B" w:rsidRPr="00EE7246">
        <w:t xml:space="preserve"> </w:t>
      </w:r>
      <w:r w:rsidRPr="00EE7246">
        <w:t>on</w:t>
      </w:r>
      <w:r w:rsidR="00096B0B" w:rsidRPr="00EE7246">
        <w:t xml:space="preserve"> </w:t>
      </w:r>
      <w:r w:rsidRPr="00EE7246">
        <w:t>the</w:t>
      </w:r>
      <w:r w:rsidR="00096B0B" w:rsidRPr="00EE7246">
        <w:t xml:space="preserve"> </w:t>
      </w:r>
      <w:r w:rsidRPr="00EE7246">
        <w:t>contents</w:t>
      </w:r>
      <w:r w:rsidR="00096B0B" w:rsidRPr="00EE7246">
        <w:t xml:space="preserve"> </w:t>
      </w:r>
      <w:r w:rsidRPr="00EE7246">
        <w:t>of</w:t>
      </w:r>
      <w:r w:rsidR="00096B0B" w:rsidRPr="00EE7246">
        <w:t xml:space="preserve"> </w:t>
      </w:r>
      <w:r w:rsidRPr="00EE7246">
        <w:t>its</w:t>
      </w:r>
      <w:r w:rsidR="00096B0B" w:rsidRPr="00EE7246">
        <w:t xml:space="preserve"> </w:t>
      </w:r>
      <w:r w:rsidRPr="00EE7246">
        <w:t>decision.</w:t>
      </w:r>
      <w:r w:rsidR="00096B0B" w:rsidRPr="00EE7246">
        <w:t xml:space="preserve"> </w:t>
      </w:r>
      <w:r w:rsidRPr="00EE7246">
        <w:t>The</w:t>
      </w:r>
      <w:r w:rsidR="00096B0B" w:rsidRPr="00EE7246">
        <w:t xml:space="preserve"> </w:t>
      </w:r>
      <w:r w:rsidRPr="00EE7246">
        <w:t>author</w:t>
      </w:r>
      <w:r w:rsidR="00096B0B" w:rsidRPr="00EE7246">
        <w:t xml:space="preserve"> </w:t>
      </w:r>
      <w:r w:rsidRPr="00EE7246">
        <w:t>claims</w:t>
      </w:r>
      <w:r w:rsidR="00096B0B" w:rsidRPr="00EE7246">
        <w:t xml:space="preserve"> </w:t>
      </w:r>
      <w:r w:rsidRPr="00EE7246">
        <w:t>in</w:t>
      </w:r>
      <w:r w:rsidR="00096B0B" w:rsidRPr="00EE7246">
        <w:t xml:space="preserve"> </w:t>
      </w:r>
      <w:r w:rsidRPr="00EE7246">
        <w:t>this</w:t>
      </w:r>
      <w:r w:rsidR="00096B0B" w:rsidRPr="00EE7246">
        <w:t xml:space="preserve"> </w:t>
      </w:r>
      <w:r w:rsidRPr="00EE7246">
        <w:t>respect</w:t>
      </w:r>
      <w:r w:rsidR="00096B0B" w:rsidRPr="00EE7246">
        <w:t xml:space="preserve"> </w:t>
      </w:r>
      <w:r w:rsidRPr="00EE7246">
        <w:t>that</w:t>
      </w:r>
      <w:r w:rsidR="00096B0B" w:rsidRPr="00EE7246">
        <w:t xml:space="preserve"> </w:t>
      </w:r>
      <w:r w:rsidRPr="00EE7246">
        <w:t>the</w:t>
      </w:r>
      <w:r w:rsidR="00096B0B" w:rsidRPr="00EE7246">
        <w:t xml:space="preserve"> </w:t>
      </w:r>
      <w:r w:rsidRPr="00EE7246">
        <w:t>courts</w:t>
      </w:r>
      <w:r w:rsidR="00096B0B" w:rsidRPr="00EE7246">
        <w:t xml:space="preserve"> </w:t>
      </w:r>
      <w:r w:rsidRPr="00EE7246">
        <w:t>acted</w:t>
      </w:r>
      <w:r w:rsidR="00096B0B" w:rsidRPr="00EE7246">
        <w:t xml:space="preserve"> </w:t>
      </w:r>
      <w:r w:rsidRPr="00EE7246">
        <w:t>arbitrarily</w:t>
      </w:r>
      <w:r w:rsidR="00096B0B" w:rsidRPr="00EE7246">
        <w:t xml:space="preserve"> </w:t>
      </w:r>
      <w:r w:rsidRPr="00EE7246">
        <w:t>and</w:t>
      </w:r>
      <w:r w:rsidR="00096B0B" w:rsidRPr="00EE7246">
        <w:t xml:space="preserve"> </w:t>
      </w:r>
      <w:r w:rsidRPr="00EE7246">
        <w:t>denied</w:t>
      </w:r>
      <w:r w:rsidR="00096B0B" w:rsidRPr="00EE7246">
        <w:t xml:space="preserve"> </w:t>
      </w:r>
      <w:r w:rsidRPr="00EE7246">
        <w:t>him</w:t>
      </w:r>
      <w:r w:rsidR="00096B0B" w:rsidRPr="00EE7246">
        <w:t xml:space="preserve"> </w:t>
      </w:r>
      <w:r w:rsidRPr="00EE7246">
        <w:t>justice,</w:t>
      </w:r>
      <w:r w:rsidR="00096B0B" w:rsidRPr="00EE7246">
        <w:t xml:space="preserve"> </w:t>
      </w:r>
      <w:r w:rsidRPr="00EE7246">
        <w:t>in</w:t>
      </w:r>
      <w:r w:rsidR="00096B0B" w:rsidRPr="00EE7246">
        <w:t xml:space="preserve"> </w:t>
      </w:r>
      <w:r w:rsidRPr="00EE7246">
        <w:t>violation</w:t>
      </w:r>
      <w:r w:rsidR="00096B0B" w:rsidRPr="00EE7246">
        <w:t xml:space="preserve"> </w:t>
      </w:r>
      <w:r w:rsidRPr="00EE7246">
        <w:t>of</w:t>
      </w:r>
      <w:r w:rsidR="00096B0B" w:rsidRPr="00EE7246">
        <w:t xml:space="preserve"> </w:t>
      </w:r>
      <w:r w:rsidRPr="00EE7246">
        <w:t>the</w:t>
      </w:r>
      <w:r w:rsidR="00096B0B" w:rsidRPr="00EE7246">
        <w:t xml:space="preserve"> </w:t>
      </w:r>
      <w:r w:rsidRPr="00EE7246">
        <w:t>right</w:t>
      </w:r>
      <w:r w:rsidR="00096B0B" w:rsidRPr="00EE7246">
        <w:t xml:space="preserve"> </w:t>
      </w:r>
      <w:r w:rsidRPr="00EE7246">
        <w:t>to</w:t>
      </w:r>
      <w:r w:rsidR="00096B0B" w:rsidRPr="00EE7246">
        <w:t xml:space="preserve"> </w:t>
      </w:r>
      <w:r w:rsidRPr="00EE7246">
        <w:t>a</w:t>
      </w:r>
      <w:r w:rsidR="00096B0B" w:rsidRPr="00EE7246">
        <w:t xml:space="preserve"> </w:t>
      </w:r>
      <w:r w:rsidRPr="00EE7246">
        <w:t>fair</w:t>
      </w:r>
      <w:r w:rsidR="00096B0B" w:rsidRPr="00EE7246">
        <w:t xml:space="preserve"> </w:t>
      </w:r>
      <w:r w:rsidRPr="00EE7246">
        <w:t>hearing</w:t>
      </w:r>
      <w:r w:rsidR="00096B0B" w:rsidRPr="00EE7246">
        <w:t xml:space="preserve"> </w:t>
      </w:r>
      <w:r w:rsidRPr="00EE7246">
        <w:t>under</w:t>
      </w:r>
      <w:r w:rsidR="00096B0B" w:rsidRPr="00EE7246">
        <w:t xml:space="preserve"> </w:t>
      </w:r>
      <w:r w:rsidRPr="00EE7246">
        <w:t>article</w:t>
      </w:r>
      <w:r w:rsidR="00096B0B" w:rsidRPr="00EE7246">
        <w:t xml:space="preserve"> </w:t>
      </w:r>
      <w:r w:rsidRPr="00EE7246">
        <w:t>14</w:t>
      </w:r>
      <w:r w:rsidR="00096B0B" w:rsidRPr="00EE7246">
        <w:t xml:space="preserve"> </w:t>
      </w:r>
      <w:r w:rsidRPr="00EE7246">
        <w:t>(1)</w:t>
      </w:r>
      <w:r w:rsidR="00096B0B" w:rsidRPr="00EE7246">
        <w:t xml:space="preserve"> </w:t>
      </w:r>
      <w:r w:rsidRPr="00EE7246">
        <w:t>read</w:t>
      </w:r>
      <w:r w:rsidR="00096B0B" w:rsidRPr="00EE7246">
        <w:t xml:space="preserve"> </w:t>
      </w:r>
      <w:r w:rsidRPr="00EE7246">
        <w:t>together</w:t>
      </w:r>
      <w:r w:rsidR="00096B0B" w:rsidRPr="00EE7246">
        <w:t xml:space="preserve"> </w:t>
      </w:r>
      <w:r w:rsidRPr="00EE7246">
        <w:t>with</w:t>
      </w:r>
      <w:r w:rsidR="00096B0B" w:rsidRPr="00EE7246">
        <w:t xml:space="preserve"> </w:t>
      </w:r>
      <w:r w:rsidRPr="00EE7246">
        <w:t>article</w:t>
      </w:r>
      <w:r w:rsidR="00096B0B" w:rsidRPr="00EE7246">
        <w:t xml:space="preserve"> </w:t>
      </w:r>
      <w:r w:rsidRPr="00EE7246">
        <w:t>2</w:t>
      </w:r>
      <w:r w:rsidR="00096B0B" w:rsidRPr="00EE7246">
        <w:t xml:space="preserve"> </w:t>
      </w:r>
      <w:r w:rsidRPr="00EE7246">
        <w:t>(3)</w:t>
      </w:r>
      <w:r w:rsidR="00096B0B" w:rsidRPr="00EE7246">
        <w:t xml:space="preserve"> </w:t>
      </w:r>
      <w:r w:rsidRPr="00EE7246">
        <w:t>of</w:t>
      </w:r>
      <w:r w:rsidR="00096B0B" w:rsidRPr="00EE7246">
        <w:t xml:space="preserve"> </w:t>
      </w:r>
      <w:r w:rsidRPr="00EE7246">
        <w:t>the</w:t>
      </w:r>
      <w:r w:rsidR="00096B0B" w:rsidRPr="00EE7246">
        <w:t xml:space="preserve"> </w:t>
      </w:r>
      <w:r w:rsidRPr="00EE7246">
        <w:t>Covenant.</w:t>
      </w:r>
    </w:p>
    <w:p w:rsidR="00F2197E" w:rsidRPr="00EE7246" w:rsidRDefault="00F2197E" w:rsidP="005145CD">
      <w:pPr>
        <w:pStyle w:val="SingleTxtG"/>
      </w:pPr>
      <w:r w:rsidRPr="00EE7246">
        <w:t>7.3</w:t>
      </w:r>
      <w:r w:rsidRPr="00EE7246">
        <w:tab/>
        <w:t>The</w:t>
      </w:r>
      <w:r w:rsidR="00096B0B" w:rsidRPr="00EE7246">
        <w:t xml:space="preserve"> </w:t>
      </w:r>
      <w:r w:rsidRPr="00EE7246">
        <w:t>Committee</w:t>
      </w:r>
      <w:r w:rsidR="00096B0B" w:rsidRPr="00EE7246">
        <w:t xml:space="preserve"> </w:t>
      </w:r>
      <w:r w:rsidRPr="00EE7246">
        <w:t>observes</w:t>
      </w:r>
      <w:r w:rsidR="00096B0B" w:rsidRPr="00EE7246">
        <w:t xml:space="preserve"> </w:t>
      </w:r>
      <w:r w:rsidRPr="00EE7246">
        <w:t>that</w:t>
      </w:r>
      <w:r w:rsidR="00096B0B" w:rsidRPr="00EE7246">
        <w:t xml:space="preserve"> </w:t>
      </w:r>
      <w:r w:rsidRPr="00EE7246">
        <w:t>the</w:t>
      </w:r>
      <w:r w:rsidR="00096B0B" w:rsidRPr="00EE7246">
        <w:t xml:space="preserve"> </w:t>
      </w:r>
      <w:r w:rsidRPr="00EE7246">
        <w:t>refusal</w:t>
      </w:r>
      <w:r w:rsidR="00096B0B" w:rsidRPr="00EE7246">
        <w:t xml:space="preserve"> </w:t>
      </w:r>
      <w:r w:rsidRPr="00EE7246">
        <w:t>by</w:t>
      </w:r>
      <w:r w:rsidR="00096B0B" w:rsidRPr="00EE7246">
        <w:t xml:space="preserve"> </w:t>
      </w:r>
      <w:r w:rsidRPr="00EE7246">
        <w:t>the</w:t>
      </w:r>
      <w:r w:rsidR="00096B0B" w:rsidRPr="00EE7246">
        <w:t xml:space="preserve"> </w:t>
      </w:r>
      <w:r w:rsidRPr="00EE7246">
        <w:t>City</w:t>
      </w:r>
      <w:r w:rsidR="00096B0B" w:rsidRPr="00EE7246">
        <w:t xml:space="preserve"> </w:t>
      </w:r>
      <w:r w:rsidRPr="00EE7246">
        <w:t>Court</w:t>
      </w:r>
      <w:r w:rsidR="00096B0B" w:rsidRPr="00EE7246">
        <w:t xml:space="preserve"> </w:t>
      </w:r>
      <w:r w:rsidRPr="00EE7246">
        <w:t>to</w:t>
      </w:r>
      <w:r w:rsidR="00096B0B" w:rsidRPr="00EE7246">
        <w:t xml:space="preserve"> </w:t>
      </w:r>
      <w:r w:rsidRPr="00EE7246">
        <w:t>issue</w:t>
      </w:r>
      <w:r w:rsidR="00096B0B" w:rsidRPr="00EE7246">
        <w:t xml:space="preserve"> </w:t>
      </w:r>
      <w:r w:rsidRPr="00EE7246">
        <w:t>a</w:t>
      </w:r>
      <w:r w:rsidR="00096B0B" w:rsidRPr="00EE7246">
        <w:t xml:space="preserve"> </w:t>
      </w:r>
      <w:r w:rsidRPr="00EE7246">
        <w:t>clarification</w:t>
      </w:r>
      <w:r w:rsidR="00096B0B" w:rsidRPr="00EE7246">
        <w:t xml:space="preserve"> </w:t>
      </w:r>
      <w:r w:rsidRPr="00EE7246">
        <w:t>on</w:t>
      </w:r>
      <w:r w:rsidR="00096B0B" w:rsidRPr="00EE7246">
        <w:t xml:space="preserve"> </w:t>
      </w:r>
      <w:r w:rsidRPr="00EE7246">
        <w:t>the</w:t>
      </w:r>
      <w:r w:rsidR="00096B0B" w:rsidRPr="00EE7246">
        <w:t xml:space="preserve"> </w:t>
      </w:r>
      <w:r w:rsidRPr="00EE7246">
        <w:t>conformity</w:t>
      </w:r>
      <w:r w:rsidR="00096B0B" w:rsidRPr="00EE7246">
        <w:t xml:space="preserve"> </w:t>
      </w:r>
      <w:r w:rsidRPr="00EE7246">
        <w:t>of</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with</w:t>
      </w:r>
      <w:r w:rsidR="00096B0B" w:rsidRPr="00EE7246">
        <w:t xml:space="preserve"> </w:t>
      </w:r>
      <w:r w:rsidRPr="00EE7246">
        <w:t>its</w:t>
      </w:r>
      <w:r w:rsidR="00096B0B" w:rsidRPr="00EE7246">
        <w:t xml:space="preserve"> </w:t>
      </w:r>
      <w:r w:rsidRPr="00EE7246">
        <w:t>previous</w:t>
      </w:r>
      <w:r w:rsidR="00096B0B" w:rsidRPr="00EE7246">
        <w:t xml:space="preserve"> </w:t>
      </w:r>
      <w:r w:rsidRPr="00EE7246">
        <w:t>decision,</w:t>
      </w:r>
      <w:r w:rsidR="00096B0B" w:rsidRPr="00EE7246">
        <w:t xml:space="preserve"> </w:t>
      </w:r>
      <w:r w:rsidRPr="00EE7246">
        <w:t>of</w:t>
      </w:r>
      <w:r w:rsidR="00096B0B" w:rsidRPr="00EE7246">
        <w:t xml:space="preserve"> </w:t>
      </w:r>
      <w:r w:rsidRPr="00EE7246">
        <w:t>16</w:t>
      </w:r>
      <w:r w:rsidR="00096B0B" w:rsidRPr="00EE7246">
        <w:t xml:space="preserve"> </w:t>
      </w:r>
      <w:r w:rsidRPr="00EE7246">
        <w:t>January</w:t>
      </w:r>
      <w:r w:rsidR="00096B0B" w:rsidRPr="00EE7246">
        <w:t xml:space="preserve"> </w:t>
      </w:r>
      <w:r w:rsidRPr="00EE7246">
        <w:t>2009,</w:t>
      </w:r>
      <w:r w:rsidR="00096B0B" w:rsidRPr="00EE7246">
        <w:t xml:space="preserve"> </w:t>
      </w:r>
      <w:r w:rsidRPr="00EE7246">
        <w:t>was</w:t>
      </w:r>
      <w:r w:rsidR="00096B0B" w:rsidRPr="00EE7246">
        <w:t xml:space="preserve"> </w:t>
      </w:r>
      <w:r w:rsidRPr="00EE7246">
        <w:t>detrimental</w:t>
      </w:r>
      <w:r w:rsidR="00096B0B" w:rsidRPr="00EE7246">
        <w:t xml:space="preserve"> </w:t>
      </w:r>
      <w:r w:rsidRPr="00EE7246">
        <w:t>to</w:t>
      </w:r>
      <w:r w:rsidR="00096B0B" w:rsidRPr="00EE7246">
        <w:t xml:space="preserve"> </w:t>
      </w:r>
      <w:r w:rsidRPr="00EE7246">
        <w:t>the</w:t>
      </w:r>
      <w:r w:rsidR="00096B0B" w:rsidRPr="00EE7246">
        <w:t xml:space="preserve"> </w:t>
      </w:r>
      <w:r w:rsidRPr="00EE7246">
        <w:t>execution</w:t>
      </w:r>
      <w:r w:rsidR="00096B0B" w:rsidRPr="00EE7246">
        <w:t xml:space="preserve"> </w:t>
      </w:r>
      <w:r w:rsidRPr="00EE7246">
        <w:t>of</w:t>
      </w:r>
      <w:r w:rsidR="00096B0B" w:rsidRPr="00EE7246">
        <w:t xml:space="preserve"> </w:t>
      </w:r>
      <w:r w:rsidRPr="00EE7246">
        <w:t>this</w:t>
      </w:r>
      <w:r w:rsidR="00096B0B" w:rsidRPr="00EE7246">
        <w:t xml:space="preserve"> </w:t>
      </w:r>
      <w:r w:rsidRPr="00EE7246">
        <w:t>decision,</w:t>
      </w:r>
      <w:r w:rsidR="00096B0B" w:rsidRPr="00EE7246">
        <w:t xml:space="preserve"> </w:t>
      </w:r>
      <w:r w:rsidRPr="00EE7246">
        <w:t>which,</w:t>
      </w:r>
      <w:r w:rsidR="00096B0B" w:rsidRPr="00EE7246">
        <w:t xml:space="preserve"> </w:t>
      </w:r>
      <w:r w:rsidRPr="00EE7246">
        <w:t>to</w:t>
      </w:r>
      <w:r w:rsidR="00096B0B" w:rsidRPr="00EE7246">
        <w:t xml:space="preserve"> </w:t>
      </w:r>
      <w:r w:rsidRPr="00EE7246">
        <w:t>date,</w:t>
      </w:r>
      <w:r w:rsidR="00096B0B" w:rsidRPr="00EE7246">
        <w:t xml:space="preserve"> </w:t>
      </w:r>
      <w:r w:rsidRPr="00EE7246">
        <w:t>remains</w:t>
      </w:r>
      <w:r w:rsidR="00096B0B" w:rsidRPr="00EE7246">
        <w:t xml:space="preserve"> </w:t>
      </w:r>
      <w:r w:rsidRPr="00EE7246">
        <w:t>unimplemented.</w:t>
      </w:r>
      <w:r w:rsidR="00096B0B" w:rsidRPr="00EE7246">
        <w:t xml:space="preserve"> </w:t>
      </w:r>
      <w:r w:rsidRPr="00EE7246">
        <w:t>In</w:t>
      </w:r>
      <w:r w:rsidR="00096B0B" w:rsidRPr="00EE7246">
        <w:t xml:space="preserve"> </w:t>
      </w:r>
      <w:r w:rsidRPr="00EE7246">
        <w:t>this</w:t>
      </w:r>
      <w:r w:rsidR="00096B0B" w:rsidRPr="00EE7246">
        <w:t xml:space="preserve"> </w:t>
      </w:r>
      <w:r w:rsidRPr="00EE7246">
        <w:t>respect,</w:t>
      </w:r>
      <w:r w:rsidR="00096B0B" w:rsidRPr="00EE7246">
        <w:t xml:space="preserve"> </w:t>
      </w:r>
      <w:r w:rsidRPr="00EE7246">
        <w:t>no</w:t>
      </w:r>
      <w:r w:rsidR="00096B0B" w:rsidRPr="00EE7246">
        <w:t xml:space="preserve"> </w:t>
      </w:r>
      <w:r w:rsidRPr="00EE7246">
        <w:t>observations</w:t>
      </w:r>
      <w:r w:rsidR="00096B0B" w:rsidRPr="00EE7246">
        <w:t xml:space="preserve"> </w:t>
      </w:r>
      <w:r w:rsidRPr="00EE7246">
        <w:t>to</w:t>
      </w:r>
      <w:r w:rsidR="00096B0B" w:rsidRPr="00EE7246">
        <w:t xml:space="preserve"> </w:t>
      </w:r>
      <w:r w:rsidRPr="00EE7246">
        <w:t>the</w:t>
      </w:r>
      <w:r w:rsidR="00096B0B" w:rsidRPr="00EE7246">
        <w:t xml:space="preserve"> </w:t>
      </w:r>
      <w:r w:rsidRPr="00EE7246">
        <w:t>contrary</w:t>
      </w:r>
      <w:r w:rsidR="00096B0B" w:rsidRPr="00EE7246">
        <w:t xml:space="preserve"> </w:t>
      </w:r>
      <w:r w:rsidRPr="00EE7246">
        <w:t>have</w:t>
      </w:r>
      <w:r w:rsidR="00096B0B" w:rsidRPr="00EE7246">
        <w:t xml:space="preserve"> </w:t>
      </w:r>
      <w:r w:rsidRPr="00EE7246">
        <w:t>been</w:t>
      </w:r>
      <w:r w:rsidR="00096B0B" w:rsidRPr="00EE7246">
        <w:t xml:space="preserve"> </w:t>
      </w:r>
      <w:r w:rsidRPr="00EE7246">
        <w:t>submitted</w:t>
      </w:r>
      <w:r w:rsidR="00096B0B" w:rsidRPr="00EE7246">
        <w:t xml:space="preserve"> </w:t>
      </w:r>
      <w:r w:rsidRPr="00EE7246">
        <w:t>by</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p>
    <w:p w:rsidR="00F2197E" w:rsidRPr="00EE7246" w:rsidRDefault="00F2197E" w:rsidP="005145CD">
      <w:pPr>
        <w:pStyle w:val="SingleTxtG"/>
      </w:pPr>
      <w:r w:rsidRPr="00EE7246">
        <w:t>7.4</w:t>
      </w:r>
      <w:r w:rsidRPr="00EE7246">
        <w:tab/>
        <w:t>The</w:t>
      </w:r>
      <w:r w:rsidR="00096B0B" w:rsidRPr="00EE7246">
        <w:t xml:space="preserve"> </w:t>
      </w:r>
      <w:r w:rsidRPr="00EE7246">
        <w:t>Committee</w:t>
      </w:r>
      <w:r w:rsidR="00096B0B" w:rsidRPr="00EE7246">
        <w:t xml:space="preserve"> </w:t>
      </w:r>
      <w:r w:rsidRPr="00EE7246">
        <w:t>also</w:t>
      </w:r>
      <w:r w:rsidR="00096B0B" w:rsidRPr="00EE7246">
        <w:t xml:space="preserve"> </w:t>
      </w:r>
      <w:r w:rsidRPr="00EE7246">
        <w:t>observes</w:t>
      </w:r>
      <w:r w:rsidR="00096B0B" w:rsidRPr="00EE7246">
        <w:t xml:space="preserve"> </w:t>
      </w:r>
      <w:r w:rsidRPr="00EE7246">
        <w:t>that</w:t>
      </w:r>
      <w:r w:rsidR="00096B0B" w:rsidRPr="00EE7246">
        <w:t xml:space="preserve"> </w:t>
      </w:r>
      <w:r w:rsidRPr="00EE7246">
        <w:t>the</w:t>
      </w:r>
      <w:r w:rsidR="00096B0B" w:rsidRPr="00EE7246">
        <w:t xml:space="preserve"> </w:t>
      </w:r>
      <w:r w:rsidRPr="00EE7246">
        <w:t>Tashkent</w:t>
      </w:r>
      <w:r w:rsidR="00096B0B" w:rsidRPr="00EE7246">
        <w:t xml:space="preserve"> </w:t>
      </w:r>
      <w:r w:rsidRPr="00EE7246">
        <w:t>Prosecutor</w:t>
      </w:r>
      <w:r w:rsidR="001E080A">
        <w:t>’</w:t>
      </w:r>
      <w:r w:rsidRPr="00EE7246">
        <w:t>s</w:t>
      </w:r>
      <w:r w:rsidR="00096B0B" w:rsidRPr="00EE7246">
        <w:t xml:space="preserve"> </w:t>
      </w:r>
      <w:r w:rsidRPr="00EE7246">
        <w:t>Office,</w:t>
      </w:r>
      <w:r w:rsidR="00096B0B" w:rsidRPr="00EE7246">
        <w:t xml:space="preserve"> </w:t>
      </w:r>
      <w:r w:rsidRPr="00EE7246">
        <w:t>while</w:t>
      </w:r>
      <w:r w:rsidR="00096B0B" w:rsidRPr="00EE7246">
        <w:t xml:space="preserve"> </w:t>
      </w:r>
      <w:r w:rsidRPr="00EE7246">
        <w:t>not</w:t>
      </w:r>
      <w:r w:rsidR="00096B0B" w:rsidRPr="00EE7246">
        <w:t xml:space="preserve"> </w:t>
      </w:r>
      <w:r w:rsidRPr="00EE7246">
        <w:t>a</w:t>
      </w:r>
      <w:r w:rsidR="00096B0B" w:rsidRPr="00EE7246">
        <w:t xml:space="preserve"> </w:t>
      </w:r>
      <w:r w:rsidRPr="00EE7246">
        <w:t>party</w:t>
      </w:r>
      <w:r w:rsidR="00096B0B" w:rsidRPr="00EE7246">
        <w:t xml:space="preserve"> </w:t>
      </w:r>
      <w:r w:rsidRPr="00EE7246">
        <w:t>to</w:t>
      </w:r>
      <w:r w:rsidR="00096B0B" w:rsidRPr="00EE7246">
        <w:t xml:space="preserve"> </w:t>
      </w:r>
      <w:r w:rsidRPr="00EE7246">
        <w:t>the</w:t>
      </w:r>
      <w:r w:rsidR="00096B0B" w:rsidRPr="00EE7246">
        <w:t xml:space="preserve"> </w:t>
      </w:r>
      <w:r w:rsidRPr="00EE7246">
        <w:t>proceedings</w:t>
      </w:r>
      <w:r w:rsidR="00096B0B" w:rsidRPr="00EE7246">
        <w:t xml:space="preserve"> </w:t>
      </w:r>
      <w:r w:rsidRPr="00EE7246">
        <w:t>in</w:t>
      </w:r>
      <w:r w:rsidR="00096B0B" w:rsidRPr="00EE7246">
        <w:t xml:space="preserve"> </w:t>
      </w:r>
      <w:r w:rsidRPr="00EE7246">
        <w:t>relation</w:t>
      </w:r>
      <w:r w:rsidR="00096B0B" w:rsidRPr="00EE7246">
        <w:t xml:space="preserve"> </w:t>
      </w:r>
      <w:r w:rsidRPr="00EE7246">
        <w:t>to</w:t>
      </w:r>
      <w:r w:rsidR="00096B0B" w:rsidRPr="00EE7246">
        <w:t xml:space="preserve"> </w:t>
      </w:r>
      <w:r w:rsidRPr="00EE7246">
        <w:t>the</w:t>
      </w:r>
      <w:r w:rsidR="00096B0B" w:rsidRPr="00EE7246">
        <w:t xml:space="preserve"> </w:t>
      </w:r>
      <w:r w:rsidRPr="00EE7246">
        <w:t>retraction</w:t>
      </w:r>
      <w:r w:rsidR="00096B0B" w:rsidRPr="00EE7246">
        <w:t xml:space="preserve"> </w:t>
      </w:r>
      <w:r w:rsidRPr="00EE7246">
        <w:t>of</w:t>
      </w:r>
      <w:r w:rsidR="00096B0B" w:rsidRPr="00EE7246">
        <w:t xml:space="preserve"> </w:t>
      </w:r>
      <w:r w:rsidRPr="00EE7246">
        <w:t>the</w:t>
      </w:r>
      <w:r w:rsidR="00096B0B" w:rsidRPr="00EE7246">
        <w:t xml:space="preserve"> </w:t>
      </w:r>
      <w:r w:rsidRPr="00EE7246">
        <w:t>defamatory</w:t>
      </w:r>
      <w:r w:rsidR="00096B0B" w:rsidRPr="00EE7246">
        <w:t xml:space="preserve"> </w:t>
      </w:r>
      <w:r w:rsidRPr="00EE7246">
        <w:t>articles</w:t>
      </w:r>
      <w:r w:rsidR="00096B0B" w:rsidRPr="00EE7246">
        <w:t xml:space="preserve"> </w:t>
      </w:r>
      <w:r w:rsidRPr="00EE7246">
        <w:t>about</w:t>
      </w:r>
      <w:r w:rsidR="00096B0B" w:rsidRPr="00EE7246">
        <w:t xml:space="preserve"> </w:t>
      </w:r>
      <w:r w:rsidRPr="00EE7246">
        <w:t>the</w:t>
      </w:r>
      <w:r w:rsidR="00096B0B" w:rsidRPr="00EE7246">
        <w:t xml:space="preserve"> </w:t>
      </w:r>
      <w:r w:rsidRPr="00EE7246">
        <w:t>author,</w:t>
      </w:r>
      <w:r w:rsidR="00096B0B" w:rsidRPr="00EE7246">
        <w:t xml:space="preserve"> </w:t>
      </w:r>
      <w:r w:rsidRPr="00EE7246">
        <w:t>requested</w:t>
      </w:r>
      <w:r w:rsidR="00096B0B" w:rsidRPr="00EE7246">
        <w:t xml:space="preserve"> </w:t>
      </w:r>
      <w:r w:rsidRPr="00EE7246">
        <w:t>the</w:t>
      </w:r>
      <w:r w:rsidR="00096B0B" w:rsidRPr="00EE7246">
        <w:t xml:space="preserve"> </w:t>
      </w:r>
      <w:r w:rsidRPr="00EE7246">
        <w:t>Presidium</w:t>
      </w:r>
      <w:r w:rsidR="00096B0B" w:rsidRPr="00EE7246">
        <w:t xml:space="preserve"> </w:t>
      </w:r>
      <w:r w:rsidRPr="00EE7246">
        <w:t>of</w:t>
      </w:r>
      <w:r w:rsidR="00096B0B" w:rsidRPr="00EE7246">
        <w:t xml:space="preserve"> </w:t>
      </w:r>
      <w:r w:rsidRPr="00EE7246">
        <w:t>Tashkent</w:t>
      </w:r>
      <w:r w:rsidR="00096B0B" w:rsidRPr="00EE7246">
        <w:t xml:space="preserve"> </w:t>
      </w:r>
      <w:r w:rsidRPr="00EE7246">
        <w:t>City</w:t>
      </w:r>
      <w:r w:rsidR="00096B0B" w:rsidRPr="00EE7246">
        <w:t xml:space="preserve"> </w:t>
      </w:r>
      <w:r w:rsidRPr="00EE7246">
        <w:t>Court</w:t>
      </w:r>
      <w:r w:rsidR="00096B0B" w:rsidRPr="00EE7246">
        <w:t xml:space="preserve"> </w:t>
      </w:r>
      <w:r w:rsidRPr="00EE7246">
        <w:t>to</w:t>
      </w:r>
      <w:r w:rsidR="00096B0B" w:rsidRPr="00EE7246">
        <w:t xml:space="preserve"> </w:t>
      </w:r>
      <w:r w:rsidRPr="00EE7246">
        <w:t>quash</w:t>
      </w:r>
      <w:r w:rsidR="00096B0B" w:rsidRPr="00EE7246">
        <w:t xml:space="preserve"> </w:t>
      </w:r>
      <w:r w:rsidRPr="00EE7246">
        <w:t>the</w:t>
      </w:r>
      <w:r w:rsidR="00096B0B" w:rsidRPr="00EE7246">
        <w:t xml:space="preserve"> </w:t>
      </w:r>
      <w:r w:rsidRPr="00EE7246">
        <w:t>decisions</w:t>
      </w:r>
      <w:r w:rsidR="00096B0B" w:rsidRPr="00EE7246">
        <w:t xml:space="preserve"> </w:t>
      </w:r>
      <w:r w:rsidRPr="00EE7246">
        <w:t>of</w:t>
      </w:r>
      <w:r w:rsidR="00096B0B" w:rsidRPr="00EE7246">
        <w:t xml:space="preserve"> </w:t>
      </w:r>
      <w:r w:rsidRPr="00EE7246">
        <w:t>11</w:t>
      </w:r>
      <w:r w:rsidR="00096B0B" w:rsidRPr="00EE7246">
        <w:t xml:space="preserve"> </w:t>
      </w:r>
      <w:r w:rsidRPr="00EE7246">
        <w:t>September</w:t>
      </w:r>
      <w:r w:rsidR="00096B0B" w:rsidRPr="00EE7246">
        <w:t xml:space="preserve"> </w:t>
      </w:r>
      <w:r w:rsidRPr="00EE7246">
        <w:t>2009</w:t>
      </w:r>
      <w:r w:rsidR="00096B0B" w:rsidRPr="00EE7246">
        <w:t xml:space="preserve"> </w:t>
      </w:r>
      <w:r w:rsidRPr="00EE7246">
        <w:t>and</w:t>
      </w:r>
      <w:r w:rsidR="00096B0B" w:rsidRPr="00EE7246">
        <w:t xml:space="preserve"> </w:t>
      </w:r>
      <w:r w:rsidRPr="00EE7246">
        <w:t>13</w:t>
      </w:r>
      <w:r w:rsidR="00096B0B" w:rsidRPr="00EE7246">
        <w:t xml:space="preserve"> </w:t>
      </w:r>
      <w:r w:rsidRPr="00EE7246">
        <w:t>October</w:t>
      </w:r>
      <w:r w:rsidR="00096B0B" w:rsidRPr="00EE7246">
        <w:t xml:space="preserve"> </w:t>
      </w:r>
      <w:r w:rsidRPr="00EE7246">
        <w:t>2009.</w:t>
      </w:r>
      <w:r w:rsidR="00096B0B" w:rsidRPr="00EE7246">
        <w:t xml:space="preserve"> </w:t>
      </w:r>
      <w:r w:rsidRPr="00EE7246">
        <w:t>This</w:t>
      </w:r>
      <w:r w:rsidR="00096B0B" w:rsidRPr="00EE7246">
        <w:t xml:space="preserve"> </w:t>
      </w:r>
      <w:r w:rsidRPr="00EE7246">
        <w:t>request</w:t>
      </w:r>
      <w:r w:rsidR="00096B0B" w:rsidRPr="00EE7246">
        <w:t xml:space="preserve"> </w:t>
      </w:r>
      <w:r w:rsidRPr="00EE7246">
        <w:t>was</w:t>
      </w:r>
      <w:r w:rsidR="00096B0B" w:rsidRPr="00EE7246">
        <w:t xml:space="preserve"> </w:t>
      </w:r>
      <w:r w:rsidRPr="00EE7246">
        <w:t>made</w:t>
      </w:r>
      <w:r w:rsidR="00096B0B" w:rsidRPr="00EE7246">
        <w:t xml:space="preserve"> </w:t>
      </w:r>
      <w:r w:rsidRPr="00EE7246">
        <w:t>on</w:t>
      </w:r>
      <w:r w:rsidR="00096B0B" w:rsidRPr="00EE7246">
        <w:t xml:space="preserve"> </w:t>
      </w:r>
      <w:r w:rsidRPr="00EE7246">
        <w:t>the</w:t>
      </w:r>
      <w:r w:rsidR="00096B0B" w:rsidRPr="00EE7246">
        <w:t xml:space="preserve"> </w:t>
      </w:r>
      <w:r w:rsidRPr="00EE7246">
        <w:t>basis</w:t>
      </w:r>
      <w:r w:rsidR="00096B0B" w:rsidRPr="00EE7246">
        <w:t xml:space="preserve"> </w:t>
      </w:r>
      <w:r w:rsidRPr="00EE7246">
        <w:t>of</w:t>
      </w:r>
      <w:r w:rsidR="00096B0B" w:rsidRPr="00EE7246">
        <w:t xml:space="preserve"> </w:t>
      </w:r>
      <w:r w:rsidRPr="00EE7246">
        <w:t>articles</w:t>
      </w:r>
      <w:r w:rsidR="00096B0B" w:rsidRPr="00EE7246">
        <w:t xml:space="preserve"> </w:t>
      </w:r>
      <w:r w:rsidRPr="00EE7246">
        <w:t>349</w:t>
      </w:r>
      <w:r w:rsidR="00096B0B" w:rsidRPr="00EE7246">
        <w:t xml:space="preserve"> </w:t>
      </w:r>
      <w:r w:rsidRPr="00EE7246">
        <w:t>and</w:t>
      </w:r>
      <w:r w:rsidR="00096B0B" w:rsidRPr="00EE7246">
        <w:t xml:space="preserve"> </w:t>
      </w:r>
      <w:r w:rsidRPr="00EE7246">
        <w:t>350</w:t>
      </w:r>
      <w:r w:rsidR="00096B0B" w:rsidRPr="00EE7246">
        <w:t xml:space="preserve"> </w:t>
      </w:r>
      <w:r w:rsidRPr="00EE7246">
        <w:t>of</w:t>
      </w:r>
      <w:r w:rsidR="00096B0B" w:rsidRPr="00EE7246">
        <w:t xml:space="preserve"> </w:t>
      </w:r>
      <w:r w:rsidRPr="00EE7246">
        <w:t>the</w:t>
      </w:r>
      <w:r w:rsidR="00096B0B" w:rsidRPr="00EE7246">
        <w:t xml:space="preserve"> </w:t>
      </w:r>
      <w:r w:rsidRPr="00EE7246">
        <w:t>Civil</w:t>
      </w:r>
      <w:r w:rsidR="00096B0B" w:rsidRPr="00EE7246">
        <w:t xml:space="preserve"> </w:t>
      </w:r>
      <w:r w:rsidRPr="00EE7246">
        <w:t>Procedure</w:t>
      </w:r>
      <w:r w:rsidR="00096B0B" w:rsidRPr="00EE7246">
        <w:t xml:space="preserve"> </w:t>
      </w:r>
      <w:r w:rsidRPr="00EE7246">
        <w:t>Code,</w:t>
      </w:r>
      <w:r w:rsidR="00096B0B" w:rsidRPr="00EE7246">
        <w:t xml:space="preserve"> </w:t>
      </w:r>
      <w:r w:rsidRPr="00EE7246">
        <w:t>which</w:t>
      </w:r>
      <w:r w:rsidR="00096B0B" w:rsidRPr="00EE7246">
        <w:t xml:space="preserve"> </w:t>
      </w:r>
      <w:r w:rsidRPr="00EE7246">
        <w:t>allowed</w:t>
      </w:r>
      <w:r w:rsidR="00096B0B" w:rsidRPr="00EE7246">
        <w:t xml:space="preserve"> </w:t>
      </w:r>
      <w:r w:rsidRPr="00EE7246">
        <w:t>the</w:t>
      </w:r>
      <w:r w:rsidR="00096B0B" w:rsidRPr="00EE7246">
        <w:t xml:space="preserve"> </w:t>
      </w:r>
      <w:r w:rsidRPr="00EE7246">
        <w:t>Prosecutor</w:t>
      </w:r>
      <w:r w:rsidR="00096B0B" w:rsidRPr="00EE7246">
        <w:t xml:space="preserve"> </w:t>
      </w:r>
      <w:r w:rsidRPr="00EE7246">
        <w:t>to</w:t>
      </w:r>
      <w:r w:rsidR="00096B0B" w:rsidRPr="00EE7246">
        <w:t xml:space="preserve"> </w:t>
      </w:r>
      <w:r w:rsidRPr="00EE7246">
        <w:t>request</w:t>
      </w:r>
      <w:r w:rsidR="00096B0B" w:rsidRPr="00EE7246">
        <w:t xml:space="preserve"> </w:t>
      </w:r>
      <w:r w:rsidRPr="00EE7246">
        <w:t>the</w:t>
      </w:r>
      <w:r w:rsidR="00096B0B" w:rsidRPr="00EE7246">
        <w:t xml:space="preserve"> </w:t>
      </w:r>
      <w:r w:rsidRPr="00EE7246">
        <w:t>quashing</w:t>
      </w:r>
      <w:r w:rsidR="00096B0B" w:rsidRPr="00EE7246">
        <w:t xml:space="preserve"> </w:t>
      </w:r>
      <w:r w:rsidRPr="00EE7246">
        <w:lastRenderedPageBreak/>
        <w:t>of</w:t>
      </w:r>
      <w:r w:rsidR="00096B0B" w:rsidRPr="00EE7246">
        <w:t xml:space="preserve"> </w:t>
      </w:r>
      <w:r w:rsidRPr="00EE7246">
        <w:t>a</w:t>
      </w:r>
      <w:r w:rsidR="00096B0B" w:rsidRPr="00EE7246">
        <w:t xml:space="preserve"> </w:t>
      </w:r>
      <w:r w:rsidRPr="00EE7246">
        <w:t>court</w:t>
      </w:r>
      <w:r w:rsidR="00096B0B" w:rsidRPr="00EE7246">
        <w:t xml:space="preserve"> </w:t>
      </w:r>
      <w:r w:rsidRPr="00EE7246">
        <w:t>decision</w:t>
      </w:r>
      <w:r w:rsidR="00096B0B" w:rsidRPr="00EE7246">
        <w:t xml:space="preserve"> </w:t>
      </w:r>
      <w:r w:rsidRPr="00EE7246">
        <w:t>by</w:t>
      </w:r>
      <w:r w:rsidR="00096B0B" w:rsidRPr="00EE7246">
        <w:t xml:space="preserve"> </w:t>
      </w:r>
      <w:r w:rsidRPr="00EE7246">
        <w:t>way</w:t>
      </w:r>
      <w:r w:rsidR="00096B0B" w:rsidRPr="00EE7246">
        <w:t xml:space="preserve"> </w:t>
      </w:r>
      <w:r w:rsidRPr="00EE7246">
        <w:t>of</w:t>
      </w:r>
      <w:r w:rsidR="00096B0B" w:rsidRPr="00EE7246">
        <w:t xml:space="preserve"> </w:t>
      </w:r>
      <w:r w:rsidRPr="00EE7246">
        <w:t>supervisory</w:t>
      </w:r>
      <w:r w:rsidR="00096B0B" w:rsidRPr="00EE7246">
        <w:t xml:space="preserve"> </w:t>
      </w:r>
      <w:r w:rsidRPr="00EE7246">
        <w:t>review</w:t>
      </w:r>
      <w:r w:rsidR="00096B0B" w:rsidRPr="00EE7246">
        <w:t xml:space="preserve"> </w:t>
      </w:r>
      <w:r w:rsidRPr="00EE7246">
        <w:t>up</w:t>
      </w:r>
      <w:r w:rsidR="00096B0B" w:rsidRPr="00EE7246">
        <w:t xml:space="preserve"> </w:t>
      </w:r>
      <w:r w:rsidRPr="00EE7246">
        <w:t>to</w:t>
      </w:r>
      <w:r w:rsidR="00096B0B" w:rsidRPr="00EE7246">
        <w:t xml:space="preserve"> </w:t>
      </w:r>
      <w:r w:rsidRPr="00EE7246">
        <w:t>three</w:t>
      </w:r>
      <w:r w:rsidR="00096B0B" w:rsidRPr="00EE7246">
        <w:t xml:space="preserve"> </w:t>
      </w:r>
      <w:r w:rsidRPr="00EE7246">
        <w:t>years</w:t>
      </w:r>
      <w:r w:rsidR="00096B0B" w:rsidRPr="00EE7246">
        <w:t xml:space="preserve"> </w:t>
      </w:r>
      <w:r w:rsidRPr="00EE7246">
        <w:t>after</w:t>
      </w:r>
      <w:r w:rsidR="00096B0B" w:rsidRPr="00EE7246">
        <w:t xml:space="preserve"> </w:t>
      </w:r>
      <w:r w:rsidRPr="00EE7246">
        <w:t>such</w:t>
      </w:r>
      <w:r w:rsidR="00096B0B" w:rsidRPr="00EE7246">
        <w:t xml:space="preserve"> </w:t>
      </w:r>
      <w:r w:rsidRPr="00EE7246">
        <w:t>a</w:t>
      </w:r>
      <w:r w:rsidR="00096B0B" w:rsidRPr="00EE7246">
        <w:t xml:space="preserve"> </w:t>
      </w:r>
      <w:r w:rsidRPr="00EE7246">
        <w:t>decision</w:t>
      </w:r>
      <w:r w:rsidR="00096B0B" w:rsidRPr="00EE7246">
        <w:t xml:space="preserve"> </w:t>
      </w:r>
      <w:r w:rsidRPr="00EE7246">
        <w:t>became</w:t>
      </w:r>
      <w:r w:rsidR="00096B0B" w:rsidRPr="00EE7246">
        <w:t xml:space="preserve"> </w:t>
      </w:r>
      <w:r w:rsidRPr="00EE7246">
        <w:t>final.</w:t>
      </w:r>
      <w:r w:rsidRPr="00EE7246">
        <w:rPr>
          <w:rStyle w:val="FootnoteReference"/>
        </w:rPr>
        <w:footnoteReference w:id="10"/>
      </w:r>
      <w:r w:rsidR="00096B0B" w:rsidRPr="00EE7246">
        <w:t xml:space="preserve"> </w:t>
      </w:r>
      <w:r w:rsidRPr="00EE7246">
        <w:t>As</w:t>
      </w:r>
      <w:r w:rsidR="00096B0B" w:rsidRPr="00EE7246">
        <w:t xml:space="preserve"> </w:t>
      </w:r>
      <w:r w:rsidRPr="00EE7246">
        <w:t>a</w:t>
      </w:r>
      <w:r w:rsidR="00096B0B" w:rsidRPr="00EE7246">
        <w:t xml:space="preserve"> </w:t>
      </w:r>
      <w:r w:rsidRPr="00EE7246">
        <w:t>result,</w:t>
      </w:r>
      <w:r w:rsidR="00096B0B" w:rsidRPr="00EE7246">
        <w:t xml:space="preserve"> </w:t>
      </w:r>
      <w:r w:rsidRPr="00EE7246">
        <w:t>on</w:t>
      </w:r>
      <w:r w:rsidR="00096B0B" w:rsidRPr="00EE7246">
        <w:t xml:space="preserve"> </w:t>
      </w:r>
      <w:r w:rsidRPr="00EE7246">
        <w:t>24</w:t>
      </w:r>
      <w:r w:rsidR="00096B0B" w:rsidRPr="00EE7246">
        <w:t xml:space="preserve"> </w:t>
      </w:r>
      <w:r w:rsidRPr="00EE7246">
        <w:t>December</w:t>
      </w:r>
      <w:r w:rsidR="00096B0B" w:rsidRPr="00EE7246">
        <w:t xml:space="preserve"> </w:t>
      </w:r>
      <w:r w:rsidRPr="00EE7246">
        <w:t>2009,</w:t>
      </w:r>
      <w:r w:rsidR="00096B0B" w:rsidRPr="00EE7246">
        <w:t xml:space="preserve"> </w:t>
      </w:r>
      <w:r w:rsidRPr="00EE7246">
        <w:t>the</w:t>
      </w:r>
      <w:r w:rsidR="00096B0B" w:rsidRPr="00EE7246">
        <w:t xml:space="preserve"> </w:t>
      </w:r>
      <w:r w:rsidRPr="00EE7246">
        <w:t>Presidium</w:t>
      </w:r>
      <w:r w:rsidR="00096B0B" w:rsidRPr="00EE7246">
        <w:t xml:space="preserve"> </w:t>
      </w:r>
      <w:r w:rsidRPr="00EE7246">
        <w:t>quashed</w:t>
      </w:r>
      <w:r w:rsidR="00096B0B" w:rsidRPr="00EE7246">
        <w:t xml:space="preserve"> </w:t>
      </w:r>
      <w:r w:rsidRPr="00EE7246">
        <w:t>the</w:t>
      </w:r>
      <w:r w:rsidR="00096B0B" w:rsidRPr="00EE7246">
        <w:t xml:space="preserve"> </w:t>
      </w:r>
      <w:r w:rsidRPr="00EE7246">
        <w:t>decisions</w:t>
      </w:r>
      <w:r w:rsidR="00096B0B" w:rsidRPr="00EE7246">
        <w:t xml:space="preserve"> </w:t>
      </w:r>
      <w:r w:rsidRPr="00EE7246">
        <w:t>of</w:t>
      </w:r>
      <w:r w:rsidR="00096B0B" w:rsidRPr="00EE7246">
        <w:t xml:space="preserve"> </w:t>
      </w:r>
      <w:r w:rsidRPr="00EE7246">
        <w:t>11</w:t>
      </w:r>
      <w:r w:rsidR="00096B0B" w:rsidRPr="00EE7246">
        <w:t xml:space="preserve"> </w:t>
      </w:r>
      <w:r w:rsidRPr="00EE7246">
        <w:t>September</w:t>
      </w:r>
      <w:r w:rsidR="00096B0B" w:rsidRPr="00EE7246">
        <w:t xml:space="preserve"> </w:t>
      </w:r>
      <w:r w:rsidRPr="00EE7246">
        <w:t>2009</w:t>
      </w:r>
      <w:r w:rsidR="00096B0B" w:rsidRPr="00EE7246">
        <w:t xml:space="preserve"> </w:t>
      </w:r>
      <w:r w:rsidRPr="00EE7246">
        <w:t>and</w:t>
      </w:r>
      <w:r w:rsidR="00096B0B" w:rsidRPr="00EE7246">
        <w:t xml:space="preserve"> </w:t>
      </w:r>
      <w:r w:rsidRPr="00EE7246">
        <w:t>13</w:t>
      </w:r>
      <w:r w:rsidR="00096B0B" w:rsidRPr="00EE7246">
        <w:t xml:space="preserve"> </w:t>
      </w:r>
      <w:r w:rsidRPr="00EE7246">
        <w:t>October</w:t>
      </w:r>
      <w:r w:rsidR="00096B0B" w:rsidRPr="00EE7246">
        <w:t xml:space="preserve"> </w:t>
      </w:r>
      <w:r w:rsidRPr="00EE7246">
        <w:t>2009.</w:t>
      </w:r>
      <w:r w:rsidR="00096B0B" w:rsidRPr="00EE7246">
        <w:t xml:space="preserve"> </w:t>
      </w:r>
      <w:r w:rsidRPr="00EE7246">
        <w:t>Furthermore,</w:t>
      </w:r>
      <w:r w:rsidR="00096B0B" w:rsidRPr="00EE7246">
        <w:t xml:space="preserve"> </w:t>
      </w:r>
      <w:r w:rsidRPr="00EE7246">
        <w:t>it</w:t>
      </w:r>
      <w:r w:rsidR="00096B0B" w:rsidRPr="00EE7246">
        <w:t xml:space="preserve"> </w:t>
      </w:r>
      <w:r w:rsidRPr="00EE7246">
        <w:t>was</w:t>
      </w:r>
      <w:r w:rsidR="00096B0B" w:rsidRPr="00EE7246">
        <w:t xml:space="preserve"> </w:t>
      </w:r>
      <w:r w:rsidRPr="00EE7246">
        <w:t>not</w:t>
      </w:r>
      <w:r w:rsidR="00096B0B" w:rsidRPr="00EE7246">
        <w:t xml:space="preserve"> </w:t>
      </w:r>
      <w:r w:rsidRPr="00EE7246">
        <w:t>open</w:t>
      </w:r>
      <w:r w:rsidR="00096B0B" w:rsidRPr="00EE7246">
        <w:t xml:space="preserve"> </w:t>
      </w:r>
      <w:r w:rsidRPr="00EE7246">
        <w:t>to</w:t>
      </w:r>
      <w:r w:rsidR="00096B0B" w:rsidRPr="00EE7246">
        <w:t xml:space="preserve"> </w:t>
      </w:r>
      <w:r w:rsidRPr="00EE7246">
        <w:t>the</w:t>
      </w:r>
      <w:r w:rsidR="00096B0B" w:rsidRPr="00EE7246">
        <w:t xml:space="preserve"> </w:t>
      </w:r>
      <w:r w:rsidRPr="00EE7246">
        <w:t>author</w:t>
      </w:r>
      <w:r w:rsidR="00096B0B" w:rsidRPr="00EE7246">
        <w:t xml:space="preserve"> </w:t>
      </w:r>
      <w:r w:rsidRPr="00EE7246">
        <w:t>to</w:t>
      </w:r>
      <w:r w:rsidR="00096B0B" w:rsidRPr="00EE7246">
        <w:t xml:space="preserve"> </w:t>
      </w:r>
      <w:r w:rsidRPr="00EE7246">
        <w:t>challenge</w:t>
      </w:r>
      <w:r w:rsidR="00096B0B" w:rsidRPr="00EE7246">
        <w:t xml:space="preserve"> </w:t>
      </w:r>
      <w:r w:rsidRPr="00EE7246">
        <w:t>either</w:t>
      </w:r>
      <w:r w:rsidR="00096B0B" w:rsidRPr="00EE7246">
        <w:t xml:space="preserve"> </w:t>
      </w:r>
      <w:r w:rsidRPr="00EE7246">
        <w:t>the</w:t>
      </w:r>
      <w:r w:rsidR="00096B0B" w:rsidRPr="00EE7246">
        <w:t xml:space="preserve"> </w:t>
      </w:r>
      <w:r w:rsidRPr="00EE7246">
        <w:t>Prosecutor</w:t>
      </w:r>
      <w:r w:rsidR="001E080A">
        <w:t>’</w:t>
      </w:r>
      <w:r w:rsidRPr="00EE7246">
        <w:t>s</w:t>
      </w:r>
      <w:r w:rsidR="00096B0B" w:rsidRPr="00EE7246">
        <w:t xml:space="preserve"> </w:t>
      </w:r>
      <w:r w:rsidRPr="00EE7246">
        <w:t>request</w:t>
      </w:r>
      <w:r w:rsidR="00096B0B" w:rsidRPr="00EE7246">
        <w:t xml:space="preserve"> </w:t>
      </w:r>
      <w:r w:rsidRPr="00EE7246">
        <w:t>for</w:t>
      </w:r>
      <w:r w:rsidR="00096B0B" w:rsidRPr="00EE7246">
        <w:t xml:space="preserve"> </w:t>
      </w:r>
      <w:r w:rsidRPr="00EE7246">
        <w:t>the</w:t>
      </w:r>
      <w:r w:rsidR="00096B0B" w:rsidRPr="00EE7246">
        <w:t xml:space="preserve"> </w:t>
      </w:r>
      <w:r w:rsidRPr="00EE7246">
        <w:t>decision</w:t>
      </w:r>
      <w:r w:rsidR="00096B0B" w:rsidRPr="00EE7246">
        <w:t xml:space="preserve"> </w:t>
      </w:r>
      <w:r w:rsidRPr="00EE7246">
        <w:t>to</w:t>
      </w:r>
      <w:r w:rsidR="00096B0B" w:rsidRPr="00EE7246">
        <w:t xml:space="preserve"> </w:t>
      </w:r>
      <w:r w:rsidRPr="00EE7246">
        <w:t>be</w:t>
      </w:r>
      <w:r w:rsidR="00096B0B" w:rsidRPr="00EE7246">
        <w:t xml:space="preserve"> </w:t>
      </w:r>
      <w:r w:rsidRPr="00EE7246">
        <w:t>quashed,</w:t>
      </w:r>
      <w:r w:rsidR="00096B0B" w:rsidRPr="00EE7246">
        <w:t xml:space="preserve"> </w:t>
      </w:r>
      <w:r w:rsidRPr="00EE7246">
        <w:t>or</w:t>
      </w:r>
      <w:r w:rsidR="00096B0B" w:rsidRPr="00EE7246">
        <w:t xml:space="preserve"> </w:t>
      </w:r>
      <w:r w:rsidRPr="00EE7246">
        <w:t>the</w:t>
      </w:r>
      <w:r w:rsidR="00096B0B" w:rsidRPr="00EE7246">
        <w:t xml:space="preserve"> </w:t>
      </w:r>
      <w:r w:rsidRPr="00EE7246">
        <w:t>decision</w:t>
      </w:r>
      <w:r w:rsidR="00096B0B" w:rsidRPr="00EE7246">
        <w:t xml:space="preserve"> </w:t>
      </w:r>
      <w:r w:rsidRPr="00EE7246">
        <w:t>of</w:t>
      </w:r>
      <w:r w:rsidR="00096B0B" w:rsidRPr="00EE7246">
        <w:t xml:space="preserve"> </w:t>
      </w:r>
      <w:r w:rsidRPr="00EE7246">
        <w:t>the</w:t>
      </w:r>
      <w:r w:rsidR="00096B0B" w:rsidRPr="00EE7246">
        <w:t xml:space="preserve"> </w:t>
      </w:r>
      <w:r w:rsidRPr="00EE7246">
        <w:t>supervisory</w:t>
      </w:r>
      <w:r w:rsidR="00096B0B" w:rsidRPr="00EE7246">
        <w:t xml:space="preserve"> </w:t>
      </w:r>
      <w:r w:rsidRPr="00EE7246">
        <w:t>review</w:t>
      </w:r>
      <w:r w:rsidR="00096B0B" w:rsidRPr="00EE7246">
        <w:t xml:space="preserve"> </w:t>
      </w:r>
      <w:r w:rsidRPr="00EE7246">
        <w:t>court</w:t>
      </w:r>
      <w:r w:rsidR="00096B0B" w:rsidRPr="00EE7246">
        <w:t xml:space="preserve"> </w:t>
      </w:r>
      <w:r w:rsidRPr="00EE7246">
        <w:t>to</w:t>
      </w:r>
      <w:r w:rsidR="00096B0B" w:rsidRPr="00EE7246">
        <w:t xml:space="preserve"> </w:t>
      </w:r>
      <w:r w:rsidRPr="00EE7246">
        <w:t>entertain</w:t>
      </w:r>
      <w:r w:rsidR="00096B0B" w:rsidRPr="00EE7246">
        <w:t xml:space="preserve"> </w:t>
      </w:r>
      <w:r w:rsidRPr="00EE7246">
        <w:t>the</w:t>
      </w:r>
      <w:r w:rsidR="00096B0B" w:rsidRPr="00EE7246">
        <w:t xml:space="preserve"> </w:t>
      </w:r>
      <w:r w:rsidRPr="00EE7246">
        <w:t>request.</w:t>
      </w:r>
      <w:r w:rsidR="00096B0B" w:rsidRPr="00EE7246">
        <w:t xml:space="preserve"> </w:t>
      </w:r>
    </w:p>
    <w:p w:rsidR="00F2197E" w:rsidRPr="00EE7246" w:rsidRDefault="00F2197E" w:rsidP="005145CD">
      <w:pPr>
        <w:pStyle w:val="SingleTxtG"/>
      </w:pPr>
      <w:r w:rsidRPr="00EE7246">
        <w:t>7.5</w:t>
      </w:r>
      <w:r w:rsidRPr="00EE7246">
        <w:tab/>
      </w:r>
      <w:r w:rsidR="00096B0B" w:rsidRPr="00EE7246">
        <w:t xml:space="preserve"> </w:t>
      </w:r>
      <w:r w:rsidRPr="00EE7246">
        <w:t>The</w:t>
      </w:r>
      <w:r w:rsidR="00096B0B" w:rsidRPr="00EE7246">
        <w:t xml:space="preserve"> </w:t>
      </w:r>
      <w:r w:rsidRPr="00EE7246">
        <w:t>Committee</w:t>
      </w:r>
      <w:r w:rsidR="00096B0B" w:rsidRPr="00EE7246">
        <w:t xml:space="preserve"> </w:t>
      </w:r>
      <w:r w:rsidRPr="00EE7246">
        <w:t>considers</w:t>
      </w:r>
      <w:r w:rsidR="00096B0B" w:rsidRPr="00EE7246">
        <w:t xml:space="preserve"> </w:t>
      </w:r>
      <w:r w:rsidRPr="00EE7246">
        <w:t>that,</w:t>
      </w:r>
      <w:r w:rsidR="00096B0B" w:rsidRPr="00EE7246">
        <w:t xml:space="preserve"> </w:t>
      </w:r>
      <w:r w:rsidRPr="00EE7246">
        <w:t>as</w:t>
      </w:r>
      <w:r w:rsidR="00096B0B" w:rsidRPr="00EE7246">
        <w:t xml:space="preserve"> </w:t>
      </w:r>
      <w:r w:rsidRPr="00EE7246">
        <w:t>applied</w:t>
      </w:r>
      <w:r w:rsidR="00096B0B" w:rsidRPr="00EE7246">
        <w:t xml:space="preserve"> </w:t>
      </w:r>
      <w:r w:rsidRPr="00EE7246">
        <w:t>in</w:t>
      </w:r>
      <w:r w:rsidR="00096B0B" w:rsidRPr="00EE7246">
        <w:t xml:space="preserve"> </w:t>
      </w:r>
      <w:r w:rsidRPr="00EE7246">
        <w:t>the</w:t>
      </w:r>
      <w:r w:rsidR="00096B0B" w:rsidRPr="00EE7246">
        <w:t xml:space="preserve"> </w:t>
      </w:r>
      <w:r w:rsidRPr="00EE7246">
        <w:t>present</w:t>
      </w:r>
      <w:r w:rsidR="00096B0B" w:rsidRPr="00EE7246">
        <w:t xml:space="preserve"> </w:t>
      </w:r>
      <w:r w:rsidRPr="00EE7246">
        <w:t>case,</w:t>
      </w:r>
      <w:r w:rsidR="00096B0B" w:rsidRPr="00EE7246">
        <w:t xml:space="preserve"> </w:t>
      </w:r>
      <w:r w:rsidRPr="00EE7246">
        <w:t>the</w:t>
      </w:r>
      <w:r w:rsidR="00096B0B" w:rsidRPr="00EE7246">
        <w:t xml:space="preserve"> </w:t>
      </w:r>
      <w:r w:rsidRPr="00EE7246">
        <w:t>supervisory</w:t>
      </w:r>
      <w:r w:rsidR="00096B0B" w:rsidRPr="00EE7246">
        <w:t xml:space="preserve"> </w:t>
      </w:r>
      <w:r w:rsidRPr="00EE7246">
        <w:t>review</w:t>
      </w:r>
      <w:r w:rsidR="00096B0B" w:rsidRPr="00EE7246">
        <w:t xml:space="preserve"> </w:t>
      </w:r>
      <w:r w:rsidRPr="00EE7246">
        <w:t>procedure</w:t>
      </w:r>
      <w:r w:rsidR="00096B0B" w:rsidRPr="00EE7246">
        <w:t xml:space="preserve"> </w:t>
      </w:r>
      <w:r w:rsidRPr="00EE7246">
        <w:t>created</w:t>
      </w:r>
      <w:r w:rsidR="00096B0B" w:rsidRPr="00EE7246">
        <w:t xml:space="preserve"> </w:t>
      </w:r>
      <w:r w:rsidRPr="00EE7246">
        <w:t>a</w:t>
      </w:r>
      <w:r w:rsidR="00096B0B" w:rsidRPr="00EE7246">
        <w:t xml:space="preserve"> </w:t>
      </w:r>
      <w:r w:rsidRPr="00EE7246">
        <w:t>situation</w:t>
      </w:r>
      <w:r w:rsidR="00096B0B" w:rsidRPr="00EE7246">
        <w:t xml:space="preserve"> </w:t>
      </w:r>
      <w:r w:rsidRPr="00EE7246">
        <w:t>of</w:t>
      </w:r>
      <w:r w:rsidR="00096B0B" w:rsidRPr="00EE7246">
        <w:t xml:space="preserve"> </w:t>
      </w:r>
      <w:r w:rsidRPr="00EE7246">
        <w:t>legal</w:t>
      </w:r>
      <w:r w:rsidR="00096B0B" w:rsidRPr="00EE7246">
        <w:t xml:space="preserve"> </w:t>
      </w:r>
      <w:r w:rsidRPr="00EE7246">
        <w:t>uncertainty</w:t>
      </w:r>
      <w:r w:rsidR="00096B0B" w:rsidRPr="00EE7246">
        <w:t xml:space="preserve"> </w:t>
      </w:r>
      <w:r w:rsidRPr="00EE7246">
        <w:t>for</w:t>
      </w:r>
      <w:r w:rsidR="00096B0B" w:rsidRPr="00EE7246">
        <w:t xml:space="preserve"> </w:t>
      </w:r>
      <w:r w:rsidRPr="00EE7246">
        <w:t>the</w:t>
      </w:r>
      <w:r w:rsidR="00096B0B" w:rsidRPr="00EE7246">
        <w:t xml:space="preserve"> </w:t>
      </w:r>
      <w:r w:rsidRPr="00EE7246">
        <w:t>author,</w:t>
      </w:r>
      <w:r w:rsidR="00096B0B" w:rsidRPr="00EE7246">
        <w:t xml:space="preserve"> </w:t>
      </w:r>
      <w:r w:rsidRPr="00EE7246">
        <w:t>and</w:t>
      </w:r>
      <w:r w:rsidR="00096B0B" w:rsidRPr="00EE7246">
        <w:t xml:space="preserve"> </w:t>
      </w:r>
      <w:r w:rsidRPr="00EE7246">
        <w:t>that</w:t>
      </w:r>
      <w:r w:rsidR="00096B0B" w:rsidRPr="00EE7246">
        <w:t xml:space="preserve"> </w:t>
      </w:r>
      <w:r w:rsidRPr="00EE7246">
        <w:t>the</w:t>
      </w:r>
      <w:r w:rsidR="00096B0B" w:rsidRPr="00EE7246">
        <w:t xml:space="preserve"> </w:t>
      </w:r>
      <w:r w:rsidRPr="00EE7246">
        <w:t>quashing</w:t>
      </w:r>
      <w:r w:rsidR="00096B0B" w:rsidRPr="00EE7246">
        <w:t xml:space="preserve"> </w:t>
      </w:r>
      <w:r w:rsidRPr="00EE7246">
        <w:t>of</w:t>
      </w:r>
      <w:r w:rsidR="00096B0B" w:rsidRPr="00EE7246">
        <w:t xml:space="preserve"> </w:t>
      </w:r>
      <w:r w:rsidRPr="00EE7246">
        <w:t>the</w:t>
      </w:r>
      <w:r w:rsidR="00096B0B" w:rsidRPr="00EE7246">
        <w:t xml:space="preserve"> </w:t>
      </w:r>
      <w:r w:rsidRPr="00EE7246">
        <w:t>decisions</w:t>
      </w:r>
      <w:r w:rsidR="00096B0B" w:rsidRPr="00EE7246">
        <w:t xml:space="preserve"> </w:t>
      </w:r>
      <w:r w:rsidRPr="00EE7246">
        <w:t>clarifying</w:t>
      </w:r>
      <w:r w:rsidR="00096B0B" w:rsidRPr="00EE7246">
        <w:t xml:space="preserve"> </w:t>
      </w:r>
      <w:r w:rsidRPr="00EE7246">
        <w:t>the</w:t>
      </w:r>
      <w:r w:rsidR="00096B0B" w:rsidRPr="00EE7246">
        <w:t xml:space="preserve"> </w:t>
      </w:r>
      <w:r w:rsidRPr="00EE7246">
        <w:t>execution</w:t>
      </w:r>
      <w:r w:rsidR="00096B0B" w:rsidRPr="00EE7246">
        <w:t xml:space="preserve"> </w:t>
      </w:r>
      <w:r w:rsidRPr="00EE7246">
        <w:t>of</w:t>
      </w:r>
      <w:r w:rsidR="00096B0B" w:rsidRPr="00EE7246">
        <w:t xml:space="preserve"> </w:t>
      </w:r>
      <w:r w:rsidRPr="00EE7246">
        <w:t>the</w:t>
      </w:r>
      <w:r w:rsidR="00096B0B" w:rsidRPr="00EE7246">
        <w:t xml:space="preserve"> </w:t>
      </w:r>
      <w:r w:rsidRPr="00EE7246">
        <w:t>16</w:t>
      </w:r>
      <w:r w:rsidR="00096B0B" w:rsidRPr="00EE7246">
        <w:t xml:space="preserve"> </w:t>
      </w:r>
      <w:r w:rsidRPr="00EE7246">
        <w:t>January</w:t>
      </w:r>
      <w:r w:rsidR="00096B0B" w:rsidRPr="00EE7246">
        <w:t xml:space="preserve"> </w:t>
      </w:r>
      <w:r w:rsidRPr="00EE7246">
        <w:t>2009</w:t>
      </w:r>
      <w:r w:rsidR="00096B0B" w:rsidRPr="00EE7246">
        <w:t xml:space="preserve"> </w:t>
      </w:r>
      <w:r w:rsidRPr="00EE7246">
        <w:t>decision</w:t>
      </w:r>
      <w:r w:rsidR="00096B0B" w:rsidRPr="00EE7246">
        <w:t xml:space="preserve"> </w:t>
      </w:r>
      <w:r w:rsidRPr="00EE7246">
        <w:t>rendered</w:t>
      </w:r>
      <w:r w:rsidR="00096B0B" w:rsidRPr="00EE7246">
        <w:t xml:space="preserve"> </w:t>
      </w:r>
      <w:r w:rsidRPr="00EE7246">
        <w:t>its</w:t>
      </w:r>
      <w:r w:rsidR="00096B0B" w:rsidRPr="00EE7246">
        <w:t xml:space="preserve"> </w:t>
      </w:r>
      <w:r w:rsidRPr="00EE7246">
        <w:t>execution</w:t>
      </w:r>
      <w:r w:rsidR="00096B0B" w:rsidRPr="00EE7246">
        <w:t xml:space="preserve"> </w:t>
      </w:r>
      <w:r w:rsidRPr="00EE7246">
        <w:t>impossible</w:t>
      </w:r>
      <w:r w:rsidR="00096B0B" w:rsidRPr="00EE7246">
        <w:t xml:space="preserve"> </w:t>
      </w:r>
      <w:r w:rsidRPr="00EE7246">
        <w:t>in</w:t>
      </w:r>
      <w:r w:rsidR="00096B0B" w:rsidRPr="00EE7246">
        <w:t xml:space="preserve"> </w:t>
      </w:r>
      <w:r w:rsidRPr="00EE7246">
        <w:t>practice.</w:t>
      </w:r>
      <w:r w:rsidR="00096B0B" w:rsidRPr="00EE7246">
        <w:t xml:space="preserve"> </w:t>
      </w:r>
      <w:r w:rsidRPr="00EE7246">
        <w:t>In</w:t>
      </w:r>
      <w:r w:rsidR="00096B0B" w:rsidRPr="00EE7246">
        <w:t xml:space="preserve"> </w:t>
      </w:r>
      <w:r w:rsidRPr="00EE7246">
        <w:t>the</w:t>
      </w:r>
      <w:r w:rsidR="00096B0B" w:rsidRPr="00EE7246">
        <w:t xml:space="preserve"> </w:t>
      </w:r>
      <w:r w:rsidRPr="00EE7246">
        <w:t>absence</w:t>
      </w:r>
      <w:r w:rsidR="00096B0B" w:rsidRPr="00EE7246">
        <w:t xml:space="preserve"> </w:t>
      </w:r>
      <w:r w:rsidRPr="00EE7246">
        <w:t>of</w:t>
      </w:r>
      <w:r w:rsidR="00096B0B" w:rsidRPr="00EE7246">
        <w:t xml:space="preserve"> </w:t>
      </w:r>
      <w:r w:rsidRPr="00EE7246">
        <w:t>explanations</w:t>
      </w:r>
      <w:r w:rsidR="00096B0B" w:rsidRPr="00EE7246">
        <w:t xml:space="preserve"> </w:t>
      </w:r>
      <w:r w:rsidRPr="00EE7246">
        <w:t>by</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the</w:t>
      </w:r>
      <w:r w:rsidR="00096B0B" w:rsidRPr="00EE7246">
        <w:t xml:space="preserve"> </w:t>
      </w:r>
      <w:r w:rsidRPr="00EE7246">
        <w:t>Committee</w:t>
      </w:r>
      <w:r w:rsidR="00096B0B" w:rsidRPr="00EE7246">
        <w:t xml:space="preserve"> </w:t>
      </w:r>
      <w:r w:rsidRPr="00EE7246">
        <w:t>considers</w:t>
      </w:r>
      <w:r w:rsidR="00096B0B" w:rsidRPr="00EE7246">
        <w:t xml:space="preserve"> </w:t>
      </w:r>
      <w:r w:rsidRPr="00EE7246">
        <w:t>that</w:t>
      </w:r>
      <w:r w:rsidR="00096B0B" w:rsidRPr="00EE7246">
        <w:t xml:space="preserve"> </w:t>
      </w:r>
      <w:r w:rsidRPr="00EE7246">
        <w:t>the</w:t>
      </w:r>
      <w:r w:rsidR="00096B0B" w:rsidRPr="00EE7246">
        <w:t xml:space="preserve"> </w:t>
      </w:r>
      <w:r w:rsidRPr="00EE7246">
        <w:t>situation</w:t>
      </w:r>
      <w:r w:rsidR="00096B0B" w:rsidRPr="00EE7246">
        <w:t xml:space="preserve"> </w:t>
      </w:r>
      <w:r w:rsidRPr="00EE7246">
        <w:t>where</w:t>
      </w:r>
      <w:r w:rsidR="00096B0B" w:rsidRPr="00EE7246">
        <w:t xml:space="preserve"> </w:t>
      </w:r>
      <w:r w:rsidRPr="00EE7246">
        <w:t>the</w:t>
      </w:r>
      <w:r w:rsidR="00096B0B" w:rsidRPr="00EE7246">
        <w:t xml:space="preserve"> </w:t>
      </w:r>
      <w:r w:rsidRPr="00EE7246">
        <w:t>final</w:t>
      </w:r>
      <w:r w:rsidR="00096B0B" w:rsidRPr="00EE7246">
        <w:t xml:space="preserve"> </w:t>
      </w:r>
      <w:r w:rsidRPr="00EE7246">
        <w:t>court</w:t>
      </w:r>
      <w:r w:rsidR="00096B0B" w:rsidRPr="00EE7246">
        <w:t xml:space="preserve"> </w:t>
      </w:r>
      <w:r w:rsidRPr="00EE7246">
        <w:t>decisions</w:t>
      </w:r>
      <w:r w:rsidR="00096B0B" w:rsidRPr="00EE7246">
        <w:t xml:space="preserve"> </w:t>
      </w:r>
      <w:r w:rsidRPr="00EE7246">
        <w:t>were</w:t>
      </w:r>
      <w:r w:rsidR="00096B0B" w:rsidRPr="00EE7246">
        <w:t xml:space="preserve"> </w:t>
      </w:r>
      <w:r w:rsidRPr="00EE7246">
        <w:t>quashed</w:t>
      </w:r>
      <w:r w:rsidR="00096B0B" w:rsidRPr="00EE7246">
        <w:t xml:space="preserve"> </w:t>
      </w:r>
      <w:r w:rsidRPr="00EE7246">
        <w:t>by</w:t>
      </w:r>
      <w:r w:rsidR="00096B0B" w:rsidRPr="00EE7246">
        <w:t xml:space="preserve"> </w:t>
      </w:r>
      <w:r w:rsidRPr="00EE7246">
        <w:t>way</w:t>
      </w:r>
      <w:r w:rsidR="00096B0B" w:rsidRPr="00EE7246">
        <w:t xml:space="preserve"> </w:t>
      </w:r>
      <w:r w:rsidRPr="00EE7246">
        <w:t>of</w:t>
      </w:r>
      <w:r w:rsidR="00096B0B" w:rsidRPr="00EE7246">
        <w:t xml:space="preserve"> </w:t>
      </w:r>
      <w:r w:rsidRPr="00EE7246">
        <w:t>supervisory</w:t>
      </w:r>
      <w:r w:rsidR="00096B0B" w:rsidRPr="00EE7246">
        <w:t xml:space="preserve"> </w:t>
      </w:r>
      <w:r w:rsidRPr="00EE7246">
        <w:t>review</w:t>
      </w:r>
      <w:r w:rsidR="00096B0B" w:rsidRPr="00EE7246">
        <w:t xml:space="preserve"> </w:t>
      </w:r>
      <w:r w:rsidRPr="00EE7246">
        <w:t>proceedings,</w:t>
      </w:r>
      <w:r w:rsidR="00096B0B" w:rsidRPr="00EE7246">
        <w:t xml:space="preserve"> </w:t>
      </w:r>
      <w:r w:rsidRPr="00EE7246">
        <w:t>through</w:t>
      </w:r>
      <w:r w:rsidR="00096B0B" w:rsidRPr="00EE7246">
        <w:t xml:space="preserve"> </w:t>
      </w:r>
      <w:r w:rsidRPr="00EE7246">
        <w:t>the</w:t>
      </w:r>
      <w:r w:rsidR="00096B0B" w:rsidRPr="00EE7246">
        <w:t xml:space="preserve"> </w:t>
      </w:r>
      <w:r w:rsidRPr="00EE7246">
        <w:t>interference</w:t>
      </w:r>
      <w:r w:rsidR="00096B0B" w:rsidRPr="00EE7246">
        <w:t xml:space="preserve"> </w:t>
      </w:r>
      <w:r w:rsidRPr="00EE7246">
        <w:t>of</w:t>
      </w:r>
      <w:r w:rsidR="00096B0B" w:rsidRPr="00EE7246">
        <w:t xml:space="preserve"> </w:t>
      </w:r>
      <w:r w:rsidRPr="00EE7246">
        <w:t>prosecuting</w:t>
      </w:r>
      <w:r w:rsidR="00096B0B" w:rsidRPr="00EE7246">
        <w:t xml:space="preserve"> </w:t>
      </w:r>
      <w:r w:rsidRPr="00EE7246">
        <w:t>authorities</w:t>
      </w:r>
      <w:r w:rsidRPr="00EE7246">
        <w:rPr>
          <w:rtl/>
        </w:rPr>
        <w:t>,</w:t>
      </w:r>
      <w:r w:rsidR="00096B0B" w:rsidRPr="00EE7246">
        <w:t xml:space="preserve"> </w:t>
      </w:r>
      <w:r w:rsidRPr="00EE7246">
        <w:t>for</w:t>
      </w:r>
      <w:r w:rsidR="00096B0B" w:rsidRPr="00EE7246">
        <w:t xml:space="preserve"> </w:t>
      </w:r>
      <w:r w:rsidRPr="00EE7246">
        <w:t>which</w:t>
      </w:r>
      <w:r w:rsidR="00096B0B" w:rsidRPr="00EE7246">
        <w:t xml:space="preserve"> </w:t>
      </w:r>
      <w:r w:rsidRPr="00EE7246">
        <w:t>no</w:t>
      </w:r>
      <w:r w:rsidR="00096B0B" w:rsidRPr="00EE7246">
        <w:t xml:space="preserve"> </w:t>
      </w:r>
      <w:r w:rsidRPr="00EE7246">
        <w:t>explanation</w:t>
      </w:r>
      <w:r w:rsidR="00096B0B" w:rsidRPr="00EE7246">
        <w:t xml:space="preserve"> </w:t>
      </w:r>
      <w:r w:rsidRPr="00EE7246">
        <w:t>had</w:t>
      </w:r>
      <w:r w:rsidR="00096B0B" w:rsidRPr="00EE7246">
        <w:t xml:space="preserve"> </w:t>
      </w:r>
      <w:r w:rsidRPr="00EE7246">
        <w:t>been</w:t>
      </w:r>
      <w:r w:rsidR="00096B0B" w:rsidRPr="00EE7246">
        <w:t xml:space="preserve"> </w:t>
      </w:r>
      <w:r w:rsidRPr="00EE7246">
        <w:t>provided,</w:t>
      </w:r>
      <w:r w:rsidR="00096B0B" w:rsidRPr="00EE7246">
        <w:t xml:space="preserve"> </w:t>
      </w:r>
      <w:r w:rsidRPr="00EE7246">
        <w:t>cannot</w:t>
      </w:r>
      <w:r w:rsidR="00096B0B" w:rsidRPr="00EE7246">
        <w:t xml:space="preserve"> </w:t>
      </w:r>
      <w:r w:rsidRPr="00EE7246">
        <w:t>be</w:t>
      </w:r>
      <w:r w:rsidR="00096B0B" w:rsidRPr="00EE7246">
        <w:t xml:space="preserve"> </w:t>
      </w:r>
      <w:r w:rsidRPr="00EE7246">
        <w:t>considered</w:t>
      </w:r>
      <w:r w:rsidR="00096B0B" w:rsidRPr="00EE7246">
        <w:t xml:space="preserve"> </w:t>
      </w:r>
      <w:r w:rsidRPr="00EE7246">
        <w:t>as</w:t>
      </w:r>
      <w:r w:rsidR="00096B0B" w:rsidRPr="00EE7246">
        <w:t xml:space="preserve"> </w:t>
      </w:r>
      <w:r w:rsidRPr="00EE7246">
        <w:t>being</w:t>
      </w:r>
      <w:r w:rsidR="00096B0B" w:rsidRPr="00EE7246">
        <w:t xml:space="preserve"> </w:t>
      </w:r>
      <w:r w:rsidRPr="00EE7246">
        <w:t>consistent</w:t>
      </w:r>
      <w:r w:rsidR="00096B0B" w:rsidRPr="00EE7246">
        <w:t xml:space="preserve"> </w:t>
      </w:r>
      <w:r w:rsidRPr="00EE7246">
        <w:t>with</w:t>
      </w:r>
      <w:r w:rsidR="00096B0B" w:rsidRPr="00EE7246">
        <w:t xml:space="preserve"> </w:t>
      </w:r>
      <w:r w:rsidRPr="00EE7246">
        <w:t>the</w:t>
      </w:r>
      <w:r w:rsidR="00096B0B" w:rsidRPr="00EE7246">
        <w:t xml:space="preserve"> </w:t>
      </w:r>
      <w:r w:rsidRPr="00EE7246">
        <w:t>right</w:t>
      </w:r>
      <w:r w:rsidR="00096B0B" w:rsidRPr="00EE7246">
        <w:t xml:space="preserve"> </w:t>
      </w:r>
      <w:r w:rsidRPr="00EE7246">
        <w:t>to</w:t>
      </w:r>
      <w:r w:rsidR="00096B0B" w:rsidRPr="00EE7246">
        <w:t xml:space="preserve"> </w:t>
      </w:r>
      <w:r w:rsidRPr="00EE7246">
        <w:t>a</w:t>
      </w:r>
      <w:r w:rsidR="00096B0B" w:rsidRPr="00EE7246">
        <w:t xml:space="preserve"> </w:t>
      </w:r>
      <w:r w:rsidRPr="00EE7246">
        <w:t>fair</w:t>
      </w:r>
      <w:r w:rsidR="00096B0B" w:rsidRPr="00EE7246">
        <w:t xml:space="preserve"> </w:t>
      </w:r>
      <w:r w:rsidRPr="00EE7246">
        <w:t>hearing</w:t>
      </w:r>
      <w:r w:rsidR="00096B0B" w:rsidRPr="00EE7246">
        <w:t xml:space="preserve"> </w:t>
      </w:r>
      <w:r w:rsidRPr="00EE7246">
        <w:t>by</w:t>
      </w:r>
      <w:r w:rsidR="00096B0B" w:rsidRPr="00EE7246">
        <w:t xml:space="preserve"> </w:t>
      </w:r>
      <w:r w:rsidRPr="00EE7246">
        <w:t>an</w:t>
      </w:r>
      <w:r w:rsidR="00096B0B" w:rsidRPr="00EE7246">
        <w:t xml:space="preserve"> </w:t>
      </w:r>
      <w:r w:rsidRPr="00EE7246">
        <w:t>independent</w:t>
      </w:r>
      <w:r w:rsidR="00096B0B" w:rsidRPr="00EE7246">
        <w:t xml:space="preserve"> </w:t>
      </w:r>
      <w:r w:rsidRPr="00EE7246">
        <w:t>and</w:t>
      </w:r>
      <w:r w:rsidR="00096B0B" w:rsidRPr="00EE7246">
        <w:t xml:space="preserve"> </w:t>
      </w:r>
      <w:r w:rsidRPr="00EE7246">
        <w:t>impartial</w:t>
      </w:r>
      <w:r w:rsidR="00096B0B" w:rsidRPr="00EE7246">
        <w:t xml:space="preserve"> </w:t>
      </w:r>
      <w:r w:rsidRPr="00EE7246">
        <w:t>tribunal,</w:t>
      </w:r>
      <w:r w:rsidR="00096B0B" w:rsidRPr="00EE7246">
        <w:t xml:space="preserve"> </w:t>
      </w:r>
      <w:r w:rsidRPr="00EE7246">
        <w:t>under</w:t>
      </w:r>
      <w:r w:rsidR="00096B0B" w:rsidRPr="00EE7246">
        <w:t xml:space="preserve"> </w:t>
      </w:r>
      <w:r w:rsidRPr="00EE7246">
        <w:t>article</w:t>
      </w:r>
      <w:r w:rsidR="00096B0B" w:rsidRPr="00EE7246">
        <w:t xml:space="preserve"> </w:t>
      </w:r>
      <w:r w:rsidRPr="00EE7246">
        <w:t>14</w:t>
      </w:r>
      <w:r w:rsidR="00096B0B" w:rsidRPr="00EE7246">
        <w:t xml:space="preserve"> </w:t>
      </w:r>
      <w:r w:rsidRPr="00EE7246">
        <w:t>(1)</w:t>
      </w:r>
      <w:r w:rsidR="00096B0B" w:rsidRPr="00EE7246">
        <w:t xml:space="preserve"> </w:t>
      </w:r>
      <w:r w:rsidRPr="00EE7246">
        <w:t>read</w:t>
      </w:r>
      <w:r w:rsidR="00096B0B" w:rsidRPr="00EE7246">
        <w:t xml:space="preserve"> </w:t>
      </w:r>
      <w:r w:rsidRPr="00EE7246">
        <w:t>together</w:t>
      </w:r>
      <w:r w:rsidR="00096B0B" w:rsidRPr="00EE7246">
        <w:t xml:space="preserve"> </w:t>
      </w:r>
      <w:r w:rsidRPr="00EE7246">
        <w:t>with</w:t>
      </w:r>
      <w:r w:rsidR="00096B0B" w:rsidRPr="00EE7246">
        <w:t xml:space="preserve"> </w:t>
      </w:r>
      <w:r w:rsidRPr="00EE7246">
        <w:t>article</w:t>
      </w:r>
      <w:r w:rsidR="00096B0B" w:rsidRPr="00EE7246">
        <w:t xml:space="preserve"> </w:t>
      </w:r>
      <w:r w:rsidRPr="00EE7246">
        <w:t>2</w:t>
      </w:r>
      <w:r w:rsidR="00096B0B" w:rsidRPr="00EE7246">
        <w:t xml:space="preserve"> </w:t>
      </w:r>
      <w:r w:rsidRPr="00EE7246">
        <w:t>(3)</w:t>
      </w:r>
      <w:r w:rsidR="00096B0B" w:rsidRPr="00EE7246">
        <w:t xml:space="preserve"> </w:t>
      </w:r>
      <w:r w:rsidRPr="00EE7246">
        <w:t>of</w:t>
      </w:r>
      <w:r w:rsidR="00096B0B" w:rsidRPr="00EE7246">
        <w:t xml:space="preserve"> </w:t>
      </w:r>
      <w:r w:rsidRPr="00EE7246">
        <w:t>the</w:t>
      </w:r>
      <w:r w:rsidR="00096B0B" w:rsidRPr="00EE7246">
        <w:t xml:space="preserve"> </w:t>
      </w:r>
      <w:r w:rsidRPr="00EE7246">
        <w:t>Covenant.</w:t>
      </w:r>
    </w:p>
    <w:p w:rsidR="00F2197E" w:rsidRPr="00EE7246" w:rsidRDefault="00F2197E" w:rsidP="005145CD">
      <w:pPr>
        <w:pStyle w:val="SingleTxtG"/>
      </w:pPr>
      <w:r w:rsidRPr="00EE7246">
        <w:t>7.6</w:t>
      </w:r>
      <w:r w:rsidRPr="00EE7246">
        <w:tab/>
        <w:t>The</w:t>
      </w:r>
      <w:r w:rsidR="00096B0B" w:rsidRPr="00EE7246">
        <w:t xml:space="preserve"> </w:t>
      </w:r>
      <w:r w:rsidRPr="00EE7246">
        <w:t>Committee</w:t>
      </w:r>
      <w:r w:rsidR="00096B0B" w:rsidRPr="00EE7246">
        <w:t xml:space="preserve"> </w:t>
      </w:r>
      <w:r w:rsidRPr="00EE7246">
        <w:t>notes</w:t>
      </w:r>
      <w:r w:rsidR="00096B0B" w:rsidRPr="00EE7246">
        <w:t xml:space="preserve"> </w:t>
      </w:r>
      <w:r w:rsidRPr="00EE7246">
        <w:t>the</w:t>
      </w:r>
      <w:r w:rsidR="00096B0B" w:rsidRPr="00EE7246">
        <w:t xml:space="preserve"> </w:t>
      </w:r>
      <w:r w:rsidRPr="00EE7246">
        <w:t>author</w:t>
      </w:r>
      <w:r w:rsidR="001E080A">
        <w:t>’</w:t>
      </w:r>
      <w:r w:rsidRPr="00EE7246">
        <w:t>s</w:t>
      </w:r>
      <w:r w:rsidR="00096B0B" w:rsidRPr="00EE7246">
        <w:t xml:space="preserve"> </w:t>
      </w:r>
      <w:r w:rsidRPr="00EE7246">
        <w:t>allegations</w:t>
      </w:r>
      <w:r w:rsidR="00096B0B" w:rsidRPr="00EE7246">
        <w:t xml:space="preserve"> </w:t>
      </w:r>
      <w:r w:rsidRPr="00EE7246">
        <w:t>that</w:t>
      </w:r>
      <w:r w:rsidR="00096B0B" w:rsidRPr="00EE7246">
        <w:t xml:space="preserve"> </w:t>
      </w:r>
      <w:r w:rsidRPr="00EE7246">
        <w:t>he</w:t>
      </w:r>
      <w:r w:rsidR="00096B0B" w:rsidRPr="00EE7246">
        <w:t xml:space="preserve"> </w:t>
      </w:r>
      <w:r w:rsidRPr="00EE7246">
        <w:t>was</w:t>
      </w:r>
      <w:r w:rsidR="00096B0B" w:rsidRPr="00EE7246">
        <w:t xml:space="preserve"> </w:t>
      </w:r>
      <w:r w:rsidRPr="00EE7246">
        <w:t>denied</w:t>
      </w:r>
      <w:r w:rsidR="00096B0B" w:rsidRPr="00EE7246">
        <w:t xml:space="preserve"> </w:t>
      </w:r>
      <w:r w:rsidRPr="00EE7246">
        <w:t>any</w:t>
      </w:r>
      <w:r w:rsidR="00096B0B" w:rsidRPr="00EE7246">
        <w:t xml:space="preserve"> </w:t>
      </w:r>
      <w:r w:rsidRPr="00EE7246">
        <w:t>opportunity</w:t>
      </w:r>
      <w:r w:rsidR="00096B0B" w:rsidRPr="00EE7246">
        <w:t xml:space="preserve"> </w:t>
      </w:r>
      <w:r w:rsidRPr="00EE7246">
        <w:t>to</w:t>
      </w:r>
      <w:r w:rsidR="00096B0B" w:rsidRPr="00EE7246">
        <w:t xml:space="preserve"> </w:t>
      </w:r>
      <w:r w:rsidRPr="00EE7246">
        <w:t>rehabilitate</w:t>
      </w:r>
      <w:r w:rsidR="00096B0B" w:rsidRPr="00EE7246">
        <w:t xml:space="preserve"> </w:t>
      </w:r>
      <w:r w:rsidRPr="00EE7246">
        <w:t>his</w:t>
      </w:r>
      <w:r w:rsidR="00096B0B" w:rsidRPr="00EE7246">
        <w:t xml:space="preserve"> </w:t>
      </w:r>
      <w:r w:rsidRPr="00EE7246">
        <w:t>reputation,</w:t>
      </w:r>
      <w:r w:rsidR="00096B0B" w:rsidRPr="00EE7246">
        <w:t xml:space="preserve"> </w:t>
      </w:r>
      <w:r w:rsidRPr="00EE7246">
        <w:t>honour</w:t>
      </w:r>
      <w:r w:rsidR="00096B0B" w:rsidRPr="00EE7246">
        <w:t xml:space="preserve"> </w:t>
      </w:r>
      <w:r w:rsidRPr="00EE7246">
        <w:t>and</w:t>
      </w:r>
      <w:r w:rsidR="00096B0B" w:rsidRPr="00EE7246">
        <w:t xml:space="preserve"> </w:t>
      </w:r>
      <w:r w:rsidRPr="00EE7246">
        <w:t>dignity</w:t>
      </w:r>
      <w:r w:rsidR="00096B0B" w:rsidRPr="00EE7246">
        <w:t xml:space="preserve"> </w:t>
      </w:r>
      <w:r w:rsidRPr="00EE7246">
        <w:t>and</w:t>
      </w:r>
      <w:r w:rsidR="00096B0B" w:rsidRPr="00EE7246">
        <w:t xml:space="preserve"> </w:t>
      </w:r>
      <w:r w:rsidRPr="00EE7246">
        <w:t>that</w:t>
      </w:r>
      <w:r w:rsidR="00096B0B" w:rsidRPr="00EE7246">
        <w:t xml:space="preserve"> </w:t>
      </w:r>
      <w:r w:rsidRPr="00EE7246">
        <w:t>of</w:t>
      </w:r>
      <w:r w:rsidR="00096B0B" w:rsidRPr="00EE7246">
        <w:t xml:space="preserve"> </w:t>
      </w:r>
      <w:r w:rsidRPr="00EE7246">
        <w:t>his</w:t>
      </w:r>
      <w:r w:rsidR="00096B0B" w:rsidRPr="00EE7246">
        <w:t xml:space="preserve"> </w:t>
      </w:r>
      <w:r w:rsidRPr="00EE7246">
        <w:t>family.</w:t>
      </w:r>
      <w:r w:rsidR="00096B0B" w:rsidRPr="00EE7246">
        <w:t xml:space="preserve"> </w:t>
      </w:r>
      <w:r w:rsidRPr="00EE7246">
        <w:t>In</w:t>
      </w:r>
      <w:r w:rsidR="00096B0B" w:rsidRPr="00EE7246">
        <w:t xml:space="preserve"> </w:t>
      </w:r>
      <w:r w:rsidRPr="00EE7246">
        <w:t>this</w:t>
      </w:r>
      <w:r w:rsidR="00096B0B" w:rsidRPr="00EE7246">
        <w:t xml:space="preserve"> </w:t>
      </w:r>
      <w:r w:rsidRPr="00EE7246">
        <w:t>regard,</w:t>
      </w:r>
      <w:r w:rsidR="00096B0B" w:rsidRPr="00EE7246">
        <w:t xml:space="preserve"> </w:t>
      </w:r>
      <w:r w:rsidRPr="00EE7246">
        <w:t>the</w:t>
      </w:r>
      <w:r w:rsidR="00096B0B" w:rsidRPr="00EE7246">
        <w:t xml:space="preserve"> </w:t>
      </w:r>
      <w:r w:rsidRPr="00EE7246">
        <w:t>Committee</w:t>
      </w:r>
      <w:r w:rsidR="00096B0B" w:rsidRPr="00EE7246">
        <w:t xml:space="preserve"> </w:t>
      </w:r>
      <w:r w:rsidRPr="00EE7246">
        <w:t>recalls</w:t>
      </w:r>
      <w:r w:rsidR="00096B0B" w:rsidRPr="00EE7246">
        <w:t xml:space="preserve"> </w:t>
      </w:r>
      <w:r w:rsidRPr="00EE7246">
        <w:t>that</w:t>
      </w:r>
      <w:r w:rsidR="00096B0B" w:rsidRPr="00EE7246">
        <w:t xml:space="preserve"> </w:t>
      </w:r>
      <w:r w:rsidRPr="00EE7246">
        <w:t>article</w:t>
      </w:r>
      <w:r w:rsidR="00096B0B" w:rsidRPr="00EE7246">
        <w:t xml:space="preserve"> </w:t>
      </w:r>
      <w:r w:rsidRPr="00EE7246">
        <w:t>17</w:t>
      </w:r>
      <w:r w:rsidR="00096B0B" w:rsidRPr="00EE7246">
        <w:t xml:space="preserve"> </w:t>
      </w:r>
      <w:r w:rsidRPr="00EE7246">
        <w:t>affords</w:t>
      </w:r>
      <w:r w:rsidR="00096B0B" w:rsidRPr="00EE7246">
        <w:t xml:space="preserve"> </w:t>
      </w:r>
      <w:r w:rsidRPr="00EE7246">
        <w:t>protection</w:t>
      </w:r>
      <w:r w:rsidR="00096B0B" w:rsidRPr="00EE7246">
        <w:t xml:space="preserve"> </w:t>
      </w:r>
      <w:r w:rsidRPr="00EE7246">
        <w:t>in</w:t>
      </w:r>
      <w:r w:rsidR="00096B0B" w:rsidRPr="00EE7246">
        <w:t xml:space="preserve"> </w:t>
      </w:r>
      <w:r w:rsidRPr="00EE7246">
        <w:t>respect</w:t>
      </w:r>
      <w:r w:rsidR="00096B0B" w:rsidRPr="00EE7246">
        <w:t xml:space="preserve"> </w:t>
      </w:r>
      <w:r w:rsidRPr="00EE7246">
        <w:t>of</w:t>
      </w:r>
      <w:r w:rsidR="00096B0B" w:rsidRPr="00EE7246">
        <w:t xml:space="preserve"> </w:t>
      </w:r>
      <w:r w:rsidRPr="00EE7246">
        <w:t>personal</w:t>
      </w:r>
      <w:r w:rsidR="00096B0B" w:rsidRPr="00EE7246">
        <w:t xml:space="preserve"> </w:t>
      </w:r>
      <w:r w:rsidRPr="00EE7246">
        <w:t>honour</w:t>
      </w:r>
      <w:r w:rsidR="00096B0B" w:rsidRPr="00EE7246">
        <w:t xml:space="preserve"> </w:t>
      </w:r>
      <w:r w:rsidRPr="00EE7246">
        <w:t>and</w:t>
      </w:r>
      <w:r w:rsidR="00096B0B" w:rsidRPr="00EE7246">
        <w:t xml:space="preserve"> </w:t>
      </w:r>
      <w:r w:rsidRPr="00EE7246">
        <w:t>reputation</w:t>
      </w:r>
      <w:r w:rsidR="00096B0B" w:rsidRPr="00EE7246">
        <w:t xml:space="preserve"> </w:t>
      </w:r>
      <w:r w:rsidRPr="00EE7246">
        <w:t>and</w:t>
      </w:r>
      <w:r w:rsidR="00096B0B" w:rsidRPr="00EE7246">
        <w:t xml:space="preserve"> </w:t>
      </w:r>
      <w:r w:rsidRPr="00EE7246">
        <w:t>that</w:t>
      </w:r>
      <w:r w:rsidR="00096B0B" w:rsidRPr="00EE7246">
        <w:t xml:space="preserve"> </w:t>
      </w:r>
      <w:r w:rsidRPr="00EE7246">
        <w:t>States</w:t>
      </w:r>
      <w:r w:rsidR="00096B0B" w:rsidRPr="00EE7246">
        <w:t xml:space="preserve"> </w:t>
      </w:r>
      <w:r w:rsidRPr="00EE7246">
        <w:t>are</w:t>
      </w:r>
      <w:r w:rsidR="00096B0B" w:rsidRPr="00EE7246">
        <w:t xml:space="preserve"> </w:t>
      </w:r>
      <w:r w:rsidRPr="00EE7246">
        <w:t>under</w:t>
      </w:r>
      <w:r w:rsidR="00096B0B" w:rsidRPr="00EE7246">
        <w:t xml:space="preserve"> </w:t>
      </w:r>
      <w:r w:rsidRPr="00EE7246">
        <w:t>an</w:t>
      </w:r>
      <w:r w:rsidR="00096B0B" w:rsidRPr="00EE7246">
        <w:t xml:space="preserve"> </w:t>
      </w:r>
      <w:r w:rsidRPr="00EE7246">
        <w:t>obligation</w:t>
      </w:r>
      <w:r w:rsidR="00096B0B" w:rsidRPr="00EE7246">
        <w:t xml:space="preserve"> </w:t>
      </w:r>
      <w:r w:rsidRPr="00EE7246">
        <w:t>to</w:t>
      </w:r>
      <w:r w:rsidR="00096B0B" w:rsidRPr="00EE7246">
        <w:t xml:space="preserve"> </w:t>
      </w:r>
      <w:r w:rsidRPr="00EE7246">
        <w:t>provide</w:t>
      </w:r>
      <w:r w:rsidR="00096B0B" w:rsidRPr="00EE7246">
        <w:t xml:space="preserve"> </w:t>
      </w:r>
      <w:r w:rsidRPr="00EE7246">
        <w:t>adequate</w:t>
      </w:r>
      <w:r w:rsidR="00096B0B" w:rsidRPr="00EE7246">
        <w:t xml:space="preserve"> </w:t>
      </w:r>
      <w:r w:rsidRPr="00EE7246">
        <w:t>legislation</w:t>
      </w:r>
      <w:r w:rsidR="00096B0B" w:rsidRPr="00EE7246">
        <w:t xml:space="preserve"> </w:t>
      </w:r>
      <w:r w:rsidRPr="00EE7246">
        <w:t>to</w:t>
      </w:r>
      <w:r w:rsidR="00096B0B" w:rsidRPr="00EE7246">
        <w:t xml:space="preserve"> </w:t>
      </w:r>
      <w:r w:rsidRPr="00EE7246">
        <w:t>that</w:t>
      </w:r>
      <w:r w:rsidR="00096B0B" w:rsidRPr="00EE7246">
        <w:t xml:space="preserve"> </w:t>
      </w:r>
      <w:r w:rsidRPr="00EE7246">
        <w:t>end.</w:t>
      </w:r>
      <w:r w:rsidR="00096B0B" w:rsidRPr="00EE7246">
        <w:t xml:space="preserve"> </w:t>
      </w:r>
      <w:r w:rsidRPr="00EE7246">
        <w:t>Provision</w:t>
      </w:r>
      <w:r w:rsidR="00096B0B" w:rsidRPr="00EE7246">
        <w:t xml:space="preserve"> </w:t>
      </w:r>
      <w:r w:rsidRPr="00EE7246">
        <w:t>must</w:t>
      </w:r>
      <w:r w:rsidR="00096B0B" w:rsidRPr="00EE7246">
        <w:t xml:space="preserve"> </w:t>
      </w:r>
      <w:r w:rsidRPr="00EE7246">
        <w:t>also</w:t>
      </w:r>
      <w:r w:rsidR="00096B0B" w:rsidRPr="00EE7246">
        <w:t xml:space="preserve"> </w:t>
      </w:r>
      <w:r w:rsidRPr="00EE7246">
        <w:t>be</w:t>
      </w:r>
      <w:r w:rsidR="00096B0B" w:rsidRPr="00EE7246">
        <w:t xml:space="preserve"> </w:t>
      </w:r>
      <w:r w:rsidRPr="00EE7246">
        <w:t>made</w:t>
      </w:r>
      <w:r w:rsidR="00096B0B" w:rsidRPr="00EE7246">
        <w:t xml:space="preserve"> </w:t>
      </w:r>
      <w:r w:rsidRPr="00EE7246">
        <w:t>for</w:t>
      </w:r>
      <w:r w:rsidR="00096B0B" w:rsidRPr="00EE7246">
        <w:t xml:space="preserve"> </w:t>
      </w:r>
      <w:r w:rsidRPr="00EE7246">
        <w:t>everyone</w:t>
      </w:r>
      <w:r w:rsidR="00096B0B" w:rsidRPr="00EE7246">
        <w:t xml:space="preserve"> </w:t>
      </w:r>
      <w:r w:rsidRPr="00EE7246">
        <w:t>to</w:t>
      </w:r>
      <w:r w:rsidR="00096B0B" w:rsidRPr="00EE7246">
        <w:t xml:space="preserve"> </w:t>
      </w:r>
      <w:r w:rsidRPr="00EE7246">
        <w:t>be</w:t>
      </w:r>
      <w:r w:rsidR="00096B0B" w:rsidRPr="00EE7246">
        <w:t xml:space="preserve"> </w:t>
      </w:r>
      <w:r w:rsidRPr="00EE7246">
        <w:t>able</w:t>
      </w:r>
      <w:r w:rsidR="00096B0B" w:rsidRPr="00EE7246">
        <w:t xml:space="preserve"> </w:t>
      </w:r>
      <w:r w:rsidRPr="00EE7246">
        <w:t>to</w:t>
      </w:r>
      <w:r w:rsidR="00096B0B" w:rsidRPr="00EE7246">
        <w:t xml:space="preserve"> </w:t>
      </w:r>
      <w:r w:rsidRPr="00EE7246">
        <w:t>protect</w:t>
      </w:r>
      <w:r w:rsidR="00096B0B" w:rsidRPr="00EE7246">
        <w:t xml:space="preserve"> </w:t>
      </w:r>
      <w:r w:rsidRPr="00EE7246">
        <w:t>himself</w:t>
      </w:r>
      <w:r w:rsidR="00096B0B" w:rsidRPr="00EE7246">
        <w:t xml:space="preserve"> </w:t>
      </w:r>
      <w:r w:rsidRPr="00EE7246">
        <w:t>or</w:t>
      </w:r>
      <w:r w:rsidR="00096B0B" w:rsidRPr="00EE7246">
        <w:t xml:space="preserve"> </w:t>
      </w:r>
      <w:r w:rsidRPr="00EE7246">
        <w:t>herself</w:t>
      </w:r>
      <w:r w:rsidR="00096B0B" w:rsidRPr="00EE7246">
        <w:t xml:space="preserve"> </w:t>
      </w:r>
      <w:r w:rsidRPr="00EE7246">
        <w:t>effectively</w:t>
      </w:r>
      <w:r w:rsidR="00096B0B" w:rsidRPr="00EE7246">
        <w:t xml:space="preserve"> </w:t>
      </w:r>
      <w:r w:rsidRPr="00EE7246">
        <w:t>against</w:t>
      </w:r>
      <w:r w:rsidR="00096B0B" w:rsidRPr="00EE7246">
        <w:t xml:space="preserve"> </w:t>
      </w:r>
      <w:r w:rsidRPr="00EE7246">
        <w:t>any</w:t>
      </w:r>
      <w:r w:rsidR="00096B0B" w:rsidRPr="00EE7246">
        <w:t xml:space="preserve"> </w:t>
      </w:r>
      <w:r w:rsidRPr="00EE7246">
        <w:t>unlawful</w:t>
      </w:r>
      <w:r w:rsidR="00096B0B" w:rsidRPr="00EE7246">
        <w:t xml:space="preserve"> </w:t>
      </w:r>
      <w:r w:rsidRPr="00EE7246">
        <w:t>attacks</w:t>
      </w:r>
      <w:r w:rsidR="00096B0B" w:rsidRPr="00EE7246">
        <w:t xml:space="preserve"> </w:t>
      </w:r>
      <w:r w:rsidRPr="00EE7246">
        <w:t>that</w:t>
      </w:r>
      <w:r w:rsidR="00096B0B" w:rsidRPr="00EE7246">
        <w:t xml:space="preserve"> </w:t>
      </w:r>
      <w:r w:rsidRPr="00EE7246">
        <w:t>do</w:t>
      </w:r>
      <w:r w:rsidR="00096B0B" w:rsidRPr="00EE7246">
        <w:t xml:space="preserve"> </w:t>
      </w:r>
      <w:r w:rsidRPr="00EE7246">
        <w:t>occur</w:t>
      </w:r>
      <w:r w:rsidR="00096B0B" w:rsidRPr="00EE7246">
        <w:t xml:space="preserve"> </w:t>
      </w:r>
      <w:r w:rsidRPr="00EE7246">
        <w:t>and</w:t>
      </w:r>
      <w:r w:rsidR="00096B0B" w:rsidRPr="00EE7246">
        <w:t xml:space="preserve"> </w:t>
      </w:r>
      <w:r w:rsidRPr="00EE7246">
        <w:t>to</w:t>
      </w:r>
      <w:r w:rsidR="00096B0B" w:rsidRPr="00EE7246">
        <w:t xml:space="preserve"> </w:t>
      </w:r>
      <w:r w:rsidRPr="00EE7246">
        <w:t>have</w:t>
      </w:r>
      <w:r w:rsidR="00096B0B" w:rsidRPr="00EE7246">
        <w:t xml:space="preserve"> </w:t>
      </w:r>
      <w:r w:rsidRPr="00EE7246">
        <w:t>an</w:t>
      </w:r>
      <w:r w:rsidR="00096B0B" w:rsidRPr="00EE7246">
        <w:t xml:space="preserve"> </w:t>
      </w:r>
      <w:r w:rsidRPr="00EE7246">
        <w:t>effective</w:t>
      </w:r>
      <w:r w:rsidR="00096B0B" w:rsidRPr="00EE7246">
        <w:t xml:space="preserve"> </w:t>
      </w:r>
      <w:r w:rsidRPr="00EE7246">
        <w:t>remedy</w:t>
      </w:r>
      <w:r w:rsidR="00096B0B" w:rsidRPr="00EE7246">
        <w:t xml:space="preserve"> </w:t>
      </w:r>
      <w:r w:rsidRPr="00EE7246">
        <w:t>against</w:t>
      </w:r>
      <w:r w:rsidR="00096B0B" w:rsidRPr="00EE7246">
        <w:t xml:space="preserve"> </w:t>
      </w:r>
      <w:r w:rsidRPr="00EE7246">
        <w:t>those</w:t>
      </w:r>
      <w:r w:rsidR="00096B0B" w:rsidRPr="00EE7246">
        <w:t xml:space="preserve"> </w:t>
      </w:r>
      <w:r w:rsidRPr="00EE7246">
        <w:t>responsible.</w:t>
      </w:r>
      <w:r w:rsidRPr="00EE7246">
        <w:rPr>
          <w:rStyle w:val="FootnoteReference"/>
        </w:rPr>
        <w:footnoteReference w:id="11"/>
      </w:r>
      <w:r w:rsidR="00096B0B" w:rsidRPr="00EE7246">
        <w:t xml:space="preserve"> </w:t>
      </w:r>
      <w:r w:rsidRPr="00EE7246">
        <w:t>In</w:t>
      </w:r>
      <w:r w:rsidR="00096B0B" w:rsidRPr="00EE7246">
        <w:t xml:space="preserve"> </w:t>
      </w:r>
      <w:r w:rsidRPr="00EE7246">
        <w:t>the</w:t>
      </w:r>
      <w:r w:rsidR="00096B0B" w:rsidRPr="00EE7246">
        <w:t xml:space="preserve"> </w:t>
      </w:r>
      <w:r w:rsidRPr="00EE7246">
        <w:t>present</w:t>
      </w:r>
      <w:r w:rsidR="00096B0B" w:rsidRPr="00EE7246">
        <w:t xml:space="preserve"> </w:t>
      </w:r>
      <w:r w:rsidRPr="00EE7246">
        <w:t>case,</w:t>
      </w:r>
      <w:r w:rsidR="00096B0B" w:rsidRPr="00EE7246">
        <w:t xml:space="preserve"> </w:t>
      </w:r>
      <w:r w:rsidRPr="00EE7246">
        <w:t>the</w:t>
      </w:r>
      <w:r w:rsidR="00096B0B" w:rsidRPr="00EE7246">
        <w:t xml:space="preserve"> </w:t>
      </w:r>
      <w:r w:rsidRPr="00EE7246">
        <w:t>Committee</w:t>
      </w:r>
      <w:r w:rsidR="00096B0B" w:rsidRPr="00EE7246">
        <w:t xml:space="preserve"> </w:t>
      </w:r>
      <w:r w:rsidRPr="00EE7246">
        <w:t>notes</w:t>
      </w:r>
      <w:r w:rsidR="00096B0B" w:rsidRPr="00EE7246">
        <w:t xml:space="preserve"> </w:t>
      </w:r>
      <w:r w:rsidRPr="00EE7246">
        <w:t>that</w:t>
      </w:r>
      <w:r w:rsidR="00096B0B" w:rsidRPr="00EE7246">
        <w:t xml:space="preserve"> </w:t>
      </w:r>
      <w:r w:rsidRPr="00EE7246">
        <w:t>the</w:t>
      </w:r>
      <w:r w:rsidR="00096B0B" w:rsidRPr="00EE7246">
        <w:t xml:space="preserve"> </w:t>
      </w:r>
      <w:r w:rsidRPr="00EE7246">
        <w:t>Presidium</w:t>
      </w:r>
      <w:r w:rsidR="001E080A">
        <w:t>’</w:t>
      </w:r>
      <w:r w:rsidRPr="00EE7246">
        <w:t>s</w:t>
      </w:r>
      <w:r w:rsidR="00096B0B" w:rsidRPr="00EE7246">
        <w:t xml:space="preserve"> </w:t>
      </w:r>
      <w:r w:rsidRPr="00EE7246">
        <w:t>quashing</w:t>
      </w:r>
      <w:r w:rsidR="00096B0B" w:rsidRPr="00EE7246">
        <w:t xml:space="preserve"> </w:t>
      </w:r>
      <w:r w:rsidRPr="00EE7246">
        <w:t>of</w:t>
      </w:r>
      <w:r w:rsidR="00096B0B" w:rsidRPr="00EE7246">
        <w:t xml:space="preserve"> </w:t>
      </w:r>
      <w:r w:rsidRPr="00EE7246">
        <w:t>the</w:t>
      </w:r>
      <w:r w:rsidR="00096B0B" w:rsidRPr="00EE7246">
        <w:t xml:space="preserve"> </w:t>
      </w:r>
      <w:r w:rsidRPr="00EE7246">
        <w:t>decisions</w:t>
      </w:r>
      <w:r w:rsidR="00096B0B" w:rsidRPr="00EE7246">
        <w:t xml:space="preserve"> </w:t>
      </w:r>
      <w:r w:rsidRPr="00EE7246">
        <w:t>of</w:t>
      </w:r>
      <w:r w:rsidR="00096B0B" w:rsidRPr="00EE7246">
        <w:t xml:space="preserve"> </w:t>
      </w:r>
      <w:r w:rsidRPr="00EE7246">
        <w:t>11</w:t>
      </w:r>
      <w:r w:rsidR="00096B0B" w:rsidRPr="00EE7246">
        <w:t xml:space="preserve"> </w:t>
      </w:r>
      <w:r w:rsidRPr="00EE7246">
        <w:t>September</w:t>
      </w:r>
      <w:r w:rsidR="00096B0B" w:rsidRPr="00EE7246">
        <w:t xml:space="preserve"> </w:t>
      </w:r>
      <w:r w:rsidRPr="00EE7246">
        <w:t>2009</w:t>
      </w:r>
      <w:r w:rsidR="00096B0B" w:rsidRPr="00EE7246">
        <w:t xml:space="preserve"> </w:t>
      </w:r>
      <w:r w:rsidRPr="00EE7246">
        <w:t>and</w:t>
      </w:r>
      <w:r w:rsidR="00096B0B" w:rsidRPr="00EE7246">
        <w:t xml:space="preserve"> </w:t>
      </w:r>
      <w:r w:rsidRPr="00EE7246">
        <w:t>13</w:t>
      </w:r>
      <w:r w:rsidR="00096B0B" w:rsidRPr="00EE7246">
        <w:t xml:space="preserve"> </w:t>
      </w:r>
      <w:r w:rsidRPr="00EE7246">
        <w:t>October</w:t>
      </w:r>
      <w:r w:rsidR="00096B0B" w:rsidRPr="00EE7246">
        <w:t xml:space="preserve"> </w:t>
      </w:r>
      <w:r w:rsidRPr="00EE7246">
        <w:t>2009</w:t>
      </w:r>
      <w:r w:rsidR="00096B0B" w:rsidRPr="00EE7246">
        <w:t xml:space="preserve"> </w:t>
      </w:r>
      <w:r w:rsidRPr="00EE7246">
        <w:t>deprived</w:t>
      </w:r>
      <w:r w:rsidR="00096B0B" w:rsidRPr="00EE7246">
        <w:t xml:space="preserve"> </w:t>
      </w:r>
      <w:r w:rsidRPr="00EE7246">
        <w:t>the</w:t>
      </w:r>
      <w:r w:rsidR="00096B0B" w:rsidRPr="00EE7246">
        <w:t xml:space="preserve"> </w:t>
      </w:r>
      <w:r w:rsidRPr="00EE7246">
        <w:t>author</w:t>
      </w:r>
      <w:r w:rsidR="00096B0B" w:rsidRPr="00EE7246">
        <w:t xml:space="preserve"> </w:t>
      </w:r>
      <w:r w:rsidRPr="00EE7246">
        <w:t>of</w:t>
      </w:r>
      <w:r w:rsidR="00096B0B" w:rsidRPr="00EE7246">
        <w:t xml:space="preserve"> </w:t>
      </w:r>
      <w:r w:rsidRPr="00EE7246">
        <w:t>the</w:t>
      </w:r>
      <w:r w:rsidR="00096B0B" w:rsidRPr="00EE7246">
        <w:t xml:space="preserve"> </w:t>
      </w:r>
      <w:r w:rsidRPr="00EE7246">
        <w:t>possibility</w:t>
      </w:r>
      <w:r w:rsidR="00096B0B" w:rsidRPr="00EE7246">
        <w:t xml:space="preserve"> </w:t>
      </w:r>
      <w:r w:rsidRPr="00EE7246">
        <w:t>to</w:t>
      </w:r>
      <w:r w:rsidR="00096B0B" w:rsidRPr="00EE7246">
        <w:t xml:space="preserve"> </w:t>
      </w:r>
      <w:r w:rsidRPr="00EE7246">
        <w:t>rehabilitate</w:t>
      </w:r>
      <w:r w:rsidR="00096B0B" w:rsidRPr="00EE7246">
        <w:t xml:space="preserve"> </w:t>
      </w:r>
      <w:r w:rsidRPr="00EE7246">
        <w:t>his</w:t>
      </w:r>
      <w:r w:rsidR="00096B0B" w:rsidRPr="00EE7246">
        <w:t xml:space="preserve"> </w:t>
      </w:r>
      <w:r w:rsidRPr="00EE7246">
        <w:t>reputation,</w:t>
      </w:r>
      <w:r w:rsidR="00096B0B" w:rsidRPr="00EE7246">
        <w:t xml:space="preserve"> </w:t>
      </w:r>
      <w:r w:rsidRPr="00EE7246">
        <w:t>honour</w:t>
      </w:r>
      <w:r w:rsidR="00096B0B" w:rsidRPr="00EE7246">
        <w:t xml:space="preserve"> </w:t>
      </w:r>
      <w:r w:rsidRPr="00EE7246">
        <w:t>and</w:t>
      </w:r>
      <w:r w:rsidR="00096B0B" w:rsidRPr="00EE7246">
        <w:t xml:space="preserve"> </w:t>
      </w:r>
      <w:r w:rsidRPr="00EE7246">
        <w:t>dignity,</w:t>
      </w:r>
      <w:r w:rsidR="00096B0B" w:rsidRPr="00EE7246">
        <w:t xml:space="preserve"> </w:t>
      </w:r>
      <w:r w:rsidRPr="00EE7246">
        <w:t>thus</w:t>
      </w:r>
      <w:r w:rsidR="00096B0B" w:rsidRPr="00EE7246">
        <w:t xml:space="preserve"> </w:t>
      </w:r>
      <w:r w:rsidRPr="00EE7246">
        <w:t>violating</w:t>
      </w:r>
      <w:r w:rsidR="00096B0B" w:rsidRPr="00EE7246">
        <w:t xml:space="preserve"> </w:t>
      </w:r>
      <w:r w:rsidRPr="00EE7246">
        <w:t>his</w:t>
      </w:r>
      <w:r w:rsidR="00096B0B" w:rsidRPr="00EE7246">
        <w:t xml:space="preserve"> </w:t>
      </w:r>
      <w:r w:rsidRPr="00EE7246">
        <w:t>rights</w:t>
      </w:r>
      <w:r w:rsidR="00096B0B" w:rsidRPr="00EE7246">
        <w:t xml:space="preserve"> </w:t>
      </w:r>
      <w:r w:rsidRPr="00EE7246">
        <w:t>under</w:t>
      </w:r>
      <w:r w:rsidR="00096B0B" w:rsidRPr="00EE7246">
        <w:t xml:space="preserve"> </w:t>
      </w:r>
      <w:r w:rsidRPr="00EE7246">
        <w:t>article</w:t>
      </w:r>
      <w:r w:rsidR="00096B0B" w:rsidRPr="00EE7246">
        <w:t xml:space="preserve"> </w:t>
      </w:r>
      <w:r w:rsidRPr="00EE7246">
        <w:t>17</w:t>
      </w:r>
      <w:r w:rsidR="00096B0B" w:rsidRPr="00EE7246">
        <w:t xml:space="preserve"> </w:t>
      </w:r>
      <w:r w:rsidRPr="00EE7246">
        <w:t>of</w:t>
      </w:r>
      <w:r w:rsidR="00096B0B" w:rsidRPr="00EE7246">
        <w:t xml:space="preserve"> </w:t>
      </w:r>
      <w:r w:rsidRPr="00EE7246">
        <w:t>the</w:t>
      </w:r>
      <w:r w:rsidR="00096B0B" w:rsidRPr="00EE7246">
        <w:t xml:space="preserve"> </w:t>
      </w:r>
      <w:r w:rsidRPr="00EE7246">
        <w:t>Covenant,</w:t>
      </w:r>
      <w:r w:rsidR="00096B0B" w:rsidRPr="00EE7246">
        <w:t xml:space="preserve"> </w:t>
      </w:r>
      <w:r w:rsidRPr="00EE7246">
        <w:t>read</w:t>
      </w:r>
      <w:r w:rsidR="00096B0B" w:rsidRPr="00EE7246">
        <w:t xml:space="preserve"> </w:t>
      </w:r>
      <w:r w:rsidRPr="00EE7246">
        <w:t>alone</w:t>
      </w:r>
      <w:r w:rsidR="00096B0B" w:rsidRPr="00EE7246">
        <w:t xml:space="preserve"> </w:t>
      </w:r>
      <w:r w:rsidRPr="00EE7246">
        <w:t>and</w:t>
      </w:r>
      <w:r w:rsidR="00096B0B" w:rsidRPr="00EE7246">
        <w:t xml:space="preserve"> </w:t>
      </w:r>
      <w:r w:rsidRPr="00EE7246">
        <w:t>in</w:t>
      </w:r>
      <w:r w:rsidR="00096B0B" w:rsidRPr="00EE7246">
        <w:t xml:space="preserve"> </w:t>
      </w:r>
      <w:r w:rsidRPr="00EE7246">
        <w:t>conjunction</w:t>
      </w:r>
      <w:r w:rsidR="00096B0B" w:rsidRPr="00EE7246">
        <w:t xml:space="preserve"> </w:t>
      </w:r>
      <w:r w:rsidRPr="00EE7246">
        <w:t>with</w:t>
      </w:r>
      <w:r w:rsidR="00096B0B" w:rsidRPr="00EE7246">
        <w:t xml:space="preserve"> </w:t>
      </w:r>
      <w:r w:rsidRPr="00EE7246">
        <w:t>article</w:t>
      </w:r>
      <w:r w:rsidR="00096B0B" w:rsidRPr="00EE7246">
        <w:t xml:space="preserve"> </w:t>
      </w:r>
      <w:r w:rsidRPr="00EE7246">
        <w:t>2</w:t>
      </w:r>
      <w:r w:rsidR="00096B0B" w:rsidRPr="00EE7246">
        <w:t xml:space="preserve"> </w:t>
      </w:r>
      <w:r w:rsidRPr="00EE7246">
        <w:t>(3).</w:t>
      </w:r>
    </w:p>
    <w:p w:rsidR="00F2197E" w:rsidRPr="00EE7246" w:rsidRDefault="00F2197E" w:rsidP="005145CD">
      <w:pPr>
        <w:pStyle w:val="SingleTxtG"/>
      </w:pPr>
      <w:r w:rsidRPr="00EE7246">
        <w:t>8.</w:t>
      </w:r>
      <w:r w:rsidRPr="00EE7246">
        <w:tab/>
        <w:t>The</w:t>
      </w:r>
      <w:r w:rsidR="00096B0B" w:rsidRPr="00EE7246">
        <w:t xml:space="preserve"> </w:t>
      </w:r>
      <w:r w:rsidRPr="00EE7246">
        <w:t>Committee,</w:t>
      </w:r>
      <w:r w:rsidR="00096B0B" w:rsidRPr="00EE7246">
        <w:t xml:space="preserve"> </w:t>
      </w:r>
      <w:r w:rsidRPr="00EE7246">
        <w:t>acting</w:t>
      </w:r>
      <w:r w:rsidR="00096B0B" w:rsidRPr="00EE7246">
        <w:t xml:space="preserve"> </w:t>
      </w:r>
      <w:r w:rsidRPr="00EE7246">
        <w:t>under</w:t>
      </w:r>
      <w:r w:rsidR="00096B0B" w:rsidRPr="00EE7246">
        <w:t xml:space="preserve"> </w:t>
      </w:r>
      <w:r w:rsidRPr="00EE7246">
        <w:t>article</w:t>
      </w:r>
      <w:r w:rsidR="00096B0B" w:rsidRPr="00EE7246">
        <w:t xml:space="preserve"> </w:t>
      </w:r>
      <w:r w:rsidRPr="00EE7246">
        <w:t>5</w:t>
      </w:r>
      <w:r w:rsidR="00096B0B" w:rsidRPr="00EE7246">
        <w:t xml:space="preserve"> </w:t>
      </w:r>
      <w:r w:rsidRPr="00EE7246">
        <w:t>(4)</w:t>
      </w:r>
      <w:r w:rsidR="00096B0B" w:rsidRPr="00EE7246">
        <w:t xml:space="preserve"> </w:t>
      </w:r>
      <w:r w:rsidRPr="00EE7246">
        <w:t>of</w:t>
      </w:r>
      <w:r w:rsidR="00096B0B" w:rsidRPr="00EE7246">
        <w:t xml:space="preserve"> </w:t>
      </w:r>
      <w:r w:rsidRPr="00EE7246">
        <w:t>the</w:t>
      </w:r>
      <w:r w:rsidR="00096B0B" w:rsidRPr="00EE7246">
        <w:t xml:space="preserve"> </w:t>
      </w:r>
      <w:r w:rsidRPr="00EE7246">
        <w:t>Optional</w:t>
      </w:r>
      <w:r w:rsidR="00096B0B" w:rsidRPr="00EE7246">
        <w:t xml:space="preserve"> </w:t>
      </w:r>
      <w:r w:rsidRPr="00EE7246">
        <w:t>Protocol,</w:t>
      </w:r>
      <w:r w:rsidR="00096B0B" w:rsidRPr="00EE7246">
        <w:t xml:space="preserve"> </w:t>
      </w:r>
      <w:r w:rsidRPr="00EE7246">
        <w:t>is</w:t>
      </w:r>
      <w:r w:rsidR="00096B0B" w:rsidRPr="00EE7246">
        <w:t xml:space="preserve"> </w:t>
      </w:r>
      <w:r w:rsidRPr="00EE7246">
        <w:t>of</w:t>
      </w:r>
      <w:r w:rsidR="00096B0B" w:rsidRPr="00EE7246">
        <w:t xml:space="preserve"> </w:t>
      </w:r>
      <w:r w:rsidRPr="00EE7246">
        <w:t>the</w:t>
      </w:r>
      <w:r w:rsidR="00096B0B" w:rsidRPr="00EE7246">
        <w:t xml:space="preserve"> </w:t>
      </w:r>
      <w:r w:rsidRPr="00EE7246">
        <w:t>view</w:t>
      </w:r>
      <w:r w:rsidR="00096B0B" w:rsidRPr="00EE7246">
        <w:t xml:space="preserve"> </w:t>
      </w:r>
      <w:r w:rsidRPr="00EE7246">
        <w:t>that</w:t>
      </w:r>
      <w:r w:rsidR="00096B0B" w:rsidRPr="00EE7246">
        <w:t xml:space="preserve"> </w:t>
      </w:r>
      <w:r w:rsidRPr="00EE7246">
        <w:t>the</w:t>
      </w:r>
      <w:r w:rsidR="00096B0B" w:rsidRPr="00EE7246">
        <w:t xml:space="preserve"> </w:t>
      </w:r>
      <w:r w:rsidRPr="00EE7246">
        <w:t>facts</w:t>
      </w:r>
      <w:r w:rsidR="00096B0B" w:rsidRPr="00EE7246">
        <w:t xml:space="preserve"> </w:t>
      </w:r>
      <w:r w:rsidRPr="00EE7246">
        <w:t>before</w:t>
      </w:r>
      <w:r w:rsidR="00096B0B" w:rsidRPr="00EE7246">
        <w:t xml:space="preserve"> </w:t>
      </w:r>
      <w:r w:rsidRPr="00EE7246">
        <w:t>it</w:t>
      </w:r>
      <w:r w:rsidR="00096B0B" w:rsidRPr="00EE7246">
        <w:t xml:space="preserve"> </w:t>
      </w:r>
      <w:r w:rsidRPr="00EE7246">
        <w:t>disclose</w:t>
      </w:r>
      <w:r w:rsidR="00096B0B" w:rsidRPr="00EE7246">
        <w:t xml:space="preserve"> </w:t>
      </w:r>
      <w:r w:rsidRPr="00EE7246">
        <w:t>a</w:t>
      </w:r>
      <w:r w:rsidR="00096B0B" w:rsidRPr="00EE7246">
        <w:t xml:space="preserve"> </w:t>
      </w:r>
      <w:r w:rsidRPr="00EE7246">
        <w:t>violation</w:t>
      </w:r>
      <w:r w:rsidR="00096B0B" w:rsidRPr="00EE7246">
        <w:t xml:space="preserve"> </w:t>
      </w:r>
      <w:r w:rsidRPr="00EE7246">
        <w:t>by</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of</w:t>
      </w:r>
      <w:r w:rsidR="00096B0B" w:rsidRPr="00EE7246">
        <w:t xml:space="preserve"> </w:t>
      </w:r>
      <w:r w:rsidRPr="00EE7246">
        <w:t>article</w:t>
      </w:r>
      <w:r w:rsidR="00096B0B" w:rsidRPr="00EE7246">
        <w:t xml:space="preserve"> </w:t>
      </w:r>
      <w:r w:rsidRPr="00EE7246">
        <w:t>14</w:t>
      </w:r>
      <w:r w:rsidR="00096B0B" w:rsidRPr="00EE7246">
        <w:t xml:space="preserve"> </w:t>
      </w:r>
      <w:r w:rsidRPr="00EE7246">
        <w:t>(1)</w:t>
      </w:r>
      <w:r w:rsidR="00096B0B" w:rsidRPr="00EE7246">
        <w:t xml:space="preserve"> </w:t>
      </w:r>
      <w:r w:rsidRPr="00EE7246">
        <w:t>read</w:t>
      </w:r>
      <w:r w:rsidR="00096B0B" w:rsidRPr="00EE7246">
        <w:t xml:space="preserve"> </w:t>
      </w:r>
      <w:r w:rsidRPr="00EE7246">
        <w:t>together</w:t>
      </w:r>
      <w:r w:rsidR="00096B0B" w:rsidRPr="00EE7246">
        <w:t xml:space="preserve"> </w:t>
      </w:r>
      <w:r w:rsidRPr="00EE7246">
        <w:t>with</w:t>
      </w:r>
      <w:r w:rsidR="00096B0B" w:rsidRPr="00EE7246">
        <w:t xml:space="preserve"> </w:t>
      </w:r>
      <w:r w:rsidRPr="00EE7246">
        <w:t>article</w:t>
      </w:r>
      <w:r w:rsidR="00096B0B" w:rsidRPr="00EE7246">
        <w:t xml:space="preserve"> </w:t>
      </w:r>
      <w:r w:rsidRPr="00EE7246">
        <w:t>2</w:t>
      </w:r>
      <w:r w:rsidR="00096B0B" w:rsidRPr="00EE7246">
        <w:t xml:space="preserve"> </w:t>
      </w:r>
      <w:r w:rsidRPr="00EE7246">
        <w:t>(3),</w:t>
      </w:r>
      <w:r w:rsidR="00096B0B" w:rsidRPr="00EE7246">
        <w:t xml:space="preserve"> </w:t>
      </w:r>
      <w:r w:rsidRPr="00EE7246">
        <w:t>and</w:t>
      </w:r>
      <w:r w:rsidR="00096B0B" w:rsidRPr="00EE7246">
        <w:t xml:space="preserve"> </w:t>
      </w:r>
      <w:r w:rsidRPr="00EE7246">
        <w:t>of</w:t>
      </w:r>
      <w:r w:rsidR="00096B0B" w:rsidRPr="00EE7246">
        <w:t xml:space="preserve"> </w:t>
      </w:r>
      <w:r w:rsidRPr="00EE7246">
        <w:t>article</w:t>
      </w:r>
      <w:r w:rsidR="00096B0B" w:rsidRPr="00EE7246">
        <w:t xml:space="preserve"> </w:t>
      </w:r>
      <w:r w:rsidRPr="00EE7246">
        <w:t>17,</w:t>
      </w:r>
      <w:r w:rsidR="00096B0B" w:rsidRPr="00EE7246">
        <w:t xml:space="preserve"> </w:t>
      </w:r>
      <w:r w:rsidRPr="00EE7246">
        <w:t>read</w:t>
      </w:r>
      <w:r w:rsidR="00096B0B" w:rsidRPr="00EE7246">
        <w:t xml:space="preserve"> </w:t>
      </w:r>
      <w:r w:rsidRPr="00EE7246">
        <w:t>alone</w:t>
      </w:r>
      <w:r w:rsidR="00096B0B" w:rsidRPr="00EE7246">
        <w:t xml:space="preserve"> </w:t>
      </w:r>
      <w:r w:rsidRPr="00EE7246">
        <w:t>and</w:t>
      </w:r>
      <w:r w:rsidR="00096B0B" w:rsidRPr="00EE7246">
        <w:t xml:space="preserve"> </w:t>
      </w:r>
      <w:r w:rsidRPr="00EE7246">
        <w:t>together</w:t>
      </w:r>
      <w:r w:rsidR="00096B0B" w:rsidRPr="00EE7246">
        <w:t xml:space="preserve"> </w:t>
      </w:r>
      <w:r w:rsidRPr="00EE7246">
        <w:t>with</w:t>
      </w:r>
      <w:r w:rsidR="00096B0B" w:rsidRPr="00EE7246">
        <w:t xml:space="preserve"> </w:t>
      </w:r>
      <w:r w:rsidRPr="00EE7246">
        <w:t>article</w:t>
      </w:r>
      <w:r w:rsidR="00096B0B" w:rsidRPr="00EE7246">
        <w:t xml:space="preserve"> </w:t>
      </w:r>
      <w:r w:rsidRPr="00EE7246">
        <w:t>2</w:t>
      </w:r>
      <w:r w:rsidR="00096B0B" w:rsidRPr="00EE7246">
        <w:t xml:space="preserve"> </w:t>
      </w:r>
      <w:r w:rsidRPr="00EE7246">
        <w:t>(3),</w:t>
      </w:r>
      <w:r w:rsidR="00096B0B" w:rsidRPr="00EE7246">
        <w:t xml:space="preserve"> </w:t>
      </w:r>
      <w:r w:rsidRPr="00EE7246">
        <w:t>of</w:t>
      </w:r>
      <w:r w:rsidR="00096B0B" w:rsidRPr="00EE7246">
        <w:t xml:space="preserve"> </w:t>
      </w:r>
      <w:r w:rsidRPr="00EE7246">
        <w:t>the</w:t>
      </w:r>
      <w:r w:rsidR="00096B0B" w:rsidRPr="00EE7246">
        <w:t xml:space="preserve"> </w:t>
      </w:r>
      <w:r w:rsidRPr="00EE7246">
        <w:t>Covenant.</w:t>
      </w:r>
    </w:p>
    <w:p w:rsidR="00F2197E" w:rsidRPr="00EE7246" w:rsidRDefault="00F2197E" w:rsidP="005145CD">
      <w:pPr>
        <w:pStyle w:val="SingleTxtG"/>
      </w:pPr>
      <w:r w:rsidRPr="00EE7246">
        <w:t>9.</w:t>
      </w:r>
      <w:r w:rsidRPr="00EE7246">
        <w:tab/>
        <w:t>In</w:t>
      </w:r>
      <w:r w:rsidR="00096B0B" w:rsidRPr="00EE7246">
        <w:t xml:space="preserve"> </w:t>
      </w:r>
      <w:r w:rsidRPr="00EE7246">
        <w:t>accordance</w:t>
      </w:r>
      <w:r w:rsidR="00096B0B" w:rsidRPr="00EE7246">
        <w:t xml:space="preserve"> </w:t>
      </w:r>
      <w:r w:rsidRPr="00EE7246">
        <w:t>with</w:t>
      </w:r>
      <w:r w:rsidR="00096B0B" w:rsidRPr="00EE7246">
        <w:t xml:space="preserve"> </w:t>
      </w:r>
      <w:r w:rsidRPr="00EE7246">
        <w:t>article</w:t>
      </w:r>
      <w:r w:rsidR="00096B0B" w:rsidRPr="00EE7246">
        <w:t xml:space="preserve"> </w:t>
      </w:r>
      <w:r w:rsidRPr="00EE7246">
        <w:t>2</w:t>
      </w:r>
      <w:r w:rsidR="00096B0B" w:rsidRPr="00EE7246">
        <w:t xml:space="preserve"> </w:t>
      </w:r>
      <w:r w:rsidRPr="00EE7246">
        <w:t>(3)</w:t>
      </w:r>
      <w:r w:rsidR="00096B0B" w:rsidRPr="00EE7246">
        <w:t xml:space="preserve"> </w:t>
      </w:r>
      <w:r w:rsidRPr="00EE7246">
        <w:t>(a)</w:t>
      </w:r>
      <w:r w:rsidR="00096B0B" w:rsidRPr="00EE7246">
        <w:t xml:space="preserve"> </w:t>
      </w:r>
      <w:r w:rsidRPr="00EE7246">
        <w:t>of</w:t>
      </w:r>
      <w:r w:rsidR="00096B0B" w:rsidRPr="00EE7246">
        <w:t xml:space="preserve"> </w:t>
      </w:r>
      <w:r w:rsidRPr="00EE7246">
        <w:t>the</w:t>
      </w:r>
      <w:r w:rsidR="00096B0B" w:rsidRPr="00EE7246">
        <w:t xml:space="preserve"> </w:t>
      </w:r>
      <w:r w:rsidRPr="00EE7246">
        <w:t>Covenant,</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is</w:t>
      </w:r>
      <w:r w:rsidR="00096B0B" w:rsidRPr="00EE7246">
        <w:t xml:space="preserve"> </w:t>
      </w:r>
      <w:r w:rsidRPr="00EE7246">
        <w:t>under</w:t>
      </w:r>
      <w:r w:rsidR="00096B0B" w:rsidRPr="00EE7246">
        <w:t xml:space="preserve"> </w:t>
      </w:r>
      <w:r w:rsidRPr="00EE7246">
        <w:t>an</w:t>
      </w:r>
      <w:r w:rsidR="00096B0B" w:rsidRPr="00EE7246">
        <w:t xml:space="preserve"> </w:t>
      </w:r>
      <w:r w:rsidRPr="00EE7246">
        <w:t>obligation</w:t>
      </w:r>
      <w:r w:rsidR="00096B0B" w:rsidRPr="00EE7246">
        <w:t xml:space="preserve"> </w:t>
      </w:r>
      <w:r w:rsidRPr="00EE7246">
        <w:t>to</w:t>
      </w:r>
      <w:r w:rsidR="00096B0B" w:rsidRPr="00EE7246">
        <w:t xml:space="preserve"> </w:t>
      </w:r>
      <w:r w:rsidRPr="00EE7246">
        <w:t>provide</w:t>
      </w:r>
      <w:r w:rsidR="00096B0B" w:rsidRPr="00EE7246">
        <w:t xml:space="preserve"> </w:t>
      </w:r>
      <w:r w:rsidRPr="00EE7246">
        <w:t>the</w:t>
      </w:r>
      <w:r w:rsidR="00096B0B" w:rsidRPr="00EE7246">
        <w:t xml:space="preserve"> </w:t>
      </w:r>
      <w:r w:rsidRPr="00EE7246">
        <w:t>author</w:t>
      </w:r>
      <w:r w:rsidR="00096B0B" w:rsidRPr="00EE7246">
        <w:t xml:space="preserve"> </w:t>
      </w:r>
      <w:r w:rsidRPr="00EE7246">
        <w:t>with</w:t>
      </w:r>
      <w:r w:rsidR="00096B0B" w:rsidRPr="00EE7246">
        <w:t xml:space="preserve"> </w:t>
      </w:r>
      <w:r w:rsidRPr="00EE7246">
        <w:t>an</w:t>
      </w:r>
      <w:r w:rsidR="00096B0B" w:rsidRPr="00EE7246">
        <w:t xml:space="preserve"> </w:t>
      </w:r>
      <w:r w:rsidRPr="00EE7246">
        <w:t>effective</w:t>
      </w:r>
      <w:r w:rsidR="00096B0B" w:rsidRPr="00EE7246">
        <w:t xml:space="preserve"> </w:t>
      </w:r>
      <w:r w:rsidRPr="00EE7246">
        <w:t>remedy.</w:t>
      </w:r>
      <w:r w:rsidR="00096B0B" w:rsidRPr="00EE7246">
        <w:t xml:space="preserve"> </w:t>
      </w:r>
      <w:r w:rsidRPr="00EE7246">
        <w:t>This</w:t>
      </w:r>
      <w:r w:rsidR="00096B0B" w:rsidRPr="00EE7246">
        <w:t xml:space="preserve"> </w:t>
      </w:r>
      <w:r w:rsidRPr="00EE7246">
        <w:t>requires</w:t>
      </w:r>
      <w:r w:rsidR="00096B0B" w:rsidRPr="00EE7246">
        <w:t xml:space="preserve"> </w:t>
      </w:r>
      <w:r w:rsidRPr="00EE7246">
        <w:t>it</w:t>
      </w:r>
      <w:r w:rsidR="00096B0B" w:rsidRPr="00EE7246">
        <w:t xml:space="preserve"> </w:t>
      </w:r>
      <w:r w:rsidRPr="00EE7246">
        <w:t>to</w:t>
      </w:r>
      <w:r w:rsidR="00096B0B" w:rsidRPr="00EE7246">
        <w:t xml:space="preserve"> </w:t>
      </w:r>
      <w:r w:rsidRPr="00EE7246">
        <w:t>make</w:t>
      </w:r>
      <w:r w:rsidR="00096B0B" w:rsidRPr="00EE7246">
        <w:t xml:space="preserve"> </w:t>
      </w:r>
      <w:r w:rsidRPr="00EE7246">
        <w:t>full</w:t>
      </w:r>
      <w:r w:rsidR="00096B0B" w:rsidRPr="00EE7246">
        <w:t xml:space="preserve"> </w:t>
      </w:r>
      <w:r w:rsidRPr="00EE7246">
        <w:t>reparation</w:t>
      </w:r>
      <w:r w:rsidR="00096B0B" w:rsidRPr="00EE7246">
        <w:t xml:space="preserve"> </w:t>
      </w:r>
      <w:r w:rsidRPr="00EE7246">
        <w:t>to</w:t>
      </w:r>
      <w:r w:rsidR="00096B0B" w:rsidRPr="00EE7246">
        <w:t xml:space="preserve"> </w:t>
      </w:r>
      <w:r w:rsidRPr="00EE7246">
        <w:t>individuals</w:t>
      </w:r>
      <w:r w:rsidR="00096B0B" w:rsidRPr="00EE7246">
        <w:t xml:space="preserve"> </w:t>
      </w:r>
      <w:r w:rsidRPr="00EE7246">
        <w:t>whose</w:t>
      </w:r>
      <w:r w:rsidR="00096B0B" w:rsidRPr="00EE7246">
        <w:t xml:space="preserve"> </w:t>
      </w:r>
      <w:r w:rsidRPr="00EE7246">
        <w:t>Covenant</w:t>
      </w:r>
      <w:r w:rsidR="00096B0B" w:rsidRPr="00EE7246">
        <w:t xml:space="preserve"> </w:t>
      </w:r>
      <w:r w:rsidRPr="00EE7246">
        <w:t>rights</w:t>
      </w:r>
      <w:r w:rsidR="00096B0B" w:rsidRPr="00EE7246">
        <w:t xml:space="preserve"> </w:t>
      </w:r>
      <w:r w:rsidRPr="00EE7246">
        <w:t>have</w:t>
      </w:r>
      <w:r w:rsidR="00096B0B" w:rsidRPr="00EE7246">
        <w:t xml:space="preserve"> </w:t>
      </w:r>
      <w:r w:rsidRPr="00EE7246">
        <w:t>been</w:t>
      </w:r>
      <w:r w:rsidR="00096B0B" w:rsidRPr="00EE7246">
        <w:t xml:space="preserve"> </w:t>
      </w:r>
      <w:r w:rsidRPr="00EE7246">
        <w:t>violated.</w:t>
      </w:r>
      <w:r w:rsidR="00096B0B" w:rsidRPr="00EE7246">
        <w:t xml:space="preserve"> </w:t>
      </w:r>
      <w:r w:rsidRPr="00EE7246">
        <w:t>In</w:t>
      </w:r>
      <w:r w:rsidR="00096B0B" w:rsidRPr="00EE7246">
        <w:t xml:space="preserve"> </w:t>
      </w:r>
      <w:r w:rsidRPr="00EE7246">
        <w:t>the</w:t>
      </w:r>
      <w:r w:rsidR="00096B0B" w:rsidRPr="00EE7246">
        <w:t xml:space="preserve"> </w:t>
      </w:r>
      <w:r w:rsidRPr="00EE7246">
        <w:t>present</w:t>
      </w:r>
      <w:r w:rsidR="00096B0B" w:rsidRPr="00EE7246">
        <w:t xml:space="preserve"> </w:t>
      </w:r>
      <w:r w:rsidRPr="00EE7246">
        <w:t>case,</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is</w:t>
      </w:r>
      <w:r w:rsidR="00096B0B" w:rsidRPr="00EE7246">
        <w:t xml:space="preserve"> </w:t>
      </w:r>
      <w:r w:rsidRPr="00EE7246">
        <w:t>under</w:t>
      </w:r>
      <w:r w:rsidR="00096B0B" w:rsidRPr="00EE7246">
        <w:t xml:space="preserve"> </w:t>
      </w:r>
      <w:r w:rsidRPr="00EE7246">
        <w:t>an</w:t>
      </w:r>
      <w:r w:rsidR="00096B0B" w:rsidRPr="00EE7246">
        <w:t xml:space="preserve"> </w:t>
      </w:r>
      <w:r w:rsidRPr="00EE7246">
        <w:t>obligation</w:t>
      </w:r>
      <w:r w:rsidR="00096B0B" w:rsidRPr="00EE7246">
        <w:t xml:space="preserve"> </w:t>
      </w:r>
      <w:r w:rsidRPr="00EE7246">
        <w:t>to,</w:t>
      </w:r>
      <w:r w:rsidR="00096B0B" w:rsidRPr="00EE7246">
        <w:t xml:space="preserve"> </w:t>
      </w:r>
      <w:r w:rsidRPr="00EE7246">
        <w:t>inter</w:t>
      </w:r>
      <w:r w:rsidR="00096B0B" w:rsidRPr="00EE7246">
        <w:t xml:space="preserve"> </w:t>
      </w:r>
      <w:r w:rsidRPr="00EE7246">
        <w:t>alia,</w:t>
      </w:r>
      <w:r w:rsidR="00096B0B" w:rsidRPr="00EE7246">
        <w:t xml:space="preserve"> </w:t>
      </w:r>
      <w:r w:rsidRPr="00EE7246">
        <w:t>(a)</w:t>
      </w:r>
      <w:r w:rsidR="00096B0B" w:rsidRPr="00EE7246">
        <w:t xml:space="preserve"> </w:t>
      </w:r>
      <w:r w:rsidRPr="00EE7246">
        <w:t>provide</w:t>
      </w:r>
      <w:r w:rsidR="00096B0B" w:rsidRPr="00EE7246">
        <w:t xml:space="preserve"> </w:t>
      </w:r>
      <w:r w:rsidRPr="00EE7246">
        <w:t>the</w:t>
      </w:r>
      <w:r w:rsidR="00096B0B" w:rsidRPr="00EE7246">
        <w:t xml:space="preserve"> </w:t>
      </w:r>
      <w:r w:rsidRPr="00EE7246">
        <w:t>author</w:t>
      </w:r>
      <w:r w:rsidR="00096B0B" w:rsidRPr="00EE7246">
        <w:t xml:space="preserve"> </w:t>
      </w:r>
      <w:r w:rsidRPr="00EE7246">
        <w:t>with</w:t>
      </w:r>
      <w:r w:rsidR="00096B0B" w:rsidRPr="00EE7246">
        <w:t xml:space="preserve"> </w:t>
      </w:r>
      <w:r w:rsidRPr="00EE7246">
        <w:t>adequate</w:t>
      </w:r>
      <w:r w:rsidR="00096B0B" w:rsidRPr="00EE7246">
        <w:t xml:space="preserve"> </w:t>
      </w:r>
      <w:r w:rsidRPr="00EE7246">
        <w:t>compensation,</w:t>
      </w:r>
      <w:r w:rsidR="00096B0B" w:rsidRPr="00EE7246">
        <w:t xml:space="preserve"> </w:t>
      </w:r>
      <w:r w:rsidRPr="00EE7246">
        <w:t>including</w:t>
      </w:r>
      <w:r w:rsidR="00096B0B" w:rsidRPr="00EE7246">
        <w:t xml:space="preserve"> </w:t>
      </w:r>
      <w:r w:rsidRPr="00EE7246">
        <w:t>for</w:t>
      </w:r>
      <w:r w:rsidR="00096B0B" w:rsidRPr="00EE7246">
        <w:t xml:space="preserve"> </w:t>
      </w:r>
      <w:r w:rsidRPr="00EE7246">
        <w:t>lost</w:t>
      </w:r>
      <w:r w:rsidR="00096B0B" w:rsidRPr="00EE7246">
        <w:t xml:space="preserve"> </w:t>
      </w:r>
      <w:r w:rsidRPr="00EE7246">
        <w:t>earnings</w:t>
      </w:r>
      <w:r w:rsidR="00096B0B" w:rsidRPr="00EE7246">
        <w:t xml:space="preserve"> </w:t>
      </w:r>
      <w:r w:rsidRPr="00EE7246">
        <w:t>and</w:t>
      </w:r>
      <w:r w:rsidR="00096B0B" w:rsidRPr="00EE7246">
        <w:t xml:space="preserve"> </w:t>
      </w:r>
      <w:r w:rsidRPr="00EE7246">
        <w:t>damage</w:t>
      </w:r>
      <w:r w:rsidR="00096B0B" w:rsidRPr="00EE7246">
        <w:t xml:space="preserve"> </w:t>
      </w:r>
      <w:r w:rsidRPr="00EE7246">
        <w:t>to</w:t>
      </w:r>
      <w:r w:rsidR="00096B0B" w:rsidRPr="00EE7246">
        <w:t xml:space="preserve"> </w:t>
      </w:r>
      <w:r w:rsidRPr="00EE7246">
        <w:t>his</w:t>
      </w:r>
      <w:r w:rsidR="00096B0B" w:rsidRPr="00EE7246">
        <w:t xml:space="preserve"> </w:t>
      </w:r>
      <w:r w:rsidRPr="00EE7246">
        <w:t>reputation,</w:t>
      </w:r>
      <w:r w:rsidR="00096B0B" w:rsidRPr="00EE7246">
        <w:t xml:space="preserve"> </w:t>
      </w:r>
      <w:r w:rsidRPr="00EE7246">
        <w:t>legal</w:t>
      </w:r>
      <w:r w:rsidR="00096B0B" w:rsidRPr="00EE7246">
        <w:t xml:space="preserve"> </w:t>
      </w:r>
      <w:r w:rsidRPr="00EE7246">
        <w:t>costs</w:t>
      </w:r>
      <w:r w:rsidR="00096B0B" w:rsidRPr="00EE7246">
        <w:t xml:space="preserve"> </w:t>
      </w:r>
      <w:r w:rsidRPr="00EE7246">
        <w:t>involved</w:t>
      </w:r>
      <w:r w:rsidR="00096B0B" w:rsidRPr="00EE7246">
        <w:t xml:space="preserve"> </w:t>
      </w:r>
      <w:r w:rsidRPr="00EE7246">
        <w:t>in</w:t>
      </w:r>
      <w:r w:rsidR="00096B0B" w:rsidRPr="00EE7246">
        <w:t xml:space="preserve"> </w:t>
      </w:r>
      <w:r w:rsidRPr="00EE7246">
        <w:t>litigation</w:t>
      </w:r>
      <w:r w:rsidR="00096B0B" w:rsidRPr="00EE7246">
        <w:t xml:space="preserve"> </w:t>
      </w:r>
      <w:r w:rsidRPr="00EE7246">
        <w:t>and</w:t>
      </w:r>
      <w:r w:rsidR="00096B0B" w:rsidRPr="00EE7246">
        <w:t xml:space="preserve"> </w:t>
      </w:r>
      <w:r w:rsidRPr="00EE7246">
        <w:t>the</w:t>
      </w:r>
      <w:r w:rsidR="00096B0B" w:rsidRPr="00EE7246">
        <w:t xml:space="preserve"> </w:t>
      </w:r>
      <w:r w:rsidRPr="00EE7246">
        <w:t>violation</w:t>
      </w:r>
      <w:r w:rsidR="00096B0B" w:rsidRPr="00EE7246">
        <w:t xml:space="preserve"> </w:t>
      </w:r>
      <w:r w:rsidRPr="00EE7246">
        <w:t>of</w:t>
      </w:r>
      <w:r w:rsidR="00096B0B" w:rsidRPr="00EE7246">
        <w:t xml:space="preserve"> </w:t>
      </w:r>
      <w:r w:rsidRPr="00EE7246">
        <w:t>his</w:t>
      </w:r>
      <w:r w:rsidR="00096B0B" w:rsidRPr="00EE7246">
        <w:t xml:space="preserve"> </w:t>
      </w:r>
      <w:r w:rsidRPr="00EE7246">
        <w:t>rights</w:t>
      </w:r>
      <w:r w:rsidR="00096B0B" w:rsidRPr="00EE7246">
        <w:t xml:space="preserve"> </w:t>
      </w:r>
      <w:r w:rsidRPr="00EE7246">
        <w:t>as</w:t>
      </w:r>
      <w:r w:rsidR="00096B0B" w:rsidRPr="00EE7246">
        <w:t xml:space="preserve"> </w:t>
      </w:r>
      <w:r w:rsidRPr="00EE7246">
        <w:t>stated</w:t>
      </w:r>
      <w:r w:rsidR="00096B0B" w:rsidRPr="00EE7246">
        <w:t xml:space="preserve"> </w:t>
      </w:r>
      <w:r w:rsidRPr="00EE7246">
        <w:t>in</w:t>
      </w:r>
      <w:r w:rsidR="00096B0B" w:rsidRPr="00EE7246">
        <w:t xml:space="preserve"> </w:t>
      </w:r>
      <w:r w:rsidRPr="00EE7246">
        <w:t>the</w:t>
      </w:r>
      <w:r w:rsidR="00096B0B" w:rsidRPr="00EE7246">
        <w:t xml:space="preserve"> </w:t>
      </w:r>
      <w:r w:rsidRPr="00EE7246">
        <w:t>present</w:t>
      </w:r>
      <w:r w:rsidR="00096B0B" w:rsidRPr="00EE7246">
        <w:t xml:space="preserve"> </w:t>
      </w:r>
      <w:r w:rsidRPr="00EE7246">
        <w:t>Views;</w:t>
      </w:r>
      <w:r w:rsidR="00096B0B" w:rsidRPr="00EE7246">
        <w:t xml:space="preserve"> </w:t>
      </w:r>
      <w:r w:rsidRPr="00EE7246">
        <w:t>and</w:t>
      </w:r>
      <w:r w:rsidR="00096B0B" w:rsidRPr="00EE7246">
        <w:t xml:space="preserve"> </w:t>
      </w:r>
      <w:r w:rsidRPr="00EE7246">
        <w:t>(b)</w:t>
      </w:r>
      <w:r w:rsidR="00096B0B" w:rsidRPr="00EE7246">
        <w:t xml:space="preserve"> </w:t>
      </w:r>
      <w:r w:rsidRPr="00EE7246">
        <w:t>provide</w:t>
      </w:r>
      <w:r w:rsidR="00096B0B" w:rsidRPr="00EE7246">
        <w:t xml:space="preserve"> </w:t>
      </w:r>
      <w:r w:rsidRPr="00EE7246">
        <w:t>the</w:t>
      </w:r>
      <w:r w:rsidR="00096B0B" w:rsidRPr="00EE7246">
        <w:t xml:space="preserve"> </w:t>
      </w:r>
      <w:r w:rsidRPr="00EE7246">
        <w:t>author</w:t>
      </w:r>
      <w:r w:rsidR="00096B0B" w:rsidRPr="00EE7246">
        <w:t xml:space="preserve"> </w:t>
      </w:r>
      <w:r w:rsidRPr="00EE7246">
        <w:t>with</w:t>
      </w:r>
      <w:r w:rsidR="00096B0B" w:rsidRPr="00EE7246">
        <w:t xml:space="preserve"> </w:t>
      </w:r>
      <w:r w:rsidRPr="00EE7246">
        <w:t>appropriate</w:t>
      </w:r>
      <w:r w:rsidR="00096B0B" w:rsidRPr="00EE7246">
        <w:t xml:space="preserve"> </w:t>
      </w:r>
      <w:r w:rsidRPr="00EE7246">
        <w:t>measures</w:t>
      </w:r>
      <w:r w:rsidR="00096B0B" w:rsidRPr="00EE7246">
        <w:t xml:space="preserve"> </w:t>
      </w:r>
      <w:r w:rsidRPr="00EE7246">
        <w:t>of</w:t>
      </w:r>
      <w:r w:rsidR="00096B0B" w:rsidRPr="00EE7246">
        <w:t xml:space="preserve"> </w:t>
      </w:r>
      <w:r w:rsidRPr="00EE7246">
        <w:t>satisfaction</w:t>
      </w:r>
      <w:r w:rsidR="00096B0B" w:rsidRPr="00EE7246">
        <w:t xml:space="preserve"> </w:t>
      </w:r>
      <w:r w:rsidRPr="00EE7246">
        <w:t>with</w:t>
      </w:r>
      <w:r w:rsidR="00096B0B" w:rsidRPr="00EE7246">
        <w:t xml:space="preserve"> </w:t>
      </w:r>
      <w:r w:rsidRPr="00EE7246">
        <w:t>a</w:t>
      </w:r>
      <w:r w:rsidR="00096B0B" w:rsidRPr="00EE7246">
        <w:t xml:space="preserve"> </w:t>
      </w:r>
      <w:r w:rsidRPr="00EE7246">
        <w:t>view</w:t>
      </w:r>
      <w:r w:rsidR="00096B0B" w:rsidRPr="00EE7246">
        <w:t xml:space="preserve"> </w:t>
      </w:r>
      <w:r w:rsidRPr="00EE7246">
        <w:t>to</w:t>
      </w:r>
      <w:r w:rsidR="00096B0B" w:rsidRPr="00EE7246">
        <w:t xml:space="preserve"> </w:t>
      </w:r>
      <w:r w:rsidRPr="00EE7246">
        <w:t>restoring</w:t>
      </w:r>
      <w:r w:rsidR="00096B0B" w:rsidRPr="00EE7246">
        <w:t xml:space="preserve"> </w:t>
      </w:r>
      <w:r w:rsidRPr="00EE7246">
        <w:t>his</w:t>
      </w:r>
      <w:r w:rsidR="00096B0B" w:rsidRPr="00EE7246">
        <w:t xml:space="preserve"> </w:t>
      </w:r>
      <w:r w:rsidRPr="00EE7246">
        <w:t>reputation,</w:t>
      </w:r>
      <w:r w:rsidR="00096B0B" w:rsidRPr="00EE7246">
        <w:t xml:space="preserve"> </w:t>
      </w:r>
      <w:r w:rsidRPr="00EE7246">
        <w:t>honour,</w:t>
      </w:r>
      <w:r w:rsidR="00096B0B" w:rsidRPr="00EE7246">
        <w:t xml:space="preserve"> </w:t>
      </w:r>
      <w:r w:rsidRPr="00EE7246">
        <w:t>dignity</w:t>
      </w:r>
      <w:r w:rsidR="00096B0B" w:rsidRPr="00EE7246">
        <w:t xml:space="preserve"> </w:t>
      </w:r>
      <w:r w:rsidRPr="00EE7246">
        <w:t>and</w:t>
      </w:r>
      <w:r w:rsidR="00096B0B" w:rsidRPr="00EE7246">
        <w:t xml:space="preserve"> </w:t>
      </w:r>
      <w:r w:rsidRPr="00EE7246">
        <w:t>professional</w:t>
      </w:r>
      <w:r w:rsidR="00096B0B" w:rsidRPr="00EE7246">
        <w:t xml:space="preserve"> </w:t>
      </w:r>
      <w:r w:rsidRPr="00EE7246">
        <w:t>standing,</w:t>
      </w:r>
      <w:r w:rsidR="00096B0B" w:rsidRPr="00EE7246">
        <w:t xml:space="preserve"> </w:t>
      </w:r>
      <w:r w:rsidRPr="00EE7246">
        <w:t>in</w:t>
      </w:r>
      <w:r w:rsidR="00096B0B" w:rsidRPr="00EE7246">
        <w:t xml:space="preserve"> </w:t>
      </w:r>
      <w:r w:rsidRPr="00EE7246">
        <w:t>line</w:t>
      </w:r>
      <w:r w:rsidR="00096B0B" w:rsidRPr="00EE7246">
        <w:t xml:space="preserve"> </w:t>
      </w:r>
      <w:r w:rsidRPr="00EE7246">
        <w:t>with</w:t>
      </w:r>
      <w:r w:rsidR="00096B0B" w:rsidRPr="00EE7246">
        <w:t xml:space="preserve"> </w:t>
      </w:r>
      <w:r w:rsidRPr="00EE7246">
        <w:t>the</w:t>
      </w:r>
      <w:r w:rsidR="00096B0B" w:rsidRPr="00EE7246">
        <w:t xml:space="preserve"> </w:t>
      </w:r>
      <w:r w:rsidRPr="00EE7246">
        <w:t>City</w:t>
      </w:r>
      <w:r w:rsidR="00096B0B" w:rsidRPr="00EE7246">
        <w:t xml:space="preserve"> </w:t>
      </w:r>
      <w:r w:rsidRPr="00EE7246">
        <w:t>Court</w:t>
      </w:r>
      <w:r w:rsidR="00096B0B" w:rsidRPr="00EE7246">
        <w:t xml:space="preserve"> </w:t>
      </w:r>
      <w:r w:rsidRPr="00EE7246">
        <w:t>decision</w:t>
      </w:r>
      <w:r w:rsidR="00096B0B" w:rsidRPr="00EE7246">
        <w:t xml:space="preserve"> </w:t>
      </w:r>
      <w:r w:rsidRPr="00EE7246">
        <w:t>of</w:t>
      </w:r>
      <w:r w:rsidR="00096B0B" w:rsidRPr="00EE7246">
        <w:t xml:space="preserve"> </w:t>
      </w:r>
      <w:r w:rsidRPr="00EE7246">
        <w:t>16</w:t>
      </w:r>
      <w:r w:rsidR="00096B0B" w:rsidRPr="00EE7246">
        <w:t xml:space="preserve"> </w:t>
      </w:r>
      <w:r w:rsidRPr="00EE7246">
        <w:t>January</w:t>
      </w:r>
      <w:r w:rsidR="00096B0B" w:rsidRPr="00EE7246">
        <w:t xml:space="preserve"> </w:t>
      </w:r>
      <w:r w:rsidRPr="00EE7246">
        <w:t>2009.</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is</w:t>
      </w:r>
      <w:r w:rsidR="00096B0B" w:rsidRPr="00EE7246">
        <w:t xml:space="preserve"> </w:t>
      </w:r>
      <w:r w:rsidRPr="00EE7246">
        <w:t>also</w:t>
      </w:r>
      <w:r w:rsidR="00096B0B" w:rsidRPr="00EE7246">
        <w:t xml:space="preserve"> </w:t>
      </w:r>
      <w:r w:rsidRPr="00EE7246">
        <w:t>under</w:t>
      </w:r>
      <w:r w:rsidR="00096B0B" w:rsidRPr="00EE7246">
        <w:t xml:space="preserve"> </w:t>
      </w:r>
      <w:r w:rsidRPr="00EE7246">
        <w:t>an</w:t>
      </w:r>
      <w:r w:rsidR="00096B0B" w:rsidRPr="00EE7246">
        <w:t xml:space="preserve"> </w:t>
      </w:r>
      <w:r w:rsidRPr="00EE7246">
        <w:t>obligation</w:t>
      </w:r>
      <w:r w:rsidR="00096B0B" w:rsidRPr="00EE7246">
        <w:t xml:space="preserve"> </w:t>
      </w:r>
      <w:r w:rsidRPr="00EE7246">
        <w:t>to</w:t>
      </w:r>
      <w:r w:rsidR="00096B0B" w:rsidRPr="00EE7246">
        <w:t xml:space="preserve"> </w:t>
      </w:r>
      <w:r w:rsidRPr="00EE7246">
        <w:t>take</w:t>
      </w:r>
      <w:r w:rsidR="00096B0B" w:rsidRPr="00EE7246">
        <w:t xml:space="preserve"> </w:t>
      </w:r>
      <w:r w:rsidRPr="00EE7246">
        <w:t>steps</w:t>
      </w:r>
      <w:r w:rsidR="00096B0B" w:rsidRPr="00EE7246">
        <w:t xml:space="preserve"> </w:t>
      </w:r>
      <w:r w:rsidRPr="00EE7246">
        <w:t>to</w:t>
      </w:r>
      <w:r w:rsidR="00096B0B" w:rsidRPr="00EE7246">
        <w:t xml:space="preserve"> </w:t>
      </w:r>
      <w:r w:rsidRPr="00EE7246">
        <w:t>prevent</w:t>
      </w:r>
      <w:r w:rsidR="00096B0B" w:rsidRPr="00EE7246">
        <w:t xml:space="preserve"> </w:t>
      </w:r>
      <w:r w:rsidRPr="00EE7246">
        <w:t>similar</w:t>
      </w:r>
      <w:r w:rsidR="00096B0B" w:rsidRPr="00EE7246">
        <w:t xml:space="preserve"> </w:t>
      </w:r>
      <w:r w:rsidRPr="00EE7246">
        <w:t>violations</w:t>
      </w:r>
      <w:r w:rsidR="00096B0B" w:rsidRPr="00EE7246">
        <w:t xml:space="preserve"> </w:t>
      </w:r>
      <w:r w:rsidRPr="00EE7246">
        <w:t>from</w:t>
      </w:r>
      <w:r w:rsidR="00096B0B" w:rsidRPr="00EE7246">
        <w:t xml:space="preserve"> </w:t>
      </w:r>
      <w:r w:rsidRPr="00EE7246">
        <w:t>occurring</w:t>
      </w:r>
      <w:r w:rsidR="00096B0B" w:rsidRPr="00EE7246">
        <w:t xml:space="preserve"> </w:t>
      </w:r>
      <w:r w:rsidRPr="00EE7246">
        <w:t>in</w:t>
      </w:r>
      <w:r w:rsidR="00096B0B" w:rsidRPr="00EE7246">
        <w:t xml:space="preserve"> </w:t>
      </w:r>
      <w:r w:rsidRPr="00EE7246">
        <w:t>the</w:t>
      </w:r>
      <w:r w:rsidR="00096B0B" w:rsidRPr="00EE7246">
        <w:t xml:space="preserve"> </w:t>
      </w:r>
      <w:r w:rsidRPr="00EE7246">
        <w:t>future.</w:t>
      </w:r>
      <w:r w:rsidR="00096B0B" w:rsidRPr="00EE7246">
        <w:t xml:space="preserve"> </w:t>
      </w:r>
    </w:p>
    <w:p w:rsidR="00F2197E" w:rsidRPr="00EE7246" w:rsidRDefault="00F2197E" w:rsidP="005145CD">
      <w:pPr>
        <w:pStyle w:val="SingleTxtG"/>
      </w:pPr>
      <w:r w:rsidRPr="00EE7246">
        <w:t>10.</w:t>
      </w:r>
      <w:r w:rsidRPr="00EE7246">
        <w:tab/>
        <w:t>Bearing</w:t>
      </w:r>
      <w:r w:rsidR="00096B0B" w:rsidRPr="00EE7246">
        <w:t xml:space="preserve"> </w:t>
      </w:r>
      <w:r w:rsidRPr="00EE7246">
        <w:t>in</w:t>
      </w:r>
      <w:r w:rsidR="00096B0B" w:rsidRPr="00EE7246">
        <w:t xml:space="preserve"> </w:t>
      </w:r>
      <w:r w:rsidRPr="00EE7246">
        <w:t>mind</w:t>
      </w:r>
      <w:r w:rsidR="00096B0B" w:rsidRPr="00EE7246">
        <w:t xml:space="preserve"> </w:t>
      </w:r>
      <w:r w:rsidRPr="00EE7246">
        <w:t>that,</w:t>
      </w:r>
      <w:r w:rsidR="00096B0B" w:rsidRPr="00EE7246">
        <w:t xml:space="preserve"> </w:t>
      </w:r>
      <w:r w:rsidRPr="00EE7246">
        <w:t>by</w:t>
      </w:r>
      <w:r w:rsidR="00096B0B" w:rsidRPr="00EE7246">
        <w:t xml:space="preserve"> </w:t>
      </w:r>
      <w:r w:rsidRPr="00EE7246">
        <w:t>becoming</w:t>
      </w:r>
      <w:r w:rsidR="00096B0B" w:rsidRPr="00EE7246">
        <w:t xml:space="preserve"> </w:t>
      </w:r>
      <w:r w:rsidRPr="00EE7246">
        <w:t>a</w:t>
      </w:r>
      <w:r w:rsidR="00096B0B" w:rsidRPr="00EE7246">
        <w:t xml:space="preserve"> </w:t>
      </w:r>
      <w:r w:rsidRPr="00EE7246">
        <w:t>party</w:t>
      </w:r>
      <w:r w:rsidR="00096B0B" w:rsidRPr="00EE7246">
        <w:t xml:space="preserve"> </w:t>
      </w:r>
      <w:r w:rsidRPr="00EE7246">
        <w:t>to</w:t>
      </w:r>
      <w:r w:rsidR="00096B0B" w:rsidRPr="00EE7246">
        <w:t xml:space="preserve"> </w:t>
      </w:r>
      <w:r w:rsidRPr="00EE7246">
        <w:t>the</w:t>
      </w:r>
      <w:r w:rsidR="00096B0B" w:rsidRPr="00EE7246">
        <w:t xml:space="preserve"> </w:t>
      </w:r>
      <w:r w:rsidRPr="00EE7246">
        <w:t>Optional</w:t>
      </w:r>
      <w:r w:rsidR="00096B0B" w:rsidRPr="00EE7246">
        <w:t xml:space="preserve"> </w:t>
      </w:r>
      <w:r w:rsidRPr="00EE7246">
        <w:t>Protocol,</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has</w:t>
      </w:r>
      <w:r w:rsidR="00096B0B" w:rsidRPr="00EE7246">
        <w:t xml:space="preserve"> </w:t>
      </w:r>
      <w:r w:rsidRPr="00EE7246">
        <w:t>recognized</w:t>
      </w:r>
      <w:r w:rsidR="00096B0B" w:rsidRPr="00EE7246">
        <w:t xml:space="preserve"> </w:t>
      </w:r>
      <w:r w:rsidRPr="00EE7246">
        <w:t>the</w:t>
      </w:r>
      <w:r w:rsidR="00096B0B" w:rsidRPr="00EE7246">
        <w:t xml:space="preserve"> </w:t>
      </w:r>
      <w:r w:rsidRPr="00EE7246">
        <w:t>competence</w:t>
      </w:r>
      <w:r w:rsidR="00096B0B" w:rsidRPr="00EE7246">
        <w:t xml:space="preserve"> </w:t>
      </w:r>
      <w:r w:rsidRPr="00EE7246">
        <w:t>of</w:t>
      </w:r>
      <w:r w:rsidR="00096B0B" w:rsidRPr="00EE7246">
        <w:t xml:space="preserve"> </w:t>
      </w:r>
      <w:r w:rsidRPr="00EE7246">
        <w:t>the</w:t>
      </w:r>
      <w:r w:rsidR="00096B0B" w:rsidRPr="00EE7246">
        <w:t xml:space="preserve"> </w:t>
      </w:r>
      <w:r w:rsidRPr="00EE7246">
        <w:t>Committee</w:t>
      </w:r>
      <w:r w:rsidR="00096B0B" w:rsidRPr="00EE7246">
        <w:t xml:space="preserve"> </w:t>
      </w:r>
      <w:r w:rsidRPr="00EE7246">
        <w:t>to</w:t>
      </w:r>
      <w:r w:rsidR="00096B0B" w:rsidRPr="00EE7246">
        <w:t xml:space="preserve"> </w:t>
      </w:r>
      <w:r w:rsidRPr="00EE7246">
        <w:t>determine</w:t>
      </w:r>
      <w:r w:rsidR="00096B0B" w:rsidRPr="00EE7246">
        <w:t xml:space="preserve"> </w:t>
      </w:r>
      <w:r w:rsidRPr="00EE7246">
        <w:t>whether</w:t>
      </w:r>
      <w:r w:rsidR="00096B0B" w:rsidRPr="00EE7246">
        <w:t xml:space="preserve"> </w:t>
      </w:r>
      <w:r w:rsidRPr="00EE7246">
        <w:t>there</w:t>
      </w:r>
      <w:r w:rsidR="00096B0B" w:rsidRPr="00EE7246">
        <w:t xml:space="preserve"> </w:t>
      </w:r>
      <w:r w:rsidRPr="00EE7246">
        <w:t>has</w:t>
      </w:r>
      <w:r w:rsidR="00096B0B" w:rsidRPr="00EE7246">
        <w:t xml:space="preserve"> </w:t>
      </w:r>
      <w:r w:rsidRPr="00EE7246">
        <w:t>been</w:t>
      </w:r>
      <w:r w:rsidR="00096B0B" w:rsidRPr="00EE7246">
        <w:t xml:space="preserve"> </w:t>
      </w:r>
      <w:r w:rsidRPr="00EE7246">
        <w:t>a</w:t>
      </w:r>
      <w:r w:rsidR="00096B0B" w:rsidRPr="00EE7246">
        <w:t xml:space="preserve"> </w:t>
      </w:r>
      <w:r w:rsidRPr="00EE7246">
        <w:t>violation</w:t>
      </w:r>
      <w:r w:rsidR="00096B0B" w:rsidRPr="00EE7246">
        <w:t xml:space="preserve"> </w:t>
      </w:r>
      <w:r w:rsidRPr="00EE7246">
        <w:t>of</w:t>
      </w:r>
      <w:r w:rsidR="00096B0B" w:rsidRPr="00EE7246">
        <w:t xml:space="preserve"> </w:t>
      </w:r>
      <w:r w:rsidRPr="00EE7246">
        <w:t>the</w:t>
      </w:r>
      <w:r w:rsidR="00096B0B" w:rsidRPr="00EE7246">
        <w:t xml:space="preserve"> </w:t>
      </w:r>
      <w:r w:rsidRPr="00EE7246">
        <w:t>Covenant</w:t>
      </w:r>
      <w:r w:rsidR="00096B0B" w:rsidRPr="00EE7246">
        <w:t xml:space="preserve"> </w:t>
      </w:r>
      <w:r w:rsidRPr="00EE7246">
        <w:t>and</w:t>
      </w:r>
      <w:r w:rsidR="00096B0B" w:rsidRPr="00EE7246">
        <w:t xml:space="preserve"> </w:t>
      </w:r>
      <w:r w:rsidRPr="00EE7246">
        <w:t>that,</w:t>
      </w:r>
      <w:r w:rsidR="00096B0B" w:rsidRPr="00EE7246">
        <w:t xml:space="preserve"> </w:t>
      </w:r>
      <w:r w:rsidRPr="00EE7246">
        <w:t>pursuant</w:t>
      </w:r>
      <w:r w:rsidR="00096B0B" w:rsidRPr="00EE7246">
        <w:t xml:space="preserve"> </w:t>
      </w:r>
      <w:r w:rsidRPr="00EE7246">
        <w:t>to</w:t>
      </w:r>
      <w:r w:rsidR="00096B0B" w:rsidRPr="00EE7246">
        <w:t xml:space="preserve"> </w:t>
      </w:r>
      <w:r w:rsidRPr="00EE7246">
        <w:t>article</w:t>
      </w:r>
      <w:r w:rsidR="00096B0B" w:rsidRPr="00EE7246">
        <w:t xml:space="preserve"> </w:t>
      </w:r>
      <w:r w:rsidRPr="00EE7246">
        <w:t>2</w:t>
      </w:r>
      <w:r w:rsidR="00096B0B" w:rsidRPr="00EE7246">
        <w:t xml:space="preserve"> </w:t>
      </w:r>
      <w:r w:rsidRPr="00EE7246">
        <w:t>of</w:t>
      </w:r>
      <w:r w:rsidR="00096B0B" w:rsidRPr="00EE7246">
        <w:t xml:space="preserve"> </w:t>
      </w:r>
      <w:r w:rsidRPr="00EE7246">
        <w:t>the</w:t>
      </w:r>
      <w:r w:rsidR="00096B0B" w:rsidRPr="00EE7246">
        <w:t xml:space="preserve"> </w:t>
      </w:r>
      <w:r w:rsidRPr="00EE7246">
        <w:t>Covenant,</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has</w:t>
      </w:r>
      <w:r w:rsidR="00096B0B" w:rsidRPr="00EE7246">
        <w:t xml:space="preserve"> </w:t>
      </w:r>
      <w:r w:rsidRPr="00EE7246">
        <w:t>undertaken</w:t>
      </w:r>
      <w:r w:rsidR="00096B0B" w:rsidRPr="00EE7246">
        <w:t xml:space="preserve"> </w:t>
      </w:r>
      <w:r w:rsidRPr="00EE7246">
        <w:t>to</w:t>
      </w:r>
      <w:r w:rsidR="00096B0B" w:rsidRPr="00EE7246">
        <w:t xml:space="preserve"> </w:t>
      </w:r>
      <w:r w:rsidRPr="00EE7246">
        <w:t>ensure</w:t>
      </w:r>
      <w:r w:rsidR="00096B0B" w:rsidRPr="00EE7246">
        <w:t xml:space="preserve"> </w:t>
      </w:r>
      <w:r w:rsidRPr="00EE7246">
        <w:t>to</w:t>
      </w:r>
      <w:r w:rsidR="00096B0B" w:rsidRPr="00EE7246">
        <w:t xml:space="preserve"> </w:t>
      </w:r>
      <w:r w:rsidRPr="00EE7246">
        <w:t>all</w:t>
      </w:r>
      <w:r w:rsidR="00096B0B" w:rsidRPr="00EE7246">
        <w:t xml:space="preserve"> </w:t>
      </w:r>
      <w:r w:rsidRPr="00EE7246">
        <w:t>individuals</w:t>
      </w:r>
      <w:r w:rsidR="00096B0B" w:rsidRPr="00EE7246">
        <w:t xml:space="preserve"> </w:t>
      </w:r>
      <w:r w:rsidRPr="00EE7246">
        <w:t>within</w:t>
      </w:r>
      <w:r w:rsidR="00096B0B" w:rsidRPr="00EE7246">
        <w:t xml:space="preserve"> </w:t>
      </w:r>
      <w:r w:rsidRPr="00EE7246">
        <w:t>its</w:t>
      </w:r>
      <w:r w:rsidR="00096B0B" w:rsidRPr="00EE7246">
        <w:t xml:space="preserve"> </w:t>
      </w:r>
      <w:r w:rsidRPr="00EE7246">
        <w:t>territory</w:t>
      </w:r>
      <w:r w:rsidR="00096B0B" w:rsidRPr="00EE7246">
        <w:t xml:space="preserve"> </w:t>
      </w:r>
      <w:r w:rsidRPr="00EE7246">
        <w:t>or</w:t>
      </w:r>
      <w:r w:rsidR="00096B0B" w:rsidRPr="00EE7246">
        <w:t xml:space="preserve"> </w:t>
      </w:r>
      <w:r w:rsidRPr="00EE7246">
        <w:t>subject</w:t>
      </w:r>
      <w:r w:rsidR="00096B0B" w:rsidRPr="00EE7246">
        <w:t xml:space="preserve"> </w:t>
      </w:r>
      <w:r w:rsidRPr="00EE7246">
        <w:t>to</w:t>
      </w:r>
      <w:r w:rsidR="00096B0B" w:rsidRPr="00EE7246">
        <w:t xml:space="preserve"> </w:t>
      </w:r>
      <w:r w:rsidRPr="00EE7246">
        <w:t>its</w:t>
      </w:r>
      <w:r w:rsidR="00096B0B" w:rsidRPr="00EE7246">
        <w:t xml:space="preserve"> </w:t>
      </w:r>
      <w:r w:rsidRPr="00EE7246">
        <w:t>jurisdiction</w:t>
      </w:r>
      <w:r w:rsidR="00096B0B" w:rsidRPr="00EE7246">
        <w:t xml:space="preserve"> </w:t>
      </w:r>
      <w:r w:rsidRPr="00EE7246">
        <w:t>the</w:t>
      </w:r>
      <w:r w:rsidR="00096B0B" w:rsidRPr="00EE7246">
        <w:t xml:space="preserve"> </w:t>
      </w:r>
      <w:r w:rsidRPr="00EE7246">
        <w:t>rights</w:t>
      </w:r>
      <w:r w:rsidR="00096B0B" w:rsidRPr="00EE7246">
        <w:t xml:space="preserve"> </w:t>
      </w:r>
      <w:r w:rsidRPr="00EE7246">
        <w:t>recognized</w:t>
      </w:r>
      <w:r w:rsidR="00096B0B" w:rsidRPr="00EE7246">
        <w:t xml:space="preserve"> </w:t>
      </w:r>
      <w:r w:rsidRPr="00EE7246">
        <w:t>in</w:t>
      </w:r>
      <w:r w:rsidR="00096B0B" w:rsidRPr="00EE7246">
        <w:t xml:space="preserve"> </w:t>
      </w:r>
      <w:r w:rsidRPr="00EE7246">
        <w:t>the</w:t>
      </w:r>
      <w:r w:rsidR="00096B0B" w:rsidRPr="00EE7246">
        <w:t xml:space="preserve"> </w:t>
      </w:r>
      <w:r w:rsidRPr="00EE7246">
        <w:t>Covenant</w:t>
      </w:r>
      <w:r w:rsidR="00096B0B" w:rsidRPr="00EE7246">
        <w:t xml:space="preserve"> </w:t>
      </w:r>
      <w:r w:rsidRPr="00EE7246">
        <w:t>and</w:t>
      </w:r>
      <w:r w:rsidR="00096B0B" w:rsidRPr="00EE7246">
        <w:t xml:space="preserve"> </w:t>
      </w:r>
      <w:r w:rsidRPr="00EE7246">
        <w:t>to</w:t>
      </w:r>
      <w:r w:rsidR="00096B0B" w:rsidRPr="00EE7246">
        <w:t xml:space="preserve"> </w:t>
      </w:r>
      <w:r w:rsidRPr="00EE7246">
        <w:t>provide</w:t>
      </w:r>
      <w:r w:rsidR="00096B0B" w:rsidRPr="00EE7246">
        <w:t xml:space="preserve"> </w:t>
      </w:r>
      <w:r w:rsidRPr="00EE7246">
        <w:t>an</w:t>
      </w:r>
      <w:r w:rsidR="00096B0B" w:rsidRPr="00EE7246">
        <w:t xml:space="preserve"> </w:t>
      </w:r>
      <w:r w:rsidRPr="00EE7246">
        <w:t>effective</w:t>
      </w:r>
      <w:r w:rsidR="00096B0B" w:rsidRPr="00EE7246">
        <w:t xml:space="preserve"> </w:t>
      </w:r>
      <w:r w:rsidRPr="00EE7246">
        <w:t>and</w:t>
      </w:r>
      <w:r w:rsidR="00096B0B" w:rsidRPr="00EE7246">
        <w:t xml:space="preserve"> </w:t>
      </w:r>
      <w:r w:rsidRPr="00EE7246">
        <w:t>enforceable</w:t>
      </w:r>
      <w:r w:rsidR="00096B0B" w:rsidRPr="00EE7246">
        <w:t xml:space="preserve"> </w:t>
      </w:r>
      <w:r w:rsidRPr="00EE7246">
        <w:t>remedy</w:t>
      </w:r>
      <w:r w:rsidR="00096B0B" w:rsidRPr="00EE7246">
        <w:t xml:space="preserve"> </w:t>
      </w:r>
      <w:r w:rsidRPr="00EE7246">
        <w:t>when</w:t>
      </w:r>
      <w:r w:rsidR="00096B0B" w:rsidRPr="00EE7246">
        <w:t xml:space="preserve"> </w:t>
      </w:r>
      <w:r w:rsidRPr="00EE7246">
        <w:t>it</w:t>
      </w:r>
      <w:r w:rsidR="00096B0B" w:rsidRPr="00EE7246">
        <w:t xml:space="preserve"> </w:t>
      </w:r>
      <w:r w:rsidRPr="00EE7246">
        <w:t>has</w:t>
      </w:r>
      <w:r w:rsidR="00096B0B" w:rsidRPr="00EE7246">
        <w:t xml:space="preserve"> </w:t>
      </w:r>
      <w:r w:rsidRPr="00EE7246">
        <w:t>been</w:t>
      </w:r>
      <w:r w:rsidR="00096B0B" w:rsidRPr="00EE7246">
        <w:t xml:space="preserve"> </w:t>
      </w:r>
      <w:r w:rsidRPr="00EE7246">
        <w:t>determined</w:t>
      </w:r>
      <w:r w:rsidR="00096B0B" w:rsidRPr="00EE7246">
        <w:t xml:space="preserve"> </w:t>
      </w:r>
      <w:r w:rsidRPr="00EE7246">
        <w:t>that</w:t>
      </w:r>
      <w:r w:rsidR="00096B0B" w:rsidRPr="00EE7246">
        <w:t xml:space="preserve"> </w:t>
      </w:r>
      <w:r w:rsidRPr="00EE7246">
        <w:t>a</w:t>
      </w:r>
      <w:r w:rsidR="00096B0B" w:rsidRPr="00EE7246">
        <w:t xml:space="preserve"> </w:t>
      </w:r>
      <w:r w:rsidRPr="00EE7246">
        <w:t>violation</w:t>
      </w:r>
      <w:r w:rsidR="00096B0B" w:rsidRPr="00EE7246">
        <w:t xml:space="preserve"> </w:t>
      </w:r>
      <w:r w:rsidRPr="00EE7246">
        <w:t>has</w:t>
      </w:r>
      <w:r w:rsidR="00096B0B" w:rsidRPr="00EE7246">
        <w:t xml:space="preserve"> </w:t>
      </w:r>
      <w:r w:rsidRPr="00EE7246">
        <w:t>occurred,</w:t>
      </w:r>
      <w:r w:rsidR="00096B0B" w:rsidRPr="00EE7246">
        <w:t xml:space="preserve"> </w:t>
      </w:r>
      <w:r w:rsidRPr="00EE7246">
        <w:t>the</w:t>
      </w:r>
      <w:r w:rsidR="00096B0B" w:rsidRPr="00EE7246">
        <w:t xml:space="preserve"> </w:t>
      </w:r>
      <w:r w:rsidRPr="00EE7246">
        <w:t>Committee</w:t>
      </w:r>
      <w:r w:rsidR="00096B0B" w:rsidRPr="00EE7246">
        <w:t xml:space="preserve"> </w:t>
      </w:r>
      <w:r w:rsidRPr="00EE7246">
        <w:t>wishes</w:t>
      </w:r>
      <w:r w:rsidR="00096B0B" w:rsidRPr="00EE7246">
        <w:t xml:space="preserve"> </w:t>
      </w:r>
      <w:r w:rsidRPr="00EE7246">
        <w:t>to</w:t>
      </w:r>
      <w:r w:rsidR="00096B0B" w:rsidRPr="00EE7246">
        <w:t xml:space="preserve"> </w:t>
      </w:r>
      <w:r w:rsidRPr="00EE7246">
        <w:t>receive</w:t>
      </w:r>
      <w:r w:rsidR="00096B0B" w:rsidRPr="00EE7246">
        <w:t xml:space="preserve"> </w:t>
      </w:r>
      <w:r w:rsidRPr="00EE7246">
        <w:t>from</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within</w:t>
      </w:r>
      <w:r w:rsidR="00096B0B" w:rsidRPr="00EE7246">
        <w:t xml:space="preserve"> </w:t>
      </w:r>
      <w:r w:rsidRPr="00EE7246">
        <w:t>180</w:t>
      </w:r>
      <w:r w:rsidR="00096B0B" w:rsidRPr="00EE7246">
        <w:t xml:space="preserve"> </w:t>
      </w:r>
      <w:r w:rsidRPr="00EE7246">
        <w:t>days,</w:t>
      </w:r>
      <w:r w:rsidR="00096B0B" w:rsidRPr="00EE7246">
        <w:t xml:space="preserve"> </w:t>
      </w:r>
      <w:r w:rsidRPr="00EE7246">
        <w:t>information</w:t>
      </w:r>
      <w:r w:rsidR="00096B0B" w:rsidRPr="00EE7246">
        <w:t xml:space="preserve"> </w:t>
      </w:r>
      <w:r w:rsidRPr="00EE7246">
        <w:t>about</w:t>
      </w:r>
      <w:r w:rsidR="00096B0B" w:rsidRPr="00EE7246">
        <w:t xml:space="preserve"> </w:t>
      </w:r>
      <w:r w:rsidRPr="00EE7246">
        <w:t>the</w:t>
      </w:r>
      <w:r w:rsidR="00096B0B" w:rsidRPr="00EE7246">
        <w:t xml:space="preserve"> </w:t>
      </w:r>
      <w:r w:rsidRPr="00EE7246">
        <w:t>measures</w:t>
      </w:r>
      <w:r w:rsidR="00096B0B" w:rsidRPr="00EE7246">
        <w:t xml:space="preserve"> </w:t>
      </w:r>
      <w:r w:rsidRPr="00EE7246">
        <w:t>taken</w:t>
      </w:r>
      <w:r w:rsidR="00096B0B" w:rsidRPr="00EE7246">
        <w:t xml:space="preserve"> </w:t>
      </w:r>
      <w:r w:rsidRPr="00EE7246">
        <w:t>to</w:t>
      </w:r>
      <w:r w:rsidR="00096B0B" w:rsidRPr="00EE7246">
        <w:t xml:space="preserve"> </w:t>
      </w:r>
      <w:r w:rsidRPr="00EE7246">
        <w:t>give</w:t>
      </w:r>
      <w:r w:rsidR="00096B0B" w:rsidRPr="00EE7246">
        <w:t xml:space="preserve"> </w:t>
      </w:r>
      <w:r w:rsidRPr="00EE7246">
        <w:t>effect</w:t>
      </w:r>
      <w:r w:rsidR="00096B0B" w:rsidRPr="00EE7246">
        <w:t xml:space="preserve"> </w:t>
      </w:r>
      <w:r w:rsidRPr="00EE7246">
        <w:t>to</w:t>
      </w:r>
      <w:r w:rsidR="00096B0B" w:rsidRPr="00EE7246">
        <w:t xml:space="preserve"> </w:t>
      </w:r>
      <w:r w:rsidRPr="00EE7246">
        <w:t>the</w:t>
      </w:r>
      <w:r w:rsidR="00096B0B" w:rsidRPr="00EE7246">
        <w:t xml:space="preserve"> </w:t>
      </w:r>
      <w:r w:rsidRPr="00EE7246">
        <w:t>Committee</w:t>
      </w:r>
      <w:r w:rsidR="001E080A">
        <w:t>’</w:t>
      </w:r>
      <w:r w:rsidRPr="00EE7246">
        <w:t>s</w:t>
      </w:r>
      <w:r w:rsidR="00096B0B" w:rsidRPr="00EE7246">
        <w:t xml:space="preserve"> </w:t>
      </w:r>
      <w:r w:rsidRPr="00EE7246">
        <w:t>Views.</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is</w:t>
      </w:r>
      <w:r w:rsidR="00096B0B" w:rsidRPr="00EE7246">
        <w:t xml:space="preserve"> </w:t>
      </w:r>
      <w:r w:rsidRPr="00EE7246">
        <w:t>also</w:t>
      </w:r>
      <w:r w:rsidR="00096B0B" w:rsidRPr="00EE7246">
        <w:t xml:space="preserve"> </w:t>
      </w:r>
      <w:r w:rsidRPr="00EE7246">
        <w:t>requested</w:t>
      </w:r>
      <w:r w:rsidR="00096B0B" w:rsidRPr="00EE7246">
        <w:t xml:space="preserve"> </w:t>
      </w:r>
      <w:r w:rsidRPr="00EE7246">
        <w:t>to</w:t>
      </w:r>
      <w:r w:rsidR="00096B0B" w:rsidRPr="00EE7246">
        <w:t xml:space="preserve"> </w:t>
      </w:r>
      <w:r w:rsidRPr="00EE7246">
        <w:t>publish</w:t>
      </w:r>
      <w:r w:rsidR="00096B0B" w:rsidRPr="00EE7246">
        <w:t xml:space="preserve"> </w:t>
      </w:r>
      <w:r w:rsidRPr="00EE7246">
        <w:t>the</w:t>
      </w:r>
      <w:r w:rsidR="00096B0B" w:rsidRPr="00EE7246">
        <w:t xml:space="preserve"> </w:t>
      </w:r>
      <w:r w:rsidRPr="00EE7246">
        <w:t>present</w:t>
      </w:r>
      <w:r w:rsidR="00096B0B" w:rsidRPr="00EE7246">
        <w:t xml:space="preserve"> </w:t>
      </w:r>
      <w:r w:rsidRPr="00EE7246">
        <w:t>Views</w:t>
      </w:r>
      <w:r w:rsidR="00096B0B" w:rsidRPr="00EE7246">
        <w:t xml:space="preserve"> </w:t>
      </w:r>
      <w:r w:rsidRPr="00EE7246">
        <w:t>and</w:t>
      </w:r>
      <w:r w:rsidR="00096B0B" w:rsidRPr="00EE7246">
        <w:t xml:space="preserve"> </w:t>
      </w:r>
      <w:r w:rsidRPr="00EE7246">
        <w:t>to</w:t>
      </w:r>
      <w:r w:rsidR="00096B0B" w:rsidRPr="00EE7246">
        <w:t xml:space="preserve"> </w:t>
      </w:r>
      <w:r w:rsidRPr="00EE7246">
        <w:t>have</w:t>
      </w:r>
      <w:r w:rsidR="00096B0B" w:rsidRPr="00EE7246">
        <w:t xml:space="preserve"> </w:t>
      </w:r>
      <w:r w:rsidRPr="00EE7246">
        <w:t>them</w:t>
      </w:r>
      <w:r w:rsidR="00096B0B" w:rsidRPr="00EE7246">
        <w:t xml:space="preserve"> </w:t>
      </w:r>
      <w:r w:rsidRPr="00EE7246">
        <w:t>translated</w:t>
      </w:r>
      <w:r w:rsidR="00096B0B" w:rsidRPr="00EE7246">
        <w:t xml:space="preserve"> </w:t>
      </w:r>
      <w:r w:rsidRPr="00EE7246">
        <w:t>into</w:t>
      </w:r>
      <w:r w:rsidR="00096B0B" w:rsidRPr="00EE7246">
        <w:t xml:space="preserve"> </w:t>
      </w:r>
      <w:r w:rsidRPr="00EE7246">
        <w:t>the</w:t>
      </w:r>
      <w:r w:rsidR="00096B0B" w:rsidRPr="00EE7246">
        <w:t xml:space="preserve"> </w:t>
      </w:r>
      <w:r w:rsidRPr="00EE7246">
        <w:t>official</w:t>
      </w:r>
      <w:r w:rsidR="00096B0B" w:rsidRPr="00EE7246">
        <w:t xml:space="preserve"> </w:t>
      </w:r>
      <w:r w:rsidRPr="00EE7246">
        <w:t>languages</w:t>
      </w:r>
      <w:r w:rsidR="00096B0B" w:rsidRPr="00EE7246">
        <w:t xml:space="preserve"> </w:t>
      </w:r>
      <w:r w:rsidRPr="00EE7246">
        <w:t>of</w:t>
      </w:r>
      <w:r w:rsidR="00096B0B" w:rsidRPr="00EE7246">
        <w:t xml:space="preserve"> </w:t>
      </w:r>
      <w:r w:rsidRPr="00EE7246">
        <w:t>the</w:t>
      </w:r>
      <w:r w:rsidR="00096B0B" w:rsidRPr="00EE7246">
        <w:t xml:space="preserve"> </w:t>
      </w:r>
      <w:r w:rsidRPr="00EE7246">
        <w:t>State</w:t>
      </w:r>
      <w:r w:rsidR="00096B0B" w:rsidRPr="00EE7246">
        <w:t xml:space="preserve"> </w:t>
      </w:r>
      <w:r w:rsidRPr="00EE7246">
        <w:t>party</w:t>
      </w:r>
      <w:r w:rsidR="00096B0B" w:rsidRPr="00EE7246">
        <w:t xml:space="preserve"> </w:t>
      </w:r>
      <w:r w:rsidRPr="00EE7246">
        <w:t>and</w:t>
      </w:r>
      <w:r w:rsidR="00096B0B" w:rsidRPr="00EE7246">
        <w:t xml:space="preserve"> </w:t>
      </w:r>
      <w:r w:rsidRPr="00EE7246">
        <w:t>widely</w:t>
      </w:r>
      <w:r w:rsidR="00096B0B" w:rsidRPr="00EE7246">
        <w:t xml:space="preserve"> </w:t>
      </w:r>
      <w:r w:rsidRPr="00EE7246">
        <w:t>distributed.</w:t>
      </w:r>
    </w:p>
    <w:p w:rsidR="00A23459" w:rsidRPr="00EE7246" w:rsidRDefault="008239B1" w:rsidP="00002C6E">
      <w:pPr>
        <w:spacing w:before="240"/>
        <w:jc w:val="center"/>
        <w:rPr>
          <w:u w:val="single"/>
        </w:rPr>
      </w:pPr>
      <w:r w:rsidRPr="00EE7246">
        <w:rPr>
          <w:u w:val="single"/>
        </w:rPr>
        <w:tab/>
      </w:r>
      <w:r w:rsidRPr="00EE7246">
        <w:rPr>
          <w:u w:val="single"/>
        </w:rPr>
        <w:tab/>
      </w:r>
      <w:r w:rsidRPr="00EE7246">
        <w:rPr>
          <w:u w:val="single"/>
        </w:rPr>
        <w:tab/>
      </w:r>
    </w:p>
    <w:sectPr w:rsidR="00A23459" w:rsidRPr="00EE7246" w:rsidSect="00F2197E">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9AB" w:rsidRPr="00B903E5" w:rsidRDefault="00E239AB" w:rsidP="00B903E5">
      <w:pPr>
        <w:pStyle w:val="Footer"/>
      </w:pPr>
    </w:p>
  </w:endnote>
  <w:endnote w:type="continuationSeparator" w:id="0">
    <w:p w:rsidR="00E239AB" w:rsidRPr="00B903E5" w:rsidRDefault="00E239AB"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B0B" w:rsidRPr="00F2197E" w:rsidRDefault="00096B0B" w:rsidP="00F2197E">
    <w:pPr>
      <w:pStyle w:val="Footer"/>
      <w:tabs>
        <w:tab w:val="right" w:pos="9598"/>
      </w:tabs>
    </w:pPr>
    <w:r w:rsidRPr="00F2197E">
      <w:rPr>
        <w:b/>
        <w:sz w:val="18"/>
      </w:rPr>
      <w:fldChar w:fldCharType="begin"/>
    </w:r>
    <w:r w:rsidRPr="00F2197E">
      <w:rPr>
        <w:b/>
        <w:sz w:val="18"/>
      </w:rPr>
      <w:instrText xml:space="preserve"> PAGE  \* MERGEFORMAT </w:instrText>
    </w:r>
    <w:r w:rsidRPr="00F2197E">
      <w:rPr>
        <w:b/>
        <w:sz w:val="18"/>
      </w:rPr>
      <w:fldChar w:fldCharType="separate"/>
    </w:r>
    <w:r w:rsidR="007C0898">
      <w:rPr>
        <w:b/>
        <w:noProof/>
        <w:sz w:val="18"/>
      </w:rPr>
      <w:t>2</w:t>
    </w:r>
    <w:r w:rsidRPr="00F2197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B0B" w:rsidRPr="00F2197E" w:rsidRDefault="00096B0B" w:rsidP="00F2197E">
    <w:pPr>
      <w:pStyle w:val="Footer"/>
      <w:tabs>
        <w:tab w:val="right" w:pos="9598"/>
      </w:tabs>
      <w:rPr>
        <w:b/>
        <w:sz w:val="18"/>
      </w:rPr>
    </w:pPr>
    <w:r>
      <w:tab/>
    </w:r>
    <w:r w:rsidRPr="00F2197E">
      <w:rPr>
        <w:b/>
        <w:sz w:val="18"/>
      </w:rPr>
      <w:fldChar w:fldCharType="begin"/>
    </w:r>
    <w:r w:rsidRPr="00F2197E">
      <w:rPr>
        <w:b/>
        <w:sz w:val="18"/>
      </w:rPr>
      <w:instrText xml:space="preserve"> PAGE  \* MERGEFORMAT </w:instrText>
    </w:r>
    <w:r w:rsidRPr="00F2197E">
      <w:rPr>
        <w:b/>
        <w:sz w:val="18"/>
      </w:rPr>
      <w:fldChar w:fldCharType="separate"/>
    </w:r>
    <w:r w:rsidR="007C0898">
      <w:rPr>
        <w:b/>
        <w:noProof/>
        <w:sz w:val="18"/>
      </w:rPr>
      <w:t>9</w:t>
    </w:r>
    <w:r w:rsidRPr="00F2197E">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C3" w:rsidRDefault="00433EC3" w:rsidP="00433EC3">
    <w:pPr>
      <w:pStyle w:val="Footer"/>
    </w:pPr>
    <w:r>
      <w:rPr>
        <w:noProof/>
        <w:lang w:val="en-US" w:eastAsia="en-US"/>
      </w:rPr>
      <w:drawing>
        <wp:anchor distT="0" distB="0" distL="114300" distR="114300" simplePos="0" relativeHeight="251659264" behindDoc="0" locked="1" layoutInCell="1" allowOverlap="1" wp14:anchorId="7A4E9169" wp14:editId="332D5EB5">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EC3" w:rsidRDefault="00433EC3" w:rsidP="00433EC3">
    <w:pPr>
      <w:pStyle w:val="Footer"/>
      <w:ind w:right="1134"/>
      <w:rPr>
        <w:sz w:val="20"/>
      </w:rPr>
    </w:pPr>
    <w:r>
      <w:rPr>
        <w:sz w:val="20"/>
      </w:rPr>
      <w:t>GE.17-14440(E)</w:t>
    </w:r>
  </w:p>
  <w:p w:rsidR="00433EC3" w:rsidRPr="00433EC3" w:rsidRDefault="00433EC3" w:rsidP="00433EC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5241290</wp:posOffset>
          </wp:positionH>
          <wp:positionV relativeFrom="margin">
            <wp:posOffset>8747760</wp:posOffset>
          </wp:positionV>
          <wp:extent cx="638175" cy="638175"/>
          <wp:effectExtent l="0" t="0" r="9525" b="9525"/>
          <wp:wrapNone/>
          <wp:docPr id="2" name="Picture 1" descr="https://undocs.org/m2/QRCode.ashx?DS=CCPR/C/120/D/2430/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0/D/2430/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9AB" w:rsidRPr="00B903E5" w:rsidRDefault="00E239AB" w:rsidP="00B903E5">
      <w:pPr>
        <w:tabs>
          <w:tab w:val="right" w:pos="2155"/>
        </w:tabs>
        <w:spacing w:after="80" w:line="240" w:lineRule="auto"/>
        <w:ind w:left="680"/>
      </w:pPr>
      <w:r>
        <w:rPr>
          <w:u w:val="single"/>
        </w:rPr>
        <w:tab/>
      </w:r>
    </w:p>
  </w:footnote>
  <w:footnote w:type="continuationSeparator" w:id="0">
    <w:p w:rsidR="00E239AB" w:rsidRPr="00B903E5" w:rsidRDefault="00E239AB" w:rsidP="00B903E5">
      <w:pPr>
        <w:tabs>
          <w:tab w:val="right" w:pos="2155"/>
        </w:tabs>
        <w:spacing w:after="80" w:line="240" w:lineRule="auto"/>
        <w:ind w:left="680"/>
      </w:pPr>
      <w:r>
        <w:rPr>
          <w:u w:val="single"/>
        </w:rPr>
        <w:tab/>
      </w:r>
    </w:p>
  </w:footnote>
  <w:footnote w:id="1">
    <w:p w:rsidR="00096B0B" w:rsidRPr="00070E51" w:rsidRDefault="00096B0B" w:rsidP="005145CD">
      <w:pPr>
        <w:pStyle w:val="FootnoteText"/>
      </w:pPr>
      <w:r>
        <w:tab/>
      </w:r>
      <w:r w:rsidRPr="006E2739">
        <w:rPr>
          <w:rStyle w:val="FootnoteReference"/>
          <w:sz w:val="20"/>
          <w:vertAlign w:val="baseline"/>
        </w:rPr>
        <w:t>*</w:t>
      </w:r>
      <w:r>
        <w:tab/>
      </w:r>
      <w:r w:rsidRPr="00070E51">
        <w:t>Adopted by the Committee at its 120</w:t>
      </w:r>
      <w:r w:rsidRPr="000954D7">
        <w:t>th</w:t>
      </w:r>
      <w:r w:rsidRPr="00070E51">
        <w:t xml:space="preserve"> session (3-28 July 2017).</w:t>
      </w:r>
    </w:p>
  </w:footnote>
  <w:footnote w:id="2">
    <w:p w:rsidR="00096B0B" w:rsidRDefault="00096B0B" w:rsidP="005145CD">
      <w:pPr>
        <w:pStyle w:val="FootnoteText"/>
      </w:pPr>
      <w:r>
        <w:rPr>
          <w:vertAlign w:val="superscript"/>
        </w:rPr>
        <w:tab/>
      </w:r>
      <w:r w:rsidRPr="006E2739">
        <w:rPr>
          <w:sz w:val="20"/>
        </w:rPr>
        <w:t>**</w:t>
      </w:r>
      <w:r w:rsidRPr="00070E51">
        <w:tab/>
        <w:t>The following members of the Committee participated in the examination of the present</w:t>
      </w:r>
      <w:r w:rsidR="008D383C">
        <w:t xml:space="preserve"> </w:t>
      </w:r>
      <w:r w:rsidRPr="00070E51">
        <w:t>communication: Tania Mar</w:t>
      </w:r>
      <w:r w:rsidRPr="00070E51">
        <w:rPr>
          <w:lang w:val="cs-CZ"/>
        </w:rPr>
        <w:t>í</w:t>
      </w:r>
      <w:r w:rsidRPr="00070E51">
        <w:t>a Abdo Rocholl, Yadh Ben Achour, Ilze Brands Kehris,</w:t>
      </w:r>
      <w:r>
        <w:t xml:space="preserve"> </w:t>
      </w:r>
      <w:r w:rsidRPr="00070E51">
        <w:t>Ahmed Amin Fathalla, Olivier de Frouville, Christof Heyns, Yuji Iwasawa, Bamariam</w:t>
      </w:r>
      <w:r>
        <w:t xml:space="preserve"> </w:t>
      </w:r>
      <w:r w:rsidR="008D383C">
        <w:t>Koita, Marcia V.</w:t>
      </w:r>
      <w:r w:rsidRPr="00070E51">
        <w:t>J. Kran, Duncan Laki Muhumuza, Photini Pazartzis, Mauro Politi,</w:t>
      </w:r>
      <w:r>
        <w:t xml:space="preserve"> </w:t>
      </w:r>
      <w:r w:rsidRPr="00070E51">
        <w:t>José Manuel Santos Pais, Yuval Shany and Margo Waterval</w:t>
      </w:r>
      <w:r w:rsidRPr="00070E51">
        <w:rPr>
          <w:bCs/>
        </w:rPr>
        <w:t>.</w:t>
      </w:r>
      <w:r>
        <w:t xml:space="preserve"> </w:t>
      </w:r>
    </w:p>
  </w:footnote>
  <w:footnote w:id="3">
    <w:p w:rsidR="00096B0B" w:rsidRPr="00AC147D" w:rsidRDefault="00096B0B" w:rsidP="005145CD">
      <w:pPr>
        <w:pStyle w:val="FootnoteText"/>
      </w:pPr>
      <w:r>
        <w:tab/>
      </w:r>
      <w:r w:rsidRPr="00D201A0">
        <w:rPr>
          <w:rStyle w:val="FootnoteReference"/>
        </w:rPr>
        <w:footnoteRef/>
      </w:r>
      <w:r w:rsidRPr="00070E51">
        <w:tab/>
        <w:t>The author merely refers to article 3 along with the other Covenant provisions in his initial submission, without formulating any claim under article 3.</w:t>
      </w:r>
    </w:p>
  </w:footnote>
  <w:footnote w:id="4">
    <w:p w:rsidR="00096B0B" w:rsidRPr="00220178" w:rsidRDefault="00096B0B" w:rsidP="005145CD">
      <w:pPr>
        <w:pStyle w:val="FootnoteText"/>
      </w:pPr>
      <w:r>
        <w:tab/>
      </w:r>
      <w:r w:rsidRPr="00D201A0">
        <w:rPr>
          <w:rStyle w:val="FootnoteReference"/>
        </w:rPr>
        <w:footnoteRef/>
      </w:r>
      <w:r>
        <w:t xml:space="preserve"> </w:t>
      </w:r>
      <w:r>
        <w:tab/>
        <w:t xml:space="preserve">According to the decision of 30 October 2009, on file in Uzbek, the Prosecutor requested the decisions of 11 September 2009 and 13 October 2009 to be quashed on the grounds that the court had failed to consider the case </w:t>
      </w:r>
      <w:r w:rsidR="001E080A">
        <w:t>“</w:t>
      </w:r>
      <w:r>
        <w:t>comprehensively</w:t>
      </w:r>
      <w:r w:rsidR="001E080A">
        <w:t>”</w:t>
      </w:r>
      <w:r w:rsidRPr="00220178">
        <w:t xml:space="preserve"> </w:t>
      </w:r>
      <w:r>
        <w:t xml:space="preserve">(всесторонне), thoroughly and objectively and to make a proper assessment of the evidence. Furthermore, the Prosecutor </w:t>
      </w:r>
      <w:r w:rsidRPr="005531F7">
        <w:t xml:space="preserve">noted that the court </w:t>
      </w:r>
      <w:r w:rsidRPr="000954D7">
        <w:t xml:space="preserve">had </w:t>
      </w:r>
      <w:r w:rsidRPr="005531F7">
        <w:t>incorrectly interpreted Civil Procedure Code articles</w:t>
      </w:r>
      <w:r>
        <w:t xml:space="preserve"> 312 (grounds for </w:t>
      </w:r>
      <w:r w:rsidRPr="005531F7">
        <w:t>annulment or amending a court decision) and 313 (violation or incorrect application of law). In particular, the court should have simply clarified its</w:t>
      </w:r>
      <w:r>
        <w:t xml:space="preserve"> decision of 16 January 2009, instead of issuing a new one. It was up to the Bailiffs</w:t>
      </w:r>
      <w:r w:rsidR="001E080A">
        <w:t>’</w:t>
      </w:r>
      <w:r>
        <w:t xml:space="preserve"> Service, and not the court, to decide whether the retraction published on 16 July 2009 constituted enforcement of the court decision of 16 January 2009. In case of its non-enforcement, the author could have filed a complaint against the bailiffs. </w:t>
      </w:r>
    </w:p>
  </w:footnote>
  <w:footnote w:id="5">
    <w:p w:rsidR="00096B0B" w:rsidRPr="004B66B5" w:rsidRDefault="00096B0B" w:rsidP="005145CD">
      <w:pPr>
        <w:pStyle w:val="FootnoteText"/>
      </w:pPr>
      <w:r>
        <w:tab/>
      </w:r>
      <w:r w:rsidRPr="00D201A0">
        <w:rPr>
          <w:rStyle w:val="FootnoteReference"/>
        </w:rPr>
        <w:footnoteRef/>
      </w:r>
      <w:r>
        <w:t xml:space="preserve"> </w:t>
      </w:r>
      <w:r>
        <w:tab/>
        <w:t>According to the decision of 24 December 2009, on file in Uzbek, the Presidium of Tashkent City Court granted the Prosecutor</w:t>
      </w:r>
      <w:r w:rsidR="001E080A">
        <w:t>’</w:t>
      </w:r>
      <w:r>
        <w:t>s request for quashing, on the ground that the court should have provided clarifications of its decision without changing the decision itself.</w:t>
      </w:r>
    </w:p>
  </w:footnote>
  <w:footnote w:id="6">
    <w:p w:rsidR="00096B0B" w:rsidRPr="008B265F" w:rsidRDefault="00096B0B" w:rsidP="005145CD">
      <w:pPr>
        <w:pStyle w:val="FootnoteText"/>
      </w:pPr>
      <w:r>
        <w:tab/>
      </w:r>
      <w:r w:rsidRPr="00D201A0">
        <w:rPr>
          <w:rStyle w:val="FootnoteReference"/>
        </w:rPr>
        <w:footnoteRef/>
      </w:r>
      <w:r>
        <w:t xml:space="preserve"> </w:t>
      </w:r>
      <w:r>
        <w:tab/>
        <w:t>In response to the author</w:t>
      </w:r>
      <w:r w:rsidR="001E080A">
        <w:t>’</w:t>
      </w:r>
      <w:r>
        <w:t>s submissions in para. 5</w:t>
      </w:r>
      <w:r w:rsidRPr="008B265F">
        <w:t>.1.</w:t>
      </w:r>
    </w:p>
  </w:footnote>
  <w:footnote w:id="7">
    <w:p w:rsidR="00096B0B" w:rsidRPr="008B265F" w:rsidRDefault="00096B0B" w:rsidP="005145CD">
      <w:pPr>
        <w:pStyle w:val="FootnoteText"/>
      </w:pPr>
      <w:r>
        <w:tab/>
      </w:r>
      <w:r w:rsidRPr="00D201A0">
        <w:rPr>
          <w:rStyle w:val="FootnoteReference"/>
        </w:rPr>
        <w:footnoteRef/>
      </w:r>
      <w:r w:rsidRPr="008B265F">
        <w:t xml:space="preserve"> </w:t>
      </w:r>
      <w:r>
        <w:tab/>
        <w:t>See</w:t>
      </w:r>
      <w:r w:rsidRPr="008B265F">
        <w:t xml:space="preserve"> </w:t>
      </w:r>
      <w:r>
        <w:t>para</w:t>
      </w:r>
      <w:r w:rsidRPr="008B265F">
        <w:t xml:space="preserve">. 2.5 </w:t>
      </w:r>
      <w:r>
        <w:t>above</w:t>
      </w:r>
      <w:r w:rsidRPr="008B265F">
        <w:t>.</w:t>
      </w:r>
    </w:p>
  </w:footnote>
  <w:footnote w:id="8">
    <w:p w:rsidR="00096B0B" w:rsidRPr="00E40D10" w:rsidRDefault="00096B0B" w:rsidP="005145CD">
      <w:pPr>
        <w:pStyle w:val="FootnoteText"/>
      </w:pPr>
      <w:r>
        <w:tab/>
      </w:r>
      <w:r w:rsidRPr="00D201A0">
        <w:rPr>
          <w:rStyle w:val="FootnoteReference"/>
        </w:rPr>
        <w:footnoteRef/>
      </w:r>
      <w:r>
        <w:t xml:space="preserve"> </w:t>
      </w:r>
      <w:r>
        <w:tab/>
        <w:t>The author submits that the three witnesses learned what had happened from him. They were not present at his conversation with the Minister.</w:t>
      </w:r>
    </w:p>
  </w:footnote>
  <w:footnote w:id="9">
    <w:p w:rsidR="00096B0B" w:rsidRPr="00DE0670" w:rsidRDefault="00096B0B" w:rsidP="005145CD">
      <w:pPr>
        <w:pStyle w:val="FootnoteText"/>
      </w:pPr>
      <w:r>
        <w:tab/>
      </w:r>
      <w:r w:rsidRPr="00D201A0">
        <w:rPr>
          <w:rStyle w:val="FootnoteReference"/>
        </w:rPr>
        <w:footnoteRef/>
      </w:r>
      <w:r>
        <w:tab/>
        <w:t>See, for instance, c</w:t>
      </w:r>
      <w:r w:rsidRPr="00322387">
        <w:t xml:space="preserve">ommunications No. 541/1993, </w:t>
      </w:r>
      <w:r w:rsidRPr="00322387">
        <w:rPr>
          <w:i/>
        </w:rPr>
        <w:t>Simms v. Jamaica</w:t>
      </w:r>
      <w:r w:rsidRPr="00322387">
        <w:t>, decision of 3 April 1995, para</w:t>
      </w:r>
      <w:r>
        <w:t>.</w:t>
      </w:r>
      <w:r w:rsidRPr="00322387">
        <w:t xml:space="preserve"> 6.2; </w:t>
      </w:r>
      <w:r>
        <w:t xml:space="preserve">No. </w:t>
      </w:r>
      <w:r w:rsidRPr="00322387">
        <w:t xml:space="preserve">1138/2002, </w:t>
      </w:r>
      <w:r w:rsidRPr="00322387">
        <w:rPr>
          <w:i/>
        </w:rPr>
        <w:t xml:space="preserve">Arenz </w:t>
      </w:r>
      <w:r>
        <w:rPr>
          <w:i/>
        </w:rPr>
        <w:t>and others</w:t>
      </w:r>
      <w:r w:rsidRPr="00322387">
        <w:rPr>
          <w:i/>
        </w:rPr>
        <w:t xml:space="preserve"> v. Germany</w:t>
      </w:r>
      <w:r w:rsidRPr="00322387">
        <w:t>, decision of 24 March 2004, para</w:t>
      </w:r>
      <w:r>
        <w:t>.</w:t>
      </w:r>
      <w:r w:rsidRPr="00322387">
        <w:t xml:space="preserve"> 8.6; </w:t>
      </w:r>
      <w:r>
        <w:t xml:space="preserve">No. </w:t>
      </w:r>
      <w:r w:rsidRPr="00322387">
        <w:t xml:space="preserve">917/2000, </w:t>
      </w:r>
      <w:r w:rsidRPr="00322387">
        <w:rPr>
          <w:i/>
        </w:rPr>
        <w:t>Arutyunyan v. Uzbekistan</w:t>
      </w:r>
      <w:r w:rsidRPr="00322387">
        <w:t xml:space="preserve">, Views </w:t>
      </w:r>
      <w:r>
        <w:t>adopted on</w:t>
      </w:r>
      <w:r w:rsidRPr="00322387">
        <w:t xml:space="preserve"> 29 March 2004, para</w:t>
      </w:r>
      <w:r>
        <w:t>.</w:t>
      </w:r>
      <w:r w:rsidR="001A6C4A">
        <w:t xml:space="preserve"> </w:t>
      </w:r>
      <w:r w:rsidRPr="00322387">
        <w:t xml:space="preserve">5.7; </w:t>
      </w:r>
      <w:r>
        <w:t xml:space="preserve">No. </w:t>
      </w:r>
      <w:r w:rsidRPr="00322387">
        <w:t xml:space="preserve">1528/2006, </w:t>
      </w:r>
      <w:r w:rsidRPr="00322387">
        <w:rPr>
          <w:i/>
        </w:rPr>
        <w:t>Fernández Murcia v. Spain</w:t>
      </w:r>
      <w:r>
        <w:t>, decision adopted on 1 April 2008; No.</w:t>
      </w:r>
      <w:r w:rsidR="001A6C4A">
        <w:t xml:space="preserve"> </w:t>
      </w:r>
      <w:r>
        <w:t xml:space="preserve">1963/2010, </w:t>
      </w:r>
      <w:r w:rsidRPr="00C10FF3">
        <w:rPr>
          <w:i/>
        </w:rPr>
        <w:t>T.W. and G.M. v</w:t>
      </w:r>
      <w:r>
        <w:rPr>
          <w:i/>
        </w:rPr>
        <w:t>.</w:t>
      </w:r>
      <w:r w:rsidRPr="00C10FF3">
        <w:rPr>
          <w:i/>
        </w:rPr>
        <w:t xml:space="preserve"> Slovak Republic</w:t>
      </w:r>
      <w:r>
        <w:t>, decision adopted on 25</w:t>
      </w:r>
      <w:r w:rsidRPr="00322387">
        <w:t xml:space="preserve"> March 2014</w:t>
      </w:r>
      <w:r>
        <w:t>, para.</w:t>
      </w:r>
      <w:r w:rsidR="001A6C4A">
        <w:t xml:space="preserve"> </w:t>
      </w:r>
      <w:r>
        <w:t xml:space="preserve">8.3; and No. 2145/2012, </w:t>
      </w:r>
      <w:r w:rsidRPr="00C10FF3">
        <w:rPr>
          <w:i/>
        </w:rPr>
        <w:t>Zakharov v. Kazakhstan</w:t>
      </w:r>
      <w:r>
        <w:t>, decision of inadmissibility adopted on 28 March 2017, para. 11.5.</w:t>
      </w:r>
    </w:p>
  </w:footnote>
  <w:footnote w:id="10">
    <w:p w:rsidR="00096B0B" w:rsidRPr="00B33FD8" w:rsidRDefault="00096B0B" w:rsidP="005145CD">
      <w:pPr>
        <w:pStyle w:val="FootnoteText"/>
      </w:pPr>
      <w:r>
        <w:tab/>
      </w:r>
      <w:r w:rsidRPr="00D201A0">
        <w:rPr>
          <w:rStyle w:val="FootnoteReference"/>
        </w:rPr>
        <w:footnoteRef/>
      </w:r>
      <w:r>
        <w:t xml:space="preserve"> </w:t>
      </w:r>
      <w:r>
        <w:tab/>
        <w:t xml:space="preserve">Article </w:t>
      </w:r>
      <w:r w:rsidRPr="00127DA3">
        <w:t xml:space="preserve">349 of the </w:t>
      </w:r>
      <w:r>
        <w:t>Civil Procedure Code</w:t>
      </w:r>
      <w:r w:rsidRPr="00127DA3">
        <w:t xml:space="preserve"> then in force</w:t>
      </w:r>
      <w:r>
        <w:t xml:space="preserve"> reserved such a right to the Chairperson of the Supreme Court and the Prosecutor-General, as well as to their deputies and the prosecutors of several cities and regions. Article 350, then in force, allowed requests for quashing up to three years after decisions became final. On 29 March 2017, that time frame was reduced to one year. </w:t>
      </w:r>
    </w:p>
  </w:footnote>
  <w:footnote w:id="11">
    <w:p w:rsidR="00096B0B" w:rsidRDefault="00096B0B" w:rsidP="005145CD">
      <w:pPr>
        <w:pStyle w:val="FootnoteText"/>
      </w:pPr>
      <w:r>
        <w:tab/>
      </w:r>
      <w:r w:rsidRPr="00D201A0">
        <w:rPr>
          <w:rStyle w:val="FootnoteReference"/>
        </w:rPr>
        <w:footnoteRef/>
      </w:r>
      <w:r>
        <w:tab/>
        <w:t>See the Committee</w:t>
      </w:r>
      <w:r w:rsidR="001E080A">
        <w:t>’</w:t>
      </w:r>
      <w:r>
        <w:t xml:space="preserve">s general comment No. 16 (1988) on the right to privacy, para. 11.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B0B" w:rsidRPr="00F2197E" w:rsidRDefault="00096B0B" w:rsidP="00F2197E">
    <w:pPr>
      <w:pStyle w:val="Header"/>
    </w:pPr>
    <w:r w:rsidRPr="00F2197E">
      <w:t>CCPR/C/120/D/2430/2014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B0B" w:rsidRPr="00F2197E" w:rsidRDefault="00096B0B" w:rsidP="00F2197E">
    <w:pPr>
      <w:pStyle w:val="Header"/>
      <w:jc w:val="right"/>
    </w:pPr>
    <w:r w:rsidRPr="00F2197E">
      <w:t>CCPR/C/120/D/2430/2014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FE"/>
    <w:rsid w:val="00002C6E"/>
    <w:rsid w:val="00046E92"/>
    <w:rsid w:val="0006523D"/>
    <w:rsid w:val="00096B0B"/>
    <w:rsid w:val="00131D7A"/>
    <w:rsid w:val="00165C15"/>
    <w:rsid w:val="001A6C4A"/>
    <w:rsid w:val="001E080A"/>
    <w:rsid w:val="00247E2C"/>
    <w:rsid w:val="002C0AFE"/>
    <w:rsid w:val="002D6C53"/>
    <w:rsid w:val="002F5595"/>
    <w:rsid w:val="003200F1"/>
    <w:rsid w:val="00330BC6"/>
    <w:rsid w:val="00334F6A"/>
    <w:rsid w:val="00342AC8"/>
    <w:rsid w:val="003B4550"/>
    <w:rsid w:val="00433EC3"/>
    <w:rsid w:val="00461253"/>
    <w:rsid w:val="00472FED"/>
    <w:rsid w:val="005042C2"/>
    <w:rsid w:val="0051197F"/>
    <w:rsid w:val="00512746"/>
    <w:rsid w:val="005145CD"/>
    <w:rsid w:val="00516B64"/>
    <w:rsid w:val="005C5040"/>
    <w:rsid w:val="005C7786"/>
    <w:rsid w:val="006271D0"/>
    <w:rsid w:val="00671529"/>
    <w:rsid w:val="006916CC"/>
    <w:rsid w:val="006E11A1"/>
    <w:rsid w:val="006E2739"/>
    <w:rsid w:val="007268F9"/>
    <w:rsid w:val="007C0898"/>
    <w:rsid w:val="007C52B0"/>
    <w:rsid w:val="008052F5"/>
    <w:rsid w:val="00817E57"/>
    <w:rsid w:val="008239B1"/>
    <w:rsid w:val="008D3450"/>
    <w:rsid w:val="008D383C"/>
    <w:rsid w:val="009411B4"/>
    <w:rsid w:val="009D0139"/>
    <w:rsid w:val="009F5CDC"/>
    <w:rsid w:val="00A23459"/>
    <w:rsid w:val="00A50FD8"/>
    <w:rsid w:val="00A574BB"/>
    <w:rsid w:val="00A775CF"/>
    <w:rsid w:val="00A81CB3"/>
    <w:rsid w:val="00AC0B6D"/>
    <w:rsid w:val="00B06045"/>
    <w:rsid w:val="00B903E5"/>
    <w:rsid w:val="00BD7808"/>
    <w:rsid w:val="00C20C55"/>
    <w:rsid w:val="00C35A27"/>
    <w:rsid w:val="00CA1AEA"/>
    <w:rsid w:val="00D201A0"/>
    <w:rsid w:val="00E02C2B"/>
    <w:rsid w:val="00E239AB"/>
    <w:rsid w:val="00E470E9"/>
    <w:rsid w:val="00E53758"/>
    <w:rsid w:val="00ED6C48"/>
    <w:rsid w:val="00EE7246"/>
    <w:rsid w:val="00F049B2"/>
    <w:rsid w:val="00F2197E"/>
    <w:rsid w:val="00F41F0F"/>
    <w:rsid w:val="00F65F5D"/>
    <w:rsid w:val="00F7184E"/>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19E71C-C0F4-493E-9830-C14DD708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Char, 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 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06930-2990-4F16-81B4-CB13A8F0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9</Pages>
  <Words>5352</Words>
  <Characters>30508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1714440</vt:lpstr>
    </vt:vector>
  </TitlesOfParts>
  <Company>DCM</Company>
  <LinksUpToDate>false</LinksUpToDate>
  <CharactersWithSpaces>35789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1714440</dc:title>
  <dc:subject>CCPR/C/120/D/2430/2014</dc:subject>
  <dc:creator>Pacis Mamangun</dc:creator>
  <cp:keywords/>
  <dc:description/>
  <cp:lastModifiedBy>Sarah Willig</cp:lastModifiedBy>
  <cp:revision>2</cp:revision>
  <cp:lastPrinted>2017-08-22T07:25:00Z</cp:lastPrinted>
  <dcterms:created xsi:type="dcterms:W3CDTF">2019-01-02T22:29:00Z</dcterms:created>
  <dcterms:modified xsi:type="dcterms:W3CDTF">2019-01-02T22:29:00Z</dcterms:modified>
</cp:coreProperties>
</file>